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5F16B8" w:rsidR="00033951" w:rsidP="00F80A39" w:rsidRDefault="00E97EF4" w14:paraId="0D29CA45" w14:textId="3856A976">
      <w:pPr>
        <w:jc w:val="center"/>
        <w:rPr>
          <w:rFonts w:cs="Segoe UI"/>
          <w:lang w:val="ro-RO"/>
        </w:rPr>
      </w:pPr>
      <w:r w:rsidRPr="005F16B8">
        <w:rPr>
          <w:noProof/>
          <w:lang w:val="ro-RO"/>
        </w:rPr>
        <w:drawing>
          <wp:anchor distT="0" distB="0" distL="114300" distR="114300" simplePos="0" relativeHeight="251658244" behindDoc="1" locked="0" layoutInCell="1" allowOverlap="1" wp14:anchorId="1A24B607" wp14:editId="47C6D263">
            <wp:simplePos x="0" y="0"/>
            <wp:positionH relativeFrom="column">
              <wp:posOffset>-1105535</wp:posOffset>
            </wp:positionH>
            <wp:positionV relativeFrom="page">
              <wp:posOffset>-6350</wp:posOffset>
            </wp:positionV>
            <wp:extent cx="7613015" cy="3657600"/>
            <wp:effectExtent l="0" t="0" r="6985" b="0"/>
            <wp:wrapThrough wrapText="bothSides">
              <wp:wrapPolygon edited="0">
                <wp:start x="0" y="0"/>
                <wp:lineTo x="0" y="21488"/>
                <wp:lineTo x="21566" y="21488"/>
                <wp:lineTo x="21566" y="0"/>
                <wp:lineTo x="0" y="0"/>
              </wp:wrapPolygon>
            </wp:wrapThrough>
            <wp:docPr id="20540711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71144" name="Picture 2"/>
                    <pic:cNvPicPr>
                      <a:picLocks noChangeAspect="1" noChangeArrowheads="1"/>
                    </pic:cNvPicPr>
                  </pic:nvPicPr>
                  <pic:blipFill>
                    <a:blip r:embed="rId11"/>
                    <a:srcRect t="1087" b="1087"/>
                    <a:stretch>
                      <a:fillRect/>
                    </a:stretch>
                  </pic:blipFill>
                  <pic:spPr bwMode="auto">
                    <a:xfrm>
                      <a:off x="0" y="0"/>
                      <a:ext cx="7613015" cy="3657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F16B8" w:rsidR="00871E41">
        <w:rPr>
          <w:rFonts w:ascii="Malgun Gothic" w:hAnsi="Malgun Gothic"/>
          <w:noProof/>
          <w:lang w:val="ro-RO" w:eastAsia="en-GB"/>
        </w:rPr>
        <mc:AlternateContent>
          <mc:Choice Requires="wps">
            <w:drawing>
              <wp:anchor distT="0" distB="0" distL="114300" distR="114300" simplePos="0" relativeHeight="251658243" behindDoc="0" locked="0" layoutInCell="1" allowOverlap="1" wp14:anchorId="386991FF" wp14:editId="11944865">
                <wp:simplePos x="0" y="0"/>
                <wp:positionH relativeFrom="column">
                  <wp:posOffset>-1079721</wp:posOffset>
                </wp:positionH>
                <wp:positionV relativeFrom="paragraph">
                  <wp:posOffset>4755212</wp:posOffset>
                </wp:positionV>
                <wp:extent cx="7658100" cy="1971675"/>
                <wp:effectExtent l="0" t="0" r="0" b="9525"/>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58100" cy="1971675"/>
                        </a:xfrm>
                        <a:prstGeom prst="rect">
                          <a:avLst/>
                        </a:prstGeom>
                        <a:solidFill>
                          <a:srgbClr val="4F81BD">
                            <a:lumMod val="20000"/>
                            <a:lumOff val="80000"/>
                          </a:srgbClr>
                        </a:solidFill>
                        <a:ln>
                          <a:noFill/>
                        </a:ln>
                        <a:effectLst/>
                        <a:extLst>
                          <a:ext uri="{C572A759-6A51-4108-AA02-DFA0A04FC94B}"/>
                        </a:extLst>
                      </wps:spPr>
                      <wps:txbx>
                        <w:txbxContent>
                          <w:p w:rsidRPr="001C33D7" w:rsidR="006F25EE" w:rsidP="00682014" w:rsidRDefault="006F25EE" w14:paraId="03829397" w14:textId="1C4CBBE4">
                            <w:pPr>
                              <w:pStyle w:val="ListParagraph"/>
                              <w:spacing w:after="0" w:line="360" w:lineRule="atLeast"/>
                              <w:ind w:left="284"/>
                              <w:rPr>
                                <w:rFonts w:cs="Segoe UI"/>
                                <w:i/>
                                <w:sz w:val="24"/>
                                <w:szCs w:val="24"/>
                              </w:rPr>
                            </w:pPr>
                          </w:p>
                        </w:txbxContent>
                      </wps:txbx>
                      <wps:bodyPr rot="0" spcFirstLastPara="0" vertOverflow="overflow" horzOverflow="overflow" vert="horz" wrap="square" lIns="540000" tIns="324000" rIns="540000" bIns="360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386991FF">
                <v:stroke joinstyle="miter"/>
                <v:path gradientshapeok="t" o:connecttype="rect"/>
              </v:shapetype>
              <v:shape id="Text Box 8" style="position:absolute;left:0;text-align:left;margin-left:-85pt;margin-top:374.45pt;width:603pt;height:155.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dce6f2"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">
                <v:textbox inset="15mm,9mm,15mm,10mm">
                  <w:txbxContent>
                    <w:p w:rsidRPr="001C33D7" w:rsidR="006F25EE" w:rsidP="00682014" w:rsidRDefault="006F25EE" w14:paraId="03829397" w14:textId="1C4CBBE4">
                      <w:pPr>
                        <w:pStyle w:val="ListParagraph"/>
                        <w:spacing w:after="0" w:line="360" w:lineRule="atLeast"/>
                        <w:ind w:left="284"/>
                        <w:rPr>
                          <w:rFonts w:cs="Segoe UI"/>
                          <w:i/>
                          <w:sz w:val="24"/>
                          <w:szCs w:val="24"/>
                        </w:rPr>
                      </w:pPr>
                    </w:p>
                  </w:txbxContent>
                </v:textbox>
                <w10:wrap type="square"/>
              </v:shape>
            </w:pict>
          </mc:Fallback>
        </mc:AlternateContent>
      </w:r>
      <w:r w:rsidRPr="005F16B8" w:rsidR="00871E41">
        <w:rPr>
          <w:rFonts w:ascii="Malgun Gothic" w:hAnsi="Malgun Gothic"/>
          <w:noProof/>
          <w:lang w:val="ro-RO"/>
        </w:rPr>
        <mc:AlternateContent>
          <mc:Choice Requires="wps">
            <w:drawing>
              <wp:anchor distT="0" distB="0" distL="114300" distR="114300" simplePos="0" relativeHeight="251658241" behindDoc="0" locked="0" layoutInCell="1" allowOverlap="1" wp14:anchorId="7B5D7E97" wp14:editId="6FAFD68D">
                <wp:simplePos x="0" y="0"/>
                <wp:positionH relativeFrom="column">
                  <wp:posOffset>-1079666</wp:posOffset>
                </wp:positionH>
                <wp:positionV relativeFrom="paragraph">
                  <wp:posOffset>2476335</wp:posOffset>
                </wp:positionV>
                <wp:extent cx="7658100" cy="2276475"/>
                <wp:effectExtent l="0" t="0" r="0" b="9525"/>
                <wp:wrapSquare wrapText="bothSides"/>
                <wp:docPr id="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58100" cy="2276475"/>
                        </a:xfrm>
                        <a:prstGeom prst="rect">
                          <a:avLst/>
                        </a:prstGeom>
                        <a:solidFill>
                          <a:srgbClr val="00ABFF"/>
                        </a:solidFill>
                        <a:ln>
                          <a:noFill/>
                        </a:ln>
                        <a:effectLst/>
                        <a:extLst>
                          <a:ext uri="{C572A759-6A51-4108-AA02-DFA0A04FC94B}"/>
                        </a:extLst>
                      </wps:spPr>
                      <wps:txbx>
                        <w:txbxContent>
                          <w:p w:rsidRPr="005F16B8" w:rsidR="006F25EE" w:rsidDel="00871E41" w:rsidRDefault="00AC1C4F" w14:paraId="25EDF852" w14:textId="2BCB42E3">
                            <w:pPr>
                              <w:rPr>
                                <w:lang w:val="ro-RO"/>
                              </w:rPr>
                            </w:pPr>
                            <w:r w:rsidRPr="005F16B8">
                              <w:rPr>
                                <w:rFonts w:cs="Segoe UI"/>
                                <w:color w:val="FFFFFF"/>
                                <w:sz w:val="48"/>
                                <w:szCs w:val="48"/>
                                <w:lang w:val="ro-RO" w:eastAsia="en-GB"/>
                              </w:rPr>
                              <w:t xml:space="preserve">Planul de </w:t>
                            </w:r>
                            <w:r w:rsidRPr="005F16B8" w:rsidR="005F16B8">
                              <w:rPr>
                                <w:rFonts w:cs="Segoe UI"/>
                                <w:color w:val="FFFFFF"/>
                                <w:sz w:val="48"/>
                                <w:szCs w:val="48"/>
                                <w:lang w:val="ro-RO" w:eastAsia="en-GB"/>
                              </w:rPr>
                              <w:t>monitorizare</w:t>
                            </w:r>
                            <w:r w:rsidRPr="005F16B8">
                              <w:rPr>
                                <w:rFonts w:cs="Segoe UI"/>
                                <w:color w:val="FFFFFF"/>
                                <w:sz w:val="48"/>
                                <w:szCs w:val="48"/>
                                <w:lang w:val="ro-RO" w:eastAsia="en-GB"/>
                              </w:rPr>
                              <w:t xml:space="preserve"> a biodiversității </w:t>
                            </w:r>
                            <w:r w:rsidRPr="005F16B8" w:rsidR="00316DF1">
                              <w:rPr>
                                <w:rFonts w:cs="Segoe UI"/>
                                <w:color w:val="FFFFFF"/>
                                <w:sz w:val="48"/>
                                <w:szCs w:val="48"/>
                                <w:lang w:val="ro-RO" w:eastAsia="en-GB"/>
                              </w:rPr>
                              <w:t>pentru parcul eolian Dunarea Est, România</w:t>
                            </w:r>
                          </w:p>
                        </w:txbxContent>
                      </wps:txbx>
                      <wps:bodyPr rot="0" spcFirstLastPara="0" vertOverflow="overflow" horzOverflow="overflow" vert="horz" wrap="square" lIns="540000" tIns="360000" rIns="540000" bIns="360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style="position:absolute;left:0;text-align:left;margin-left:-85pt;margin-top:195pt;width:603pt;height:179.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color="#00abf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" w14:anchorId="7B5D7E97">
                <v:textbox inset="15mm,10mm,15mm,10mm">
                  <w:txbxContent>
                    <w:p w:rsidRPr="005F16B8" w:rsidR="006F25EE" w:rsidDel="00871E41" w:rsidRDefault="00AC1C4F" w14:paraId="25EDF852" w14:textId="2BCB42E3">
                      <w:pPr>
                        <w:rPr>
                          <w:lang w:val="ro-RO"/>
                        </w:rPr>
                      </w:pPr>
                      <w:r w:rsidRPr="005F16B8">
                        <w:rPr>
                          <w:rFonts w:cs="Segoe UI"/>
                          <w:color w:val="FFFFFF"/>
                          <w:sz w:val="48"/>
                          <w:szCs w:val="48"/>
                          <w:lang w:val="ro-RO" w:eastAsia="en-GB"/>
                        </w:rPr>
                        <w:t xml:space="preserve">Planul de </w:t>
                      </w:r>
                      <w:r w:rsidRPr="005F16B8" w:rsidR="005F16B8">
                        <w:rPr>
                          <w:rFonts w:cs="Segoe UI"/>
                          <w:color w:val="FFFFFF"/>
                          <w:sz w:val="48"/>
                          <w:szCs w:val="48"/>
                          <w:lang w:val="ro-RO" w:eastAsia="en-GB"/>
                        </w:rPr>
                        <w:t>monitorizare</w:t>
                      </w:r>
                      <w:r w:rsidRPr="005F16B8">
                        <w:rPr>
                          <w:rFonts w:cs="Segoe UI"/>
                          <w:color w:val="FFFFFF"/>
                          <w:sz w:val="48"/>
                          <w:szCs w:val="48"/>
                          <w:lang w:val="ro-RO" w:eastAsia="en-GB"/>
                        </w:rPr>
                        <w:t xml:space="preserve"> a biodiversității </w:t>
                      </w:r>
                      <w:r w:rsidRPr="005F16B8" w:rsidR="00316DF1">
                        <w:rPr>
                          <w:rFonts w:cs="Segoe UI"/>
                          <w:color w:val="FFFFFF"/>
                          <w:sz w:val="48"/>
                          <w:szCs w:val="48"/>
                          <w:lang w:val="ro-RO" w:eastAsia="en-GB"/>
                        </w:rPr>
                        <w:t>pentru parcul eolian Dunarea Est, România</w:t>
                      </w:r>
                    </w:p>
                  </w:txbxContent>
                </v:textbox>
                <w10:wrap type="square"/>
              </v:shape>
            </w:pict>
          </mc:Fallback>
        </mc:AlternateContent>
      </w:r>
    </w:p>
    <w:p w:rsidRPr="005F16B8" w:rsidR="00006F8A" w:rsidP="00347180" w:rsidRDefault="00D90F9F" w14:paraId="17417FA7" w14:textId="32EAB2D4">
      <w:pPr>
        <w:pStyle w:val="CitationsCredits"/>
        <w:rPr>
          <w:rFonts w:cs="Segoe UI"/>
          <w:lang w:val="ro-RO"/>
        </w:rPr>
      </w:pPr>
      <w:r w:rsidRPr="005F16B8">
        <w:rPr>
          <w:rFonts w:cs="Segoe UI"/>
          <w:noProof/>
          <w:lang w:val="ro-RO"/>
        </w:rPr>
        <w:drawing>
          <wp:inline distT="0" distB="0" distL="0" distR="0" wp14:anchorId="22708C2E" wp14:editId="7A9B8055">
            <wp:extent cx="2692400" cy="779099"/>
            <wp:effectExtent l="0" t="0" r="0" b="2540"/>
            <wp:docPr id="19193627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07212" cy="783385"/>
                    </a:xfrm>
                    <a:prstGeom prst="rect">
                      <a:avLst/>
                    </a:prstGeom>
                    <a:noFill/>
                  </pic:spPr>
                </pic:pic>
              </a:graphicData>
            </a:graphic>
          </wp:inline>
        </w:drawing>
      </w:r>
    </w:p>
    <w:p w:rsidRPr="005F16B8" w:rsidR="00E76D68" w:rsidP="00347180" w:rsidRDefault="00E76D68" w14:paraId="46CAE131" w14:textId="27356BB6">
      <w:pPr>
        <w:pStyle w:val="CitationsCredits"/>
        <w:rPr>
          <w:rFonts w:cs="Segoe UI"/>
          <w:lang w:val="ro-RO"/>
        </w:rPr>
      </w:pPr>
    </w:p>
    <w:p w:rsidRPr="005F16B8" w:rsidR="005162B1" w:rsidP="00347180" w:rsidRDefault="005162B1" w14:paraId="64ACB93D" w14:textId="77777777">
      <w:pPr>
        <w:pStyle w:val="CitationsCredits"/>
        <w:rPr>
          <w:rFonts w:cs="Segoe UI"/>
          <w:lang w:val="ro-RO"/>
        </w:rPr>
      </w:pPr>
    </w:p>
    <w:p w:rsidRPr="005F16B8" w:rsidR="00C7366B" w:rsidP="004777A3" w:rsidRDefault="00C7366B" w14:paraId="1DDA012E" w14:textId="5074EDF8">
      <w:pPr>
        <w:pStyle w:val="CitationsCredits"/>
        <w:rPr>
          <w:rFonts w:cs="Segoe UI"/>
          <w:lang w:val="ro-RO"/>
        </w:rPr>
      </w:pPr>
      <w:r w:rsidRPr="005F16B8">
        <w:rPr>
          <w:rFonts w:cs="Segoe UI"/>
          <w:lang w:val="ro-RO"/>
        </w:rPr>
        <w:t xml:space="preserve">Imagine de copertă: </w:t>
      </w:r>
      <w:r w:rsidRPr="005F16B8" w:rsidR="004777A3">
        <w:rPr>
          <w:rFonts w:cs="Segoe UI"/>
          <w:lang w:val="ro-RO"/>
        </w:rPr>
        <w:t>Acvilă de câmp</w:t>
      </w:r>
      <w:r w:rsidRPr="005F16B8" w:rsidR="004777A3">
        <w:rPr>
          <w:rFonts w:cs="Segoe UI"/>
          <w:lang w:val="ro-RO"/>
        </w:rPr>
        <w:t xml:space="preserve"> </w:t>
      </w:r>
      <w:r w:rsidRPr="005F16B8">
        <w:rPr>
          <w:rFonts w:cs="Segoe UI"/>
          <w:lang w:val="ro-RO"/>
        </w:rPr>
        <w:t>de P Jeganathan, licențiat sub CC BY-SA 2.0.</w:t>
      </w:r>
    </w:p>
    <w:p w:rsidRPr="005F16B8" w:rsidR="00377DE7" w:rsidP="00347180" w:rsidRDefault="00C7366B" w14:paraId="53294273" w14:textId="4FCC36DC">
      <w:pPr>
        <w:pStyle w:val="CitationsCredits"/>
        <w:rPr>
          <w:rFonts w:cs="Segoe UI"/>
          <w:lang w:val="ro-RO"/>
        </w:rPr>
      </w:pPr>
      <w:r w:rsidRPr="005F16B8">
        <w:rPr>
          <w:rFonts w:cs="Segoe UI"/>
          <w:lang w:val="ro-RO"/>
        </w:rPr>
        <w:t xml:space="preserve">Autori: Acest raport a fost întocmit de TBC (Iain Lednor, Lucy Murrell, Mihai Coroi, </w:t>
      </w:r>
      <w:r w:rsidRPr="005F16B8" w:rsidR="00956077">
        <w:rPr>
          <w:rFonts w:cs="Segoe UI"/>
          <w:lang w:val="ro-RO"/>
        </w:rPr>
        <w:t xml:space="preserve">Filipe Canário, </w:t>
      </w:r>
      <w:r w:rsidRPr="005F16B8">
        <w:rPr>
          <w:rFonts w:cs="Segoe UI"/>
          <w:lang w:val="ro-RO"/>
        </w:rPr>
        <w:t>Vineet Katariya).</w:t>
      </w:r>
    </w:p>
    <w:p w:rsidRPr="005F16B8" w:rsidR="002F04F8" w:rsidP="00347180" w:rsidRDefault="002F04F8" w14:paraId="6712CCAE" w14:textId="4145482A">
      <w:pPr>
        <w:pStyle w:val="CitationsCredits"/>
        <w:rPr>
          <w:rFonts w:cs="Segoe UI"/>
          <w:lang w:val="ro-RO"/>
        </w:rPr>
      </w:pPr>
      <w:r w:rsidRPr="005F16B8">
        <w:rPr>
          <w:rFonts w:cs="Segoe UI"/>
          <w:lang w:val="ro-RO"/>
        </w:rPr>
        <w:t>Dacă nu se specifică altfel, drepturile de autor asupra imaginilor aparțin The Biodiversity Consultancy</w:t>
      </w:r>
      <w:r w:rsidRPr="005F16B8" w:rsidR="00C7366B">
        <w:rPr>
          <w:rFonts w:cs="Segoe UI"/>
          <w:lang w:val="ro-RO"/>
        </w:rPr>
        <w:t>.</w:t>
      </w:r>
    </w:p>
    <w:p w:rsidRPr="005F16B8" w:rsidR="00033951" w:rsidP="00347180" w:rsidRDefault="00033951" w14:paraId="12A588DC" w14:textId="407E40F4">
      <w:pPr>
        <w:pStyle w:val="CitationsCredits"/>
        <w:rPr>
          <w:rFonts w:cs="Segoe UI"/>
          <w:lang w:val="ro-RO"/>
        </w:rPr>
      </w:pPr>
      <w:r w:rsidRPr="005F16B8">
        <w:rPr>
          <w:rFonts w:cs="Segoe UI"/>
          <w:lang w:val="ro-RO"/>
        </w:rPr>
        <w:t xml:space="preserve">Citare: </w:t>
      </w:r>
      <w:r w:rsidRPr="005F16B8" w:rsidR="00AC1C4F">
        <w:rPr>
          <w:rFonts w:cs="Segoe UI"/>
          <w:lang w:val="ro-RO"/>
        </w:rPr>
        <w:t xml:space="preserve">TBC </w:t>
      </w:r>
      <w:r w:rsidRPr="005F16B8">
        <w:rPr>
          <w:rFonts w:cs="Segoe UI"/>
          <w:lang w:val="ro-RO"/>
        </w:rPr>
        <w:t>(</w:t>
      </w:r>
      <w:r w:rsidRPr="005F16B8" w:rsidR="009B5226">
        <w:rPr>
          <w:rFonts w:cs="Segoe UI"/>
          <w:lang w:val="ro-RO"/>
        </w:rPr>
        <w:t>2026</w:t>
      </w:r>
      <w:r w:rsidRPr="005F16B8">
        <w:rPr>
          <w:rFonts w:cs="Segoe UI"/>
          <w:lang w:val="ro-RO"/>
        </w:rPr>
        <w:t xml:space="preserve">). </w:t>
      </w:r>
      <w:r w:rsidRPr="005F16B8" w:rsidR="00E97EF4">
        <w:rPr>
          <w:rFonts w:cs="Segoe UI"/>
          <w:i/>
          <w:iCs/>
          <w:lang w:val="ro-RO"/>
        </w:rPr>
        <w:t>Planul de gestionare a biodiversității pentru Parcul Eolian Dunarea East, România</w:t>
      </w:r>
      <w:r w:rsidRPr="005F16B8">
        <w:rPr>
          <w:rFonts w:cs="Segoe UI"/>
          <w:lang w:val="ro-RO"/>
        </w:rPr>
        <w:t xml:space="preserve">. </w:t>
      </w:r>
      <w:r w:rsidRPr="005F16B8" w:rsidR="00377DE7">
        <w:rPr>
          <w:rFonts w:cs="Segoe UI"/>
          <w:lang w:val="ro-RO"/>
        </w:rPr>
        <w:t>Martie 2026, The Biodiversity Consultancy Ltd, Cambridge.</w:t>
      </w:r>
    </w:p>
    <w:p w:rsidRPr="005F16B8" w:rsidR="005A6736" w:rsidP="00347180" w:rsidRDefault="005A6736" w14:paraId="73800B74" w14:textId="77777777">
      <w:pPr>
        <w:pStyle w:val="CitationsCredits"/>
        <w:rPr>
          <w:rFonts w:cs="Segoe UI"/>
          <w:lang w:val="ro-RO"/>
        </w:rPr>
      </w:pPr>
    </w:p>
    <w:p w:rsidRPr="005F16B8" w:rsidR="005A6736" w:rsidP="00347180" w:rsidRDefault="005A6736" w14:paraId="12444F70" w14:textId="77777777">
      <w:pPr>
        <w:pStyle w:val="CitationsCredits"/>
        <w:rPr>
          <w:rFonts w:cs="Segoe UI"/>
          <w:lang w:val="ro-RO"/>
        </w:rPr>
      </w:pPr>
    </w:p>
    <w:p w:rsidRPr="005F16B8" w:rsidR="000B2AEB" w:rsidRDefault="000B2AEB" w14:paraId="61A83D8C" w14:textId="77777777">
      <w:pPr>
        <w:spacing w:before="0" w:after="0" w:line="240" w:lineRule="auto"/>
        <w:rPr>
          <w:rFonts w:cs="Segoe UI"/>
          <w:lang w:val="ro-RO"/>
        </w:rPr>
      </w:pPr>
      <w:r w:rsidRPr="005F16B8">
        <w:rPr>
          <w:rFonts w:cs="Segoe UI"/>
          <w:lang w:val="ro-RO"/>
        </w:rPr>
        <w:br w:type="page"/>
      </w:r>
    </w:p>
    <w:p w:rsidRPr="005F16B8" w:rsidR="007F53AD" w:rsidP="002550D9" w:rsidRDefault="007F53AD" w14:paraId="48BC7DD2" w14:textId="77777777">
      <w:pPr>
        <w:pStyle w:val="CitationsCredits"/>
        <w:rPr>
          <w:rFonts w:cs="Segoe UI"/>
          <w:lang w:val="ro-RO"/>
        </w:rPr>
      </w:pPr>
    </w:p>
    <w:p w:rsidRPr="005F16B8" w:rsidR="002550D9" w:rsidP="002550D9" w:rsidRDefault="002550D9" w14:paraId="0E4E171A" w14:textId="1EF8654A">
      <w:pPr>
        <w:pStyle w:val="CitationsCredits"/>
        <w:rPr>
          <w:rFonts w:cs="Segoe UI"/>
          <w:lang w:val="ro-RO"/>
        </w:rPr>
      </w:pPr>
      <w:r w:rsidRPr="005F16B8">
        <w:rPr>
          <w:rFonts w:cs="Segoe UI"/>
          <w:lang w:val="ro-RO"/>
        </w:rPr>
        <w:t xml:space="preserve">Acest raport a fost întocmit pentru </w:t>
      </w:r>
      <w:r w:rsidRPr="005F16B8" w:rsidR="00803FB9">
        <w:rPr>
          <w:rFonts w:cs="Segoe UI"/>
          <w:lang w:val="ro-RO"/>
        </w:rPr>
        <w:t>Midmar Callatis S.R.L.</w:t>
      </w:r>
    </w:p>
    <w:p w:rsidRPr="005F16B8" w:rsidR="000B2AEB" w:rsidP="000B2AEB" w:rsidRDefault="002550D9" w14:paraId="64D901DB" w14:textId="57694244">
      <w:pPr>
        <w:pStyle w:val="CitationsCredits"/>
        <w:rPr>
          <w:rFonts w:cs="Segoe UI"/>
          <w:lang w:val="ro-RO"/>
        </w:rPr>
      </w:pPr>
      <w:r w:rsidRPr="005F16B8">
        <w:rPr>
          <w:rFonts w:cs="Segoe UI"/>
          <w:lang w:val="ro-RO"/>
        </w:rPr>
        <w:t>Acest document este protejat de drepturi de autor de către The Biodiversity Consultancy Ltd (TBC). Reproducerea și distribuirea acestui document în scop informativ sunt permise fără autorizarea prealabilă a TBC. Cu toate acestea</w:t>
      </w:r>
      <w:r w:rsidRPr="005F16B8" w:rsidR="00366595">
        <w:rPr>
          <w:rFonts w:cs="Segoe UI"/>
          <w:lang w:val="ro-RO"/>
        </w:rPr>
        <w:t xml:space="preserve">, </w:t>
      </w:r>
      <w:r w:rsidRPr="005F16B8">
        <w:rPr>
          <w:rFonts w:cs="Segoe UI"/>
          <w:lang w:val="ro-RO"/>
        </w:rPr>
        <w:t xml:space="preserve">nici acest document, nici vreun extras din acesta nu pot fi reproduse, stocate, traduse sau transferate sub nicio formă și prin niciun mijloc (electronic, mecanic, fotocopiat, înregistrat sau altfel) în orice alt scop fără autorizarea prealabilă scrisă a TBC. </w:t>
      </w:r>
    </w:p>
    <w:p w:rsidRPr="005F16B8" w:rsidR="00C40435" w:rsidP="000B2AEB" w:rsidRDefault="00C40435" w14:paraId="682B0898" w14:textId="77777777">
      <w:pPr>
        <w:pStyle w:val="CitationsCredits"/>
        <w:rPr>
          <w:rFonts w:cs="Segoe UI"/>
          <w:lang w:val="ro-RO"/>
        </w:rPr>
      </w:pPr>
    </w:p>
    <w:tbl>
      <w:tblPr>
        <w:tblStyle w:val="TableGrid"/>
        <w:tblW w:w="0" w:type="auto"/>
        <w:tblLook w:val="04A0" w:firstRow="1" w:lastRow="0" w:firstColumn="1" w:lastColumn="0" w:noHBand="0" w:noVBand="1"/>
      </w:tblPr>
      <w:tblGrid>
        <w:gridCol w:w="1838"/>
        <w:gridCol w:w="6656"/>
      </w:tblGrid>
      <w:tr w:rsidRPr="005F16B8" w:rsidR="00810978" w14:paraId="687E3CD5" w14:textId="77777777">
        <w:tc>
          <w:tcPr>
            <w:tcW w:w="8494" w:type="dxa"/>
            <w:gridSpan w:val="2"/>
          </w:tcPr>
          <w:p w:rsidRPr="005F16B8" w:rsidR="000B2AEB" w:rsidRDefault="000B2AEB" w14:paraId="74291E59" w14:textId="77777777">
            <w:pPr>
              <w:pStyle w:val="CitationsCredits"/>
              <w:spacing w:before="0" w:line="240" w:lineRule="auto"/>
              <w:rPr>
                <w:rFonts w:cs="Segoe UI"/>
                <w:lang w:val="ro-RO"/>
              </w:rPr>
            </w:pPr>
            <w:r w:rsidRPr="005F16B8">
              <w:rPr>
                <w:color w:val="00B0F0"/>
                <w:lang w:val="ro-RO"/>
              </w:rPr>
              <w:t xml:space="preserve">Informații despre document </w:t>
            </w:r>
          </w:p>
        </w:tc>
      </w:tr>
      <w:tr w:rsidRPr="005F16B8" w:rsidR="007F24A2" w14:paraId="4C521CFA" w14:textId="77777777">
        <w:tc>
          <w:tcPr>
            <w:tcW w:w="1838" w:type="dxa"/>
          </w:tcPr>
          <w:p w:rsidRPr="005F16B8" w:rsidR="000B2AEB" w:rsidRDefault="000B2AEB" w14:paraId="4DF0A500" w14:textId="77777777">
            <w:pPr>
              <w:pStyle w:val="CitationsCredits"/>
              <w:spacing w:before="0" w:line="240" w:lineRule="auto"/>
              <w:rPr>
                <w:rFonts w:cs="Segoe UI"/>
                <w:lang w:val="ro-RO"/>
              </w:rPr>
            </w:pPr>
            <w:r w:rsidRPr="005F16B8">
              <w:rPr>
                <w:lang w:val="ro-RO"/>
              </w:rPr>
              <w:t>Titlul documentului</w:t>
            </w:r>
          </w:p>
        </w:tc>
        <w:tc>
          <w:tcPr>
            <w:tcW w:w="6656" w:type="dxa"/>
          </w:tcPr>
          <w:p w:rsidRPr="005F16B8" w:rsidR="000B2AEB" w:rsidRDefault="009B5226" w14:paraId="23F6C0E0" w14:textId="5F019B39">
            <w:pPr>
              <w:pStyle w:val="CitationsCredits"/>
              <w:spacing w:before="0" w:line="240" w:lineRule="auto"/>
              <w:rPr>
                <w:rFonts w:cs="Segoe UI"/>
                <w:highlight w:val="yellow"/>
                <w:lang w:val="ro-RO"/>
              </w:rPr>
            </w:pPr>
            <w:r w:rsidRPr="005F16B8">
              <w:rPr>
                <w:rFonts w:cs="Segoe UI"/>
                <w:lang w:val="ro-RO"/>
              </w:rPr>
              <w:t>Planul de gestionare a biodiversității pentru Parcul Eolian Dunarea East, România</w:t>
            </w:r>
          </w:p>
        </w:tc>
      </w:tr>
      <w:tr w:rsidRPr="005F16B8" w:rsidR="007F24A2" w14:paraId="453C8526" w14:textId="77777777">
        <w:tc>
          <w:tcPr>
            <w:tcW w:w="1838" w:type="dxa"/>
          </w:tcPr>
          <w:p w:rsidRPr="005F16B8" w:rsidR="000B2AEB" w:rsidRDefault="000B2AEB" w14:paraId="052E873A" w14:textId="77777777">
            <w:pPr>
              <w:pStyle w:val="CitationsCredits"/>
              <w:spacing w:before="0" w:line="240" w:lineRule="auto"/>
              <w:rPr>
                <w:rFonts w:cs="Segoe UI"/>
                <w:lang w:val="ro-RO"/>
              </w:rPr>
            </w:pPr>
            <w:r w:rsidRPr="005F16B8">
              <w:rPr>
                <w:lang w:val="ro-RO"/>
              </w:rPr>
              <w:t xml:space="preserve">Subtitlul documentului </w:t>
            </w:r>
          </w:p>
        </w:tc>
        <w:tc>
          <w:tcPr>
            <w:tcW w:w="6656" w:type="dxa"/>
          </w:tcPr>
          <w:p w:rsidRPr="005F16B8" w:rsidR="000B2AEB" w:rsidRDefault="000B2AEB" w14:paraId="65067ED4" w14:textId="77777777">
            <w:pPr>
              <w:pStyle w:val="CitationsCredits"/>
              <w:spacing w:before="0" w:line="240" w:lineRule="auto"/>
              <w:rPr>
                <w:rFonts w:cs="Segoe UI"/>
                <w:highlight w:val="yellow"/>
                <w:lang w:val="ro-RO"/>
              </w:rPr>
            </w:pPr>
          </w:p>
        </w:tc>
      </w:tr>
      <w:tr w:rsidRPr="005F16B8" w:rsidR="007F24A2" w14:paraId="51225345" w14:textId="77777777">
        <w:tc>
          <w:tcPr>
            <w:tcW w:w="1838" w:type="dxa"/>
          </w:tcPr>
          <w:p w:rsidRPr="005F16B8" w:rsidR="000B2AEB" w:rsidRDefault="000B2AEB" w14:paraId="3DCCDF7E" w14:textId="77777777">
            <w:pPr>
              <w:pStyle w:val="CitationsCredits"/>
              <w:spacing w:before="0" w:line="240" w:lineRule="auto"/>
              <w:rPr>
                <w:rFonts w:cs="Segoe UI"/>
                <w:lang w:val="ro-RO"/>
              </w:rPr>
            </w:pPr>
            <w:r w:rsidRPr="005F16B8">
              <w:rPr>
                <w:lang w:val="ro-RO"/>
              </w:rPr>
              <w:t xml:space="preserve">Nr. proiect </w:t>
            </w:r>
          </w:p>
        </w:tc>
        <w:tc>
          <w:tcPr>
            <w:tcW w:w="6656" w:type="dxa"/>
          </w:tcPr>
          <w:p w:rsidRPr="005F16B8" w:rsidR="000B2AEB" w:rsidRDefault="009B5226" w14:paraId="77A6B2B2" w14:textId="6AAFBA1F">
            <w:pPr>
              <w:pStyle w:val="CitationsCredits"/>
              <w:spacing w:before="0" w:line="240" w:lineRule="auto"/>
              <w:rPr>
                <w:rFonts w:cs="Segoe UI"/>
                <w:lang w:val="ro-RO"/>
              </w:rPr>
            </w:pPr>
            <w:r w:rsidRPr="005F16B8">
              <w:rPr>
                <w:rFonts w:cs="Segoe UI"/>
                <w:lang w:val="ro-RO"/>
              </w:rPr>
              <w:t>DUN01</w:t>
            </w:r>
          </w:p>
        </w:tc>
      </w:tr>
      <w:tr w:rsidRPr="005F16B8" w:rsidR="007F24A2" w14:paraId="10A7BE19" w14:textId="77777777">
        <w:tc>
          <w:tcPr>
            <w:tcW w:w="1838" w:type="dxa"/>
          </w:tcPr>
          <w:p w:rsidRPr="005F16B8" w:rsidR="000B2AEB" w:rsidRDefault="000B2AEB" w14:paraId="2CE15A9B" w14:textId="77777777">
            <w:pPr>
              <w:pStyle w:val="CitationsCredits"/>
              <w:spacing w:before="0" w:line="240" w:lineRule="auto"/>
              <w:rPr>
                <w:lang w:val="ro-RO"/>
              </w:rPr>
            </w:pPr>
            <w:r w:rsidRPr="005F16B8">
              <w:rPr>
                <w:lang w:val="ro-RO"/>
              </w:rPr>
              <w:t>Data</w:t>
            </w:r>
          </w:p>
        </w:tc>
        <w:tc>
          <w:tcPr>
            <w:tcW w:w="6656" w:type="dxa"/>
          </w:tcPr>
          <w:p w:rsidRPr="005F16B8" w:rsidR="000B2AEB" w:rsidRDefault="009162B1" w14:paraId="5C5DAC4C" w14:textId="23CA88A0">
            <w:pPr>
              <w:pStyle w:val="CitationsCredits"/>
              <w:spacing w:before="0" w:line="240" w:lineRule="auto"/>
              <w:rPr>
                <w:rFonts w:cs="Segoe UI"/>
                <w:highlight w:val="yellow"/>
                <w:lang w:val="ro-RO"/>
              </w:rPr>
            </w:pPr>
            <w:r w:rsidRPr="005F16B8">
              <w:rPr>
                <w:rFonts w:cs="Segoe UI"/>
                <w:lang w:val="ro-RO"/>
              </w:rPr>
              <w:t>12/05/2026</w:t>
            </w:r>
          </w:p>
        </w:tc>
      </w:tr>
      <w:tr w:rsidRPr="005F16B8" w:rsidR="007F24A2" w14:paraId="3C9A1F6B" w14:textId="77777777">
        <w:tc>
          <w:tcPr>
            <w:tcW w:w="1838" w:type="dxa"/>
          </w:tcPr>
          <w:p w:rsidRPr="005F16B8" w:rsidR="000B2AEB" w:rsidRDefault="000B2AEB" w14:paraId="0E347A6F" w14:textId="77777777">
            <w:pPr>
              <w:pStyle w:val="CitationsCredits"/>
              <w:spacing w:before="0" w:line="240" w:lineRule="auto"/>
              <w:rPr>
                <w:lang w:val="ro-RO"/>
              </w:rPr>
            </w:pPr>
            <w:r w:rsidRPr="005F16B8">
              <w:rPr>
                <w:lang w:val="ro-RO"/>
              </w:rPr>
              <w:t xml:space="preserve">Versiune </w:t>
            </w:r>
          </w:p>
        </w:tc>
        <w:tc>
          <w:tcPr>
            <w:tcW w:w="6656" w:type="dxa"/>
          </w:tcPr>
          <w:p w:rsidRPr="005F16B8" w:rsidR="000B2AEB" w:rsidRDefault="009B5226" w14:paraId="0E49B464" w14:textId="385ED546">
            <w:pPr>
              <w:pStyle w:val="CitationsCredits"/>
              <w:spacing w:before="0" w:line="240" w:lineRule="auto"/>
              <w:rPr>
                <w:rFonts w:cs="Segoe UI"/>
                <w:lang w:val="ro-RO"/>
              </w:rPr>
            </w:pPr>
            <w:r w:rsidRPr="005F16B8">
              <w:rPr>
                <w:rFonts w:cs="Segoe UI"/>
                <w:lang w:val="ro-RO"/>
              </w:rPr>
              <w:t>Proiectul</w:t>
            </w:r>
            <w:r w:rsidRPr="005F16B8" w:rsidR="007F2A68">
              <w:rPr>
                <w:rFonts w:cs="Segoe UI"/>
                <w:vertAlign w:val="superscript"/>
                <w:lang w:val="ro-RO"/>
              </w:rPr>
              <w:t>nr.</w:t>
            </w:r>
            <w:r w:rsidRPr="005F16B8" w:rsidR="007F2A68">
              <w:rPr>
                <w:rFonts w:cs="Segoe UI"/>
                <w:lang w:val="ro-RO"/>
              </w:rPr>
              <w:t xml:space="preserve"> 2</w:t>
            </w:r>
          </w:p>
        </w:tc>
      </w:tr>
      <w:tr w:rsidRPr="005F16B8" w:rsidR="007F24A2" w14:paraId="5EA71E0D" w14:textId="77777777">
        <w:tc>
          <w:tcPr>
            <w:tcW w:w="1838" w:type="dxa"/>
          </w:tcPr>
          <w:p w:rsidRPr="005F16B8" w:rsidR="000B2AEB" w:rsidRDefault="000B2AEB" w14:paraId="7FB42375" w14:textId="77777777">
            <w:pPr>
              <w:pStyle w:val="CitationsCredits"/>
              <w:spacing w:before="0" w:line="240" w:lineRule="auto"/>
              <w:rPr>
                <w:lang w:val="ro-RO"/>
              </w:rPr>
            </w:pPr>
            <w:r w:rsidRPr="005F16B8">
              <w:rPr>
                <w:lang w:val="ro-RO"/>
              </w:rPr>
              <w:t>Autor</w:t>
            </w:r>
          </w:p>
        </w:tc>
        <w:tc>
          <w:tcPr>
            <w:tcW w:w="6656" w:type="dxa"/>
          </w:tcPr>
          <w:p w:rsidRPr="005F16B8" w:rsidR="000B2AEB" w:rsidRDefault="00506A21" w14:paraId="3CC14CAB" w14:textId="004F0E7E">
            <w:pPr>
              <w:pStyle w:val="CitationsCredits"/>
              <w:spacing w:before="0" w:line="240" w:lineRule="auto"/>
              <w:rPr>
                <w:rFonts w:cs="Segoe UI"/>
                <w:highlight w:val="yellow"/>
                <w:lang w:val="ro-RO"/>
              </w:rPr>
            </w:pPr>
            <w:r w:rsidRPr="005F16B8">
              <w:rPr>
                <w:rFonts w:cs="Segoe UI"/>
                <w:lang w:val="ro-RO"/>
              </w:rPr>
              <w:t xml:space="preserve">Iain Lednor, Lucy Murrell, Mihai Coroi, </w:t>
            </w:r>
            <w:r w:rsidRPr="005F16B8" w:rsidR="00956077">
              <w:rPr>
                <w:rFonts w:cs="Segoe UI"/>
                <w:lang w:val="ro-RO"/>
              </w:rPr>
              <w:t xml:space="preserve">Filipe Canário, </w:t>
            </w:r>
            <w:r w:rsidRPr="005F16B8">
              <w:rPr>
                <w:rFonts w:cs="Segoe UI"/>
                <w:lang w:val="ro-RO"/>
              </w:rPr>
              <w:t>Vineet Katariya</w:t>
            </w:r>
          </w:p>
        </w:tc>
      </w:tr>
      <w:tr w:rsidRPr="005F16B8" w:rsidR="007F24A2" w14:paraId="3E8CAF4E" w14:textId="77777777">
        <w:tc>
          <w:tcPr>
            <w:tcW w:w="1838" w:type="dxa"/>
          </w:tcPr>
          <w:p w:rsidRPr="005F16B8" w:rsidR="000B2AEB" w:rsidRDefault="000B2AEB" w14:paraId="4C38C212" w14:textId="77777777">
            <w:pPr>
              <w:pStyle w:val="CitationsCredits"/>
              <w:spacing w:before="0" w:line="240" w:lineRule="auto"/>
              <w:rPr>
                <w:lang w:val="ro-RO"/>
              </w:rPr>
            </w:pPr>
            <w:r w:rsidRPr="005F16B8">
              <w:rPr>
                <w:lang w:val="ro-RO"/>
              </w:rPr>
              <w:t>Numele clientului</w:t>
            </w:r>
          </w:p>
        </w:tc>
        <w:tc>
          <w:tcPr>
            <w:tcW w:w="6656" w:type="dxa"/>
          </w:tcPr>
          <w:p w:rsidRPr="005F16B8" w:rsidR="000B2AEB" w:rsidRDefault="00803FB9" w14:paraId="387A1537" w14:textId="6DB0B0B1">
            <w:pPr>
              <w:pStyle w:val="CitationsCredits"/>
              <w:spacing w:before="0" w:line="240" w:lineRule="auto"/>
              <w:rPr>
                <w:rFonts w:cs="Segoe UI"/>
                <w:highlight w:val="yellow"/>
                <w:lang w:val="ro-RO"/>
              </w:rPr>
            </w:pPr>
            <w:r w:rsidRPr="005F16B8">
              <w:rPr>
                <w:rFonts w:cs="Segoe UI"/>
                <w:lang w:val="ro-RO"/>
              </w:rPr>
              <w:t>Midmar Callatis S.R.L.</w:t>
            </w:r>
          </w:p>
        </w:tc>
      </w:tr>
    </w:tbl>
    <w:p w:rsidRPr="005F16B8" w:rsidR="00C40435" w:rsidP="000B2AEB" w:rsidRDefault="00C40435" w14:paraId="3A376A55" w14:textId="77777777">
      <w:pPr>
        <w:pStyle w:val="CitationsCredits"/>
        <w:rPr>
          <w:rFonts w:cs="Segoe UI"/>
          <w:lang w:val="ro-RO"/>
        </w:rPr>
      </w:pPr>
    </w:p>
    <w:p w:rsidRPr="005F16B8" w:rsidR="00C40435" w:rsidP="000B2AEB" w:rsidRDefault="00C40435" w14:paraId="7656672D" w14:textId="77777777">
      <w:pPr>
        <w:pStyle w:val="CitationsCredits"/>
        <w:rPr>
          <w:rFonts w:cs="Segoe UI"/>
          <w:lang w:val="ro-RO"/>
        </w:rPr>
      </w:pPr>
    </w:p>
    <w:p w:rsidRPr="005F16B8" w:rsidR="000B2AEB" w:rsidP="000B2AEB" w:rsidRDefault="000B2AEB" w14:paraId="03592EC2" w14:textId="7AF72514">
      <w:pPr>
        <w:pStyle w:val="CitationsCredits"/>
        <w:rPr>
          <w:rFonts w:cs="Segoe UI"/>
          <w:lang w:val="ro-RO"/>
        </w:rPr>
      </w:pPr>
      <w:r w:rsidRPr="005F16B8">
        <w:rPr>
          <w:rFonts w:cs="Segoe UI"/>
          <w:lang w:val="ro-RO"/>
        </w:rPr>
        <w:t xml:space="preserve">Semnătura directorului tehnic </w:t>
      </w:r>
    </w:p>
    <w:p w:rsidRPr="005F16B8" w:rsidR="00836D15" w:rsidP="000B2AEB" w:rsidRDefault="00836D15" w14:paraId="380F19A5" w14:textId="77777777">
      <w:pPr>
        <w:pStyle w:val="CitationsCredits"/>
        <w:rPr>
          <w:rFonts w:cs="Segoe UI"/>
          <w:lang w:val="ro-RO"/>
        </w:rPr>
      </w:pPr>
    </w:p>
    <w:p w:rsidRPr="005F16B8" w:rsidR="00836D15" w:rsidP="000B2AEB" w:rsidRDefault="000B2AEB" w14:paraId="58E3D6EA" w14:textId="662BCB4E">
      <w:pPr>
        <w:pStyle w:val="CitationsCredits"/>
        <w:rPr>
          <w:rFonts w:cs="Segoe UI"/>
          <w:lang w:val="ro-RO"/>
        </w:rPr>
      </w:pPr>
      <w:r w:rsidRPr="005F16B8">
        <w:rPr>
          <w:rFonts w:cs="Segoe UI"/>
          <w:noProof/>
          <w:lang w:val="ro-RO"/>
        </w:rPr>
        <mc:AlternateContent>
          <mc:Choice Requires="wps">
            <w:drawing>
              <wp:anchor distT="0" distB="0" distL="114300" distR="114300" simplePos="0" relativeHeight="251658242" behindDoc="0" locked="0" layoutInCell="1" allowOverlap="1" wp14:anchorId="2742E5F4" wp14:editId="4C7C8FB7">
                <wp:simplePos x="0" y="0"/>
                <wp:positionH relativeFrom="column">
                  <wp:posOffset>12065</wp:posOffset>
                </wp:positionH>
                <wp:positionV relativeFrom="paragraph">
                  <wp:posOffset>158750</wp:posOffset>
                </wp:positionV>
                <wp:extent cx="1630800" cy="7200"/>
                <wp:effectExtent l="0" t="0" r="26670" b="31115"/>
                <wp:wrapNone/>
                <wp:docPr id="1" name="Straight Connector 1"/>
                <wp:cNvGraphicFramePr/>
                <a:graphic xmlns:a="http://schemas.openxmlformats.org/drawingml/2006/main">
                  <a:graphicData uri="http://schemas.microsoft.com/office/word/2010/wordprocessingShape">
                    <wps:wsp>
                      <wps:cNvCnPr/>
                      <wps:spPr>
                        <a:xfrm flipV="1">
                          <a:off x="0" y="0"/>
                          <a:ext cx="1630800" cy="72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line id="Straight Connector 1" style="position:absolute;flip:y;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040]" from=".95pt,12.5pt" to="129.3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" w14:anchorId="2BE8C22D"/>
            </w:pict>
          </mc:Fallback>
        </mc:AlternateContent>
      </w:r>
    </w:p>
    <w:p w:rsidRPr="005F16B8" w:rsidR="00033951" w:rsidP="00EF2A4A" w:rsidRDefault="00033951" w14:paraId="58D774DC" w14:textId="77777777">
      <w:pPr>
        <w:rPr>
          <w:rFonts w:cs="Segoe UI"/>
          <w:lang w:val="ro-RO"/>
        </w:rPr>
      </w:pPr>
      <w:r w:rsidRPr="005F16B8">
        <w:rPr>
          <w:rFonts w:cs="Segoe UI"/>
          <w:lang w:val="ro-RO"/>
        </w:rPr>
        <w:br w:type="page"/>
      </w:r>
    </w:p>
    <w:p w:rsidRPr="005F16B8" w:rsidR="00033951" w:rsidP="00B22C61" w:rsidRDefault="00033951" w14:paraId="5CAAFF6D" w14:textId="77777777">
      <w:pPr>
        <w:pStyle w:val="TOCheading"/>
        <w:rPr>
          <w:rFonts w:cs="Segoe UI"/>
          <w:lang w:val="ro-RO"/>
        </w:rPr>
      </w:pPr>
      <w:r w:rsidRPr="005F16B8">
        <w:rPr>
          <w:rFonts w:cs="Segoe UI"/>
          <w:lang w:val="ro-RO"/>
        </w:rPr>
        <w:lastRenderedPageBreak/>
        <w:t>Cuprins</w:t>
      </w:r>
    </w:p>
    <w:sdt>
      <w:sdtPr>
        <w:rPr>
          <w:rFonts w:eastAsia="Malgun Gothic" w:cs="Times New Roman"/>
          <w:b w:val="0"/>
          <w:sz w:val="20"/>
          <w:szCs w:val="22"/>
          <w:lang w:val="ro-RO" w:eastAsia="en-US"/>
        </w:rPr>
        <w:id w:val="-1921092179"/>
        <w:docPartObj>
          <w:docPartGallery w:val="Table of Contents"/>
          <w:docPartUnique/>
        </w:docPartObj>
      </w:sdtPr>
      <w:sdtEndPr>
        <w:rPr>
          <w:rFonts w:eastAsia="Times New Roman" w:cs="Arial"/>
          <w:b w:val="1"/>
          <w:bCs w:val="1"/>
          <w:sz w:val="24"/>
          <w:szCs w:val="24"/>
          <w:lang w:val="ro-RO" w:eastAsia="en-GB"/>
        </w:rPr>
      </w:sdtEndPr>
      <w:sdtContent>
        <w:p w:rsidRPr="005F16B8" w:rsidR="00A02C9E" w:rsidRDefault="00910A44" w14:paraId="56EE8687" w14:textId="529B65A9">
          <w:pPr>
            <w:pStyle w:val="TOC1"/>
            <w:rPr>
              <w:rFonts w:asciiTheme="minorHAnsi" w:hAnsiTheme="minorHAnsi" w:eastAsiaTheme="minorEastAsia" w:cstheme="minorBidi"/>
              <w:b w:val="0"/>
              <w:noProof/>
              <w:kern w:val="2"/>
              <w:szCs w:val="24"/>
              <w:lang w:val="ro-RO"/>
              <w14:ligatures w14:val="standardContextual"/>
            </w:rPr>
          </w:pPr>
          <w:r w:rsidRPr="005F16B8">
            <w:rPr>
              <w:lang w:val="ro-RO"/>
            </w:rPr>
            <w:fldChar w:fldCharType="begin"/>
          </w:r>
          <w:r w:rsidRPr="005F16B8">
            <w:rPr>
              <w:lang w:val="ro-RO"/>
            </w:rPr>
            <w:instrText xml:space="preserve"> TOC \o "1-3" \h \z \u </w:instrText>
          </w:r>
          <w:r w:rsidRPr="005F16B8">
            <w:rPr>
              <w:lang w:val="ro-RO"/>
            </w:rPr>
            <w:fldChar w:fldCharType="separate"/>
          </w:r>
          <w:hyperlink w:history="1" w:anchor="_Toc229503374">
            <w:r w:rsidRPr="005F16B8" w:rsidR="00A02C9E">
              <w:rPr>
                <w:rStyle w:val="Hyperlink"/>
                <w:noProof/>
                <w:lang w:val="ro-RO" w:bidi="hi-IN"/>
              </w:rPr>
              <w:t>Tabel de acronime</w:t>
            </w:r>
            <w:r w:rsidRPr="005F16B8" w:rsidR="00A02C9E">
              <w:rPr>
                <w:noProof/>
                <w:webHidden/>
                <w:lang w:val="ro-RO"/>
              </w:rPr>
              <w:tab/>
            </w:r>
            <w:r w:rsidRPr="005F16B8" w:rsidR="00A02C9E">
              <w:rPr>
                <w:noProof/>
                <w:webHidden/>
                <w:lang w:val="ro-RO"/>
              </w:rPr>
              <w:fldChar w:fldCharType="begin"/>
            </w:r>
            <w:r w:rsidRPr="005F16B8" w:rsidR="00A02C9E">
              <w:rPr>
                <w:noProof/>
                <w:webHidden/>
                <w:lang w:val="ro-RO"/>
              </w:rPr>
              <w:instrText xml:space="preserve"> PAGEREF _Toc229503374 \h </w:instrText>
            </w:r>
            <w:r w:rsidRPr="005F16B8" w:rsidR="00A02C9E">
              <w:rPr>
                <w:noProof/>
                <w:webHidden/>
                <w:lang w:val="ro-RO"/>
              </w:rPr>
            </w:r>
            <w:r w:rsidRPr="005F16B8" w:rsidR="00A02C9E">
              <w:rPr>
                <w:noProof/>
                <w:webHidden/>
                <w:lang w:val="ro-RO"/>
              </w:rPr>
              <w:fldChar w:fldCharType="separate"/>
            </w:r>
            <w:r w:rsidRPr="005F16B8" w:rsidR="00A02C9E">
              <w:rPr>
                <w:noProof/>
                <w:webHidden/>
                <w:lang w:val="ro-RO"/>
              </w:rPr>
              <w:t>6</w:t>
            </w:r>
            <w:r w:rsidRPr="005F16B8" w:rsidR="00A02C9E">
              <w:rPr>
                <w:noProof/>
                <w:webHidden/>
                <w:lang w:val="ro-RO"/>
              </w:rPr>
              <w:fldChar w:fldCharType="end"/>
            </w:r>
          </w:hyperlink>
        </w:p>
        <w:p w:rsidRPr="005F16B8" w:rsidR="00A02C9E" w:rsidRDefault="00A02C9E" w14:paraId="17ABBBB1" w14:textId="12525FB0">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9503375">
            <w:r w:rsidRPr="005F16B8">
              <w:rPr>
                <w:rStyle w:val="Hyperlink"/>
                <w:noProof/>
                <w:lang w:val="ro-RO" w:bidi="hi-IN"/>
              </w:rPr>
              <w:t>1</w:t>
            </w:r>
            <w:r w:rsidRPr="005F16B8">
              <w:rPr>
                <w:rFonts w:asciiTheme="minorHAnsi" w:hAnsiTheme="minorHAnsi" w:eastAsiaTheme="minorEastAsia" w:cstheme="minorBidi"/>
                <w:b w:val="0"/>
                <w:noProof/>
                <w:kern w:val="2"/>
                <w:szCs w:val="24"/>
                <w:lang w:val="ro-RO"/>
                <w14:ligatures w14:val="standardContextual"/>
              </w:rPr>
              <w:tab/>
            </w:r>
            <w:r w:rsidRPr="005F16B8">
              <w:rPr>
                <w:rStyle w:val="Hyperlink"/>
                <w:noProof/>
                <w:lang w:val="ro-RO" w:bidi="hi-IN"/>
              </w:rPr>
              <w:t>Introducere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_Toc229503375 \h </w:instrText>
            </w:r>
            <w:r w:rsidRPr="005F16B8">
              <w:rPr>
                <w:noProof/>
                <w:webHidden/>
                <w:lang w:val="ro-RO"/>
              </w:rPr>
            </w:r>
            <w:r w:rsidRPr="005F16B8">
              <w:rPr>
                <w:noProof/>
                <w:webHidden/>
                <w:lang w:val="ro-RO"/>
              </w:rPr>
              <w:fldChar w:fldCharType="separate"/>
            </w:r>
            <w:r w:rsidRPr="005F16B8">
              <w:rPr>
                <w:noProof/>
                <w:webHidden/>
                <w:lang w:val="ro-RO"/>
              </w:rPr>
              <w:t>8</w:t>
            </w:r>
            <w:r w:rsidRPr="005F16B8">
              <w:rPr>
                <w:noProof/>
                <w:webHidden/>
                <w:lang w:val="ro-RO"/>
              </w:rPr>
              <w:fldChar w:fldCharType="end"/>
            </w:r>
          </w:hyperlink>
        </w:p>
        <w:p w:rsidRPr="005F16B8" w:rsidR="00A02C9E" w:rsidRDefault="00A02C9E" w14:paraId="324C3631" w14:textId="5BAAB2C1">
          <w:pPr>
            <w:pStyle w:val="TOC2"/>
            <w:tabs>
              <w:tab w:val="left" w:pos="72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76">
            <w:r w:rsidRPr="005F16B8">
              <w:rPr>
                <w:rStyle w:val="Hyperlink"/>
                <w:noProof/>
                <w:lang w:val="ro-RO"/>
              </w:rPr>
              <w:t>1.1</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Contextul și scopul BMP</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_Toc229503376 \h </w:instrText>
            </w:r>
            <w:r w:rsidRPr="005F16B8">
              <w:rPr>
                <w:noProof/>
                <w:webHidden/>
                <w:lang w:val="ro-RO"/>
              </w:rPr>
            </w:r>
            <w:r w:rsidRPr="005F16B8">
              <w:rPr>
                <w:noProof/>
                <w:webHidden/>
                <w:lang w:val="ro-RO"/>
              </w:rPr>
              <w:fldChar w:fldCharType="separate"/>
            </w:r>
            <w:r w:rsidRPr="005F16B8">
              <w:rPr>
                <w:noProof/>
                <w:webHidden/>
                <w:lang w:val="ro-RO"/>
              </w:rPr>
              <w:t>8</w:t>
            </w:r>
            <w:r w:rsidRPr="005F16B8">
              <w:rPr>
                <w:noProof/>
                <w:webHidden/>
                <w:lang w:val="ro-RO"/>
              </w:rPr>
              <w:fldChar w:fldCharType="end"/>
            </w:r>
          </w:hyperlink>
        </w:p>
        <w:p w:rsidRPr="005F16B8" w:rsidR="00A02C9E" w:rsidRDefault="00A02C9E" w14:paraId="30C7B4D1" w14:textId="7864FCCF">
          <w:pPr>
            <w:pStyle w:val="TOC2"/>
            <w:tabs>
              <w:tab w:val="left" w:pos="72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77">
            <w:r w:rsidRPr="005F16B8">
              <w:rPr>
                <w:rStyle w:val="Hyperlink"/>
                <w:noProof/>
                <w:lang w:val="ro-RO"/>
              </w:rPr>
              <w:t>1.2</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Descrierea proiectului</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_Toc229503377 \h </w:instrText>
            </w:r>
            <w:r w:rsidRPr="005F16B8">
              <w:rPr>
                <w:noProof/>
                <w:webHidden/>
                <w:lang w:val="ro-RO"/>
              </w:rPr>
            </w:r>
            <w:r w:rsidRPr="005F16B8">
              <w:rPr>
                <w:noProof/>
                <w:webHidden/>
                <w:lang w:val="ro-RO"/>
              </w:rPr>
              <w:fldChar w:fldCharType="separate"/>
            </w:r>
            <w:r w:rsidRPr="005F16B8">
              <w:rPr>
                <w:noProof/>
                <w:webHidden/>
                <w:lang w:val="ro-RO"/>
              </w:rPr>
              <w:t>9</w:t>
            </w:r>
            <w:r w:rsidRPr="005F16B8">
              <w:rPr>
                <w:noProof/>
                <w:webHidden/>
                <w:lang w:val="ro-RO"/>
              </w:rPr>
              <w:fldChar w:fldCharType="end"/>
            </w:r>
          </w:hyperlink>
        </w:p>
        <w:p w:rsidRPr="005F16B8" w:rsidR="00A02C9E" w:rsidRDefault="00A02C9E" w14:paraId="7870868C" w14:textId="1D6FDFAF">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9503378">
            <w:r w:rsidRPr="005F16B8">
              <w:rPr>
                <w:rStyle w:val="Hyperlink"/>
                <w:noProof/>
                <w:lang w:val="ro-RO" w:bidi="hi-IN"/>
              </w:rPr>
              <w:t>2</w:t>
            </w:r>
            <w:r w:rsidRPr="005F16B8">
              <w:rPr>
                <w:rFonts w:asciiTheme="minorHAnsi" w:hAnsiTheme="minorHAnsi" w:eastAsiaTheme="minorEastAsia" w:cstheme="minorBidi"/>
                <w:b w:val="0"/>
                <w:noProof/>
                <w:kern w:val="2"/>
                <w:szCs w:val="24"/>
                <w:lang w:val="ro-RO"/>
                <w14:ligatures w14:val="standardContextual"/>
              </w:rPr>
              <w:tab/>
            </w:r>
            <w:r w:rsidRPr="005F16B8">
              <w:rPr>
                <w:rStyle w:val="Hyperlink"/>
                <w:noProof/>
                <w:lang w:val="ro-RO" w:bidi="hi-IN"/>
              </w:rPr>
              <w:t>Cerințe legale, de politică și ale creditorilor</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_Toc229503378 \h </w:instrText>
            </w:r>
            <w:r w:rsidRPr="005F16B8">
              <w:rPr>
                <w:noProof/>
                <w:webHidden/>
                <w:lang w:val="ro-RO"/>
              </w:rPr>
            </w:r>
            <w:r w:rsidRPr="005F16B8">
              <w:rPr>
                <w:noProof/>
                <w:webHidden/>
                <w:lang w:val="ro-RO"/>
              </w:rPr>
              <w:fldChar w:fldCharType="separate"/>
            </w:r>
            <w:r w:rsidRPr="005F16B8">
              <w:rPr>
                <w:noProof/>
                <w:webHidden/>
                <w:lang w:val="ro-RO"/>
              </w:rPr>
              <w:t>10</w:t>
            </w:r>
            <w:r w:rsidRPr="005F16B8">
              <w:rPr>
                <w:noProof/>
                <w:webHidden/>
                <w:lang w:val="ro-RO"/>
              </w:rPr>
              <w:fldChar w:fldCharType="end"/>
            </w:r>
          </w:hyperlink>
        </w:p>
        <w:p w:rsidRPr="005F16B8" w:rsidR="00A02C9E" w:rsidRDefault="00A02C9E" w14:paraId="0FE693C9" w14:textId="55A60B36">
          <w:pPr>
            <w:pStyle w:val="TOC2"/>
            <w:tabs>
              <w:tab w:val="left" w:pos="72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79">
            <w:r w:rsidRPr="005F16B8">
              <w:rPr>
                <w:rStyle w:val="Hyperlink"/>
                <w:noProof/>
                <w:lang w:val="ro-RO" w:bidi="hi-IN"/>
              </w:rPr>
              <w:t>2.1</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bidi="hi-IN"/>
              </w:rPr>
              <w:t>Legislația națională</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_Toc229503379 \h </w:instrText>
            </w:r>
            <w:r w:rsidRPr="005F16B8">
              <w:rPr>
                <w:noProof/>
                <w:webHidden/>
                <w:lang w:val="ro-RO"/>
              </w:rPr>
            </w:r>
            <w:r w:rsidRPr="005F16B8">
              <w:rPr>
                <w:noProof/>
                <w:webHidden/>
                <w:lang w:val="ro-RO"/>
              </w:rPr>
              <w:fldChar w:fldCharType="separate"/>
            </w:r>
            <w:r w:rsidRPr="005F16B8">
              <w:rPr>
                <w:noProof/>
                <w:webHidden/>
                <w:lang w:val="ro-RO"/>
              </w:rPr>
              <w:t>10</w:t>
            </w:r>
            <w:r w:rsidRPr="005F16B8">
              <w:rPr>
                <w:noProof/>
                <w:webHidden/>
                <w:lang w:val="ro-RO"/>
              </w:rPr>
              <w:fldChar w:fldCharType="end"/>
            </w:r>
          </w:hyperlink>
        </w:p>
        <w:p w:rsidRPr="005F16B8" w:rsidR="00A02C9E" w:rsidRDefault="00A02C9E" w14:paraId="1BC0414A" w14:textId="1A115241">
          <w:pPr>
            <w:pStyle w:val="TOC2"/>
            <w:tabs>
              <w:tab w:val="left" w:pos="72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80">
            <w:r w:rsidRPr="005F16B8">
              <w:rPr>
                <w:rStyle w:val="Hyperlink"/>
                <w:rFonts w:eastAsia="Calibri"/>
                <w:noProof/>
                <w:lang w:val="ro-RO"/>
              </w:rPr>
              <w:t>2.2</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rFonts w:eastAsia="Calibri"/>
                <w:noProof/>
                <w:lang w:val="ro-RO"/>
              </w:rPr>
              <w:t>Cadrul și politicile corporative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_Toc229503380 \h </w:instrText>
            </w:r>
            <w:r w:rsidRPr="005F16B8">
              <w:rPr>
                <w:noProof/>
                <w:webHidden/>
                <w:lang w:val="ro-RO"/>
              </w:rPr>
            </w:r>
            <w:r w:rsidRPr="005F16B8">
              <w:rPr>
                <w:noProof/>
                <w:webHidden/>
                <w:lang w:val="ro-RO"/>
              </w:rPr>
              <w:fldChar w:fldCharType="separate"/>
            </w:r>
            <w:r w:rsidRPr="005F16B8">
              <w:rPr>
                <w:noProof/>
                <w:webHidden/>
                <w:lang w:val="ro-RO"/>
              </w:rPr>
              <w:t>11</w:t>
            </w:r>
            <w:r w:rsidRPr="005F16B8">
              <w:rPr>
                <w:noProof/>
                <w:webHidden/>
                <w:lang w:val="ro-RO"/>
              </w:rPr>
              <w:fldChar w:fldCharType="end"/>
            </w:r>
          </w:hyperlink>
        </w:p>
        <w:p w:rsidRPr="005F16B8" w:rsidR="00A02C9E" w:rsidRDefault="00A02C9E" w14:paraId="3995815C" w14:textId="36CA4B66">
          <w:pPr>
            <w:pStyle w:val="TOC2"/>
            <w:tabs>
              <w:tab w:val="left" w:pos="72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81">
            <w:r w:rsidRPr="005F16B8">
              <w:rPr>
                <w:rStyle w:val="Hyperlink"/>
                <w:noProof/>
                <w:lang w:val="ro-RO" w:bidi="hi-IN"/>
              </w:rPr>
              <w:t>2.3</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bidi="hi-IN"/>
              </w:rPr>
              <w:t>Standardele creditorilor</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_Toc229503381 \h </w:instrText>
            </w:r>
            <w:r w:rsidRPr="005F16B8">
              <w:rPr>
                <w:noProof/>
                <w:webHidden/>
                <w:lang w:val="ro-RO"/>
              </w:rPr>
            </w:r>
            <w:r w:rsidRPr="005F16B8">
              <w:rPr>
                <w:noProof/>
                <w:webHidden/>
                <w:lang w:val="ro-RO"/>
              </w:rPr>
              <w:fldChar w:fldCharType="separate"/>
            </w:r>
            <w:r w:rsidRPr="005F16B8">
              <w:rPr>
                <w:noProof/>
                <w:webHidden/>
                <w:lang w:val="ro-RO"/>
              </w:rPr>
              <w:t>11</w:t>
            </w:r>
            <w:r w:rsidRPr="005F16B8">
              <w:rPr>
                <w:noProof/>
                <w:webHidden/>
                <w:lang w:val="ro-RO"/>
              </w:rPr>
              <w:fldChar w:fldCharType="end"/>
            </w:r>
          </w:hyperlink>
        </w:p>
        <w:p w:rsidRPr="005F16B8" w:rsidR="00A02C9E" w:rsidRDefault="00A02C9E" w14:paraId="37907938" w14:textId="72A4D703">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9503382">
            <w:r w:rsidRPr="005F16B8">
              <w:rPr>
                <w:rStyle w:val="Hyperlink"/>
                <w:noProof/>
                <w:lang w:val="ro-RO" w:bidi="hi-IN"/>
              </w:rPr>
              <w:t>3</w:t>
            </w:r>
            <w:r w:rsidRPr="005F16B8">
              <w:rPr>
                <w:rFonts w:asciiTheme="minorHAnsi" w:hAnsiTheme="minorHAnsi" w:eastAsiaTheme="minorEastAsia" w:cstheme="minorBidi"/>
                <w:b w:val="0"/>
                <w:noProof/>
                <w:kern w:val="2"/>
                <w:szCs w:val="24"/>
                <w:lang w:val="ro-RO"/>
                <w14:ligatures w14:val="standardContextual"/>
              </w:rPr>
              <w:tab/>
            </w:r>
            <w:r w:rsidRPr="005F16B8">
              <w:rPr>
                <w:rStyle w:val="Hyperlink"/>
                <w:noProof/>
                <w:lang w:val="ro-RO" w:bidi="hi-IN"/>
              </w:rPr>
              <w:t>Contextul și prioritățile privind biodiversitatea</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_Toc229503382 \h </w:instrText>
            </w:r>
            <w:r w:rsidRPr="005F16B8">
              <w:rPr>
                <w:noProof/>
                <w:webHidden/>
                <w:lang w:val="ro-RO"/>
              </w:rPr>
            </w:r>
            <w:r w:rsidRPr="005F16B8">
              <w:rPr>
                <w:noProof/>
                <w:webHidden/>
                <w:lang w:val="ro-RO"/>
              </w:rPr>
              <w:fldChar w:fldCharType="separate"/>
            </w:r>
            <w:r w:rsidRPr="005F16B8">
              <w:rPr>
                <w:noProof/>
                <w:webHidden/>
                <w:lang w:val="ro-RO"/>
              </w:rPr>
              <w:t>11</w:t>
            </w:r>
            <w:r w:rsidRPr="005F16B8">
              <w:rPr>
                <w:noProof/>
                <w:webHidden/>
                <w:lang w:val="ro-RO"/>
              </w:rPr>
              <w:fldChar w:fldCharType="end"/>
            </w:r>
          </w:hyperlink>
        </w:p>
        <w:p w:rsidRPr="005F16B8" w:rsidR="00A02C9E" w:rsidRDefault="00A02C9E" w14:paraId="3C87282B" w14:textId="08B3F8EE">
          <w:pPr>
            <w:pStyle w:val="TOC2"/>
            <w:tabs>
              <w:tab w:val="left" w:pos="72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83">
            <w:r w:rsidRPr="005F16B8">
              <w:rPr>
                <w:rStyle w:val="Hyperlink"/>
                <w:noProof/>
                <w:lang w:val="ro-RO"/>
              </w:rPr>
              <w:t>3.1</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Prioritățile privind biodiversitatea în cadrul acestui BMP</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_Toc229503383 \h </w:instrText>
            </w:r>
            <w:r w:rsidRPr="005F16B8">
              <w:rPr>
                <w:noProof/>
                <w:webHidden/>
                <w:lang w:val="ro-RO"/>
              </w:rPr>
            </w:r>
            <w:r w:rsidRPr="005F16B8">
              <w:rPr>
                <w:noProof/>
                <w:webHidden/>
                <w:lang w:val="ro-RO"/>
              </w:rPr>
              <w:fldChar w:fldCharType="separate"/>
            </w:r>
            <w:r w:rsidRPr="005F16B8">
              <w:rPr>
                <w:noProof/>
                <w:webHidden/>
                <w:lang w:val="ro-RO"/>
              </w:rPr>
              <w:t>13</w:t>
            </w:r>
            <w:r w:rsidRPr="005F16B8">
              <w:rPr>
                <w:noProof/>
                <w:webHidden/>
                <w:lang w:val="ro-RO"/>
              </w:rPr>
              <w:fldChar w:fldCharType="end"/>
            </w:r>
          </w:hyperlink>
        </w:p>
        <w:p w:rsidRPr="005F16B8" w:rsidR="00A02C9E" w:rsidRDefault="00A02C9E" w14:paraId="281CD6C2" w14:textId="676BCD89">
          <w:pPr>
            <w:pStyle w:val="TOC3"/>
            <w:tabs>
              <w:tab w:val="left" w:pos="144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84">
            <w:r w:rsidRPr="005F16B8">
              <w:rPr>
                <w:rStyle w:val="Hyperlink"/>
                <w:noProof/>
                <w:lang w:val="ro-RO"/>
              </w:rPr>
              <w:t>3.1.1</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Arii protejate legal și arii recunoscute la nivel internațional</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_Toc229503384 \h </w:instrText>
            </w:r>
            <w:r w:rsidRPr="005F16B8">
              <w:rPr>
                <w:noProof/>
                <w:webHidden/>
                <w:lang w:val="ro-RO"/>
              </w:rPr>
            </w:r>
            <w:r w:rsidRPr="005F16B8">
              <w:rPr>
                <w:noProof/>
                <w:webHidden/>
                <w:lang w:val="ro-RO"/>
              </w:rPr>
              <w:fldChar w:fldCharType="separate"/>
            </w:r>
            <w:r w:rsidRPr="005F16B8">
              <w:rPr>
                <w:noProof/>
                <w:webHidden/>
                <w:lang w:val="ro-RO"/>
              </w:rPr>
              <w:t>13</w:t>
            </w:r>
            <w:r w:rsidRPr="005F16B8">
              <w:rPr>
                <w:noProof/>
                <w:webHidden/>
                <w:lang w:val="ro-RO"/>
              </w:rPr>
              <w:fldChar w:fldCharType="end"/>
            </w:r>
          </w:hyperlink>
        </w:p>
        <w:p w:rsidRPr="005F16B8" w:rsidR="00A02C9E" w:rsidRDefault="00A02C9E" w14:paraId="7567A1D9" w14:textId="2A538591">
          <w:pPr>
            <w:pStyle w:val="TOC3"/>
            <w:tabs>
              <w:tab w:val="left" w:pos="144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85">
            <w:r w:rsidRPr="005F16B8">
              <w:rPr>
                <w:rStyle w:val="Hyperlink"/>
                <w:noProof/>
                <w:lang w:val="ro-RO"/>
              </w:rPr>
              <w:t>3.1.2</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Habitat critic și natural</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_Toc229503385 \h </w:instrText>
            </w:r>
            <w:r w:rsidRPr="005F16B8">
              <w:rPr>
                <w:noProof/>
                <w:webHidden/>
                <w:lang w:val="ro-RO"/>
              </w:rPr>
            </w:r>
            <w:r w:rsidRPr="005F16B8">
              <w:rPr>
                <w:noProof/>
                <w:webHidden/>
                <w:lang w:val="ro-RO"/>
              </w:rPr>
              <w:fldChar w:fldCharType="separate"/>
            </w:r>
            <w:r w:rsidRPr="005F16B8">
              <w:rPr>
                <w:noProof/>
                <w:webHidden/>
                <w:lang w:val="ro-RO"/>
              </w:rPr>
              <w:t>15</w:t>
            </w:r>
            <w:r w:rsidRPr="005F16B8">
              <w:rPr>
                <w:noProof/>
                <w:webHidden/>
                <w:lang w:val="ro-RO"/>
              </w:rPr>
              <w:fldChar w:fldCharType="end"/>
            </w:r>
          </w:hyperlink>
        </w:p>
        <w:p w:rsidRPr="005F16B8" w:rsidR="00A02C9E" w:rsidRDefault="00A02C9E" w14:paraId="23B8E5B7" w14:textId="3519F0E8">
          <w:pPr>
            <w:pStyle w:val="TOC3"/>
            <w:tabs>
              <w:tab w:val="left" w:pos="144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86">
            <w:r w:rsidRPr="005F16B8">
              <w:rPr>
                <w:rStyle w:val="Hyperlink"/>
                <w:noProof/>
                <w:lang w:val="ro-RO"/>
              </w:rPr>
              <w:t>3.1.3</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Caracteristici prioritare ale biodiversității</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_Toc229503386 \h </w:instrText>
            </w:r>
            <w:r w:rsidRPr="005F16B8">
              <w:rPr>
                <w:noProof/>
                <w:webHidden/>
                <w:lang w:val="ro-RO"/>
              </w:rPr>
            </w:r>
            <w:r w:rsidRPr="005F16B8">
              <w:rPr>
                <w:noProof/>
                <w:webHidden/>
                <w:lang w:val="ro-RO"/>
              </w:rPr>
              <w:fldChar w:fldCharType="separate"/>
            </w:r>
            <w:r w:rsidRPr="005F16B8">
              <w:rPr>
                <w:noProof/>
                <w:webHidden/>
                <w:lang w:val="ro-RO"/>
              </w:rPr>
              <w:t>16</w:t>
            </w:r>
            <w:r w:rsidRPr="005F16B8">
              <w:rPr>
                <w:noProof/>
                <w:webHidden/>
                <w:lang w:val="ro-RO"/>
              </w:rPr>
              <w:fldChar w:fldCharType="end"/>
            </w:r>
          </w:hyperlink>
        </w:p>
        <w:p w:rsidRPr="005F16B8" w:rsidR="00A02C9E" w:rsidRDefault="00A02C9E" w14:paraId="075155E8" w14:textId="73231B28">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9503387">
            <w:r w:rsidRPr="005F16B8">
              <w:rPr>
                <w:rStyle w:val="Hyperlink"/>
                <w:noProof/>
                <w:lang w:val="ro-RO" w:bidi="hi-IN"/>
              </w:rPr>
              <w:t>4</w:t>
            </w:r>
            <w:r w:rsidRPr="005F16B8">
              <w:rPr>
                <w:rFonts w:asciiTheme="minorHAnsi" w:hAnsiTheme="minorHAnsi" w:eastAsiaTheme="minorEastAsia" w:cstheme="minorBidi"/>
                <w:b w:val="0"/>
                <w:noProof/>
                <w:kern w:val="2"/>
                <w:szCs w:val="24"/>
                <w:lang w:val="ro-RO"/>
                <w14:ligatures w14:val="standardContextual"/>
              </w:rPr>
              <w:tab/>
            </w:r>
            <w:r w:rsidRPr="005F16B8">
              <w:rPr>
                <w:rStyle w:val="Hyperlink"/>
                <w:noProof/>
                <w:lang w:val="ro-RO" w:bidi="hi-IN"/>
              </w:rPr>
              <w:t>Impactul potențial asupra biodiversității</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_Toc229503387 \h </w:instrText>
            </w:r>
            <w:r w:rsidRPr="005F16B8">
              <w:rPr>
                <w:noProof/>
                <w:webHidden/>
                <w:lang w:val="ro-RO"/>
              </w:rPr>
            </w:r>
            <w:r w:rsidRPr="005F16B8">
              <w:rPr>
                <w:noProof/>
                <w:webHidden/>
                <w:lang w:val="ro-RO"/>
              </w:rPr>
              <w:fldChar w:fldCharType="separate"/>
            </w:r>
            <w:r w:rsidRPr="005F16B8">
              <w:rPr>
                <w:noProof/>
                <w:webHidden/>
                <w:lang w:val="ro-RO"/>
              </w:rPr>
              <w:t>18</w:t>
            </w:r>
            <w:r w:rsidRPr="005F16B8">
              <w:rPr>
                <w:noProof/>
                <w:webHidden/>
                <w:lang w:val="ro-RO"/>
              </w:rPr>
              <w:fldChar w:fldCharType="end"/>
            </w:r>
          </w:hyperlink>
        </w:p>
        <w:p w:rsidRPr="005F16B8" w:rsidR="00A02C9E" w:rsidRDefault="00A02C9E" w14:paraId="56595024" w14:textId="382303FA">
          <w:pPr>
            <w:pStyle w:val="TOC2"/>
            <w:tabs>
              <w:tab w:val="left" w:pos="72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88">
            <w:r w:rsidRPr="005F16B8">
              <w:rPr>
                <w:rStyle w:val="Hyperlink"/>
                <w:noProof/>
                <w:lang w:val="ro-RO"/>
              </w:rPr>
              <w:t>4.1</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Impactul proiectului</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_Toc229503388 \h </w:instrText>
            </w:r>
            <w:r w:rsidRPr="005F16B8">
              <w:rPr>
                <w:noProof/>
                <w:webHidden/>
                <w:lang w:val="ro-RO"/>
              </w:rPr>
            </w:r>
            <w:r w:rsidRPr="005F16B8">
              <w:rPr>
                <w:noProof/>
                <w:webHidden/>
                <w:lang w:val="ro-RO"/>
              </w:rPr>
              <w:fldChar w:fldCharType="separate"/>
            </w:r>
            <w:r w:rsidRPr="005F16B8">
              <w:rPr>
                <w:noProof/>
                <w:webHidden/>
                <w:lang w:val="ro-RO"/>
              </w:rPr>
              <w:t>19</w:t>
            </w:r>
            <w:r w:rsidRPr="005F16B8">
              <w:rPr>
                <w:noProof/>
                <w:webHidden/>
                <w:lang w:val="ro-RO"/>
              </w:rPr>
              <w:fldChar w:fldCharType="end"/>
            </w:r>
          </w:hyperlink>
        </w:p>
        <w:p w:rsidRPr="005F16B8" w:rsidR="00A02C9E" w:rsidRDefault="00A02C9E" w14:paraId="3B644B05" w14:textId="1D8035E3">
          <w:pPr>
            <w:pStyle w:val="TOC3"/>
            <w:tabs>
              <w:tab w:val="left" w:pos="144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89">
            <w:r w:rsidRPr="005F16B8">
              <w:rPr>
                <w:rStyle w:val="Hyperlink"/>
                <w:noProof/>
                <w:lang w:val="ro-RO"/>
              </w:rPr>
              <w:t>4.1.1</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Faza de construcție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_Toc229503389 \h </w:instrText>
            </w:r>
            <w:r w:rsidRPr="005F16B8">
              <w:rPr>
                <w:noProof/>
                <w:webHidden/>
                <w:lang w:val="ro-RO"/>
              </w:rPr>
            </w:r>
            <w:r w:rsidRPr="005F16B8">
              <w:rPr>
                <w:noProof/>
                <w:webHidden/>
                <w:lang w:val="ro-RO"/>
              </w:rPr>
              <w:fldChar w:fldCharType="separate"/>
            </w:r>
            <w:r w:rsidRPr="005F16B8">
              <w:rPr>
                <w:noProof/>
                <w:webHidden/>
                <w:lang w:val="ro-RO"/>
              </w:rPr>
              <w:t>19</w:t>
            </w:r>
            <w:r w:rsidRPr="005F16B8">
              <w:rPr>
                <w:noProof/>
                <w:webHidden/>
                <w:lang w:val="ro-RO"/>
              </w:rPr>
              <w:fldChar w:fldCharType="end"/>
            </w:r>
          </w:hyperlink>
        </w:p>
        <w:p w:rsidRPr="005F16B8" w:rsidR="00A02C9E" w:rsidRDefault="00A02C9E" w14:paraId="119EE5C5" w14:textId="4AD830C7">
          <w:pPr>
            <w:pStyle w:val="TOC3"/>
            <w:tabs>
              <w:tab w:val="left" w:pos="144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90">
            <w:r w:rsidRPr="005F16B8">
              <w:rPr>
                <w:rStyle w:val="Hyperlink"/>
                <w:noProof/>
                <w:lang w:val="ro-RO"/>
              </w:rPr>
              <w:t>4.1.2</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Faza de exploatare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_Toc229503390 \h </w:instrText>
            </w:r>
            <w:r w:rsidRPr="005F16B8">
              <w:rPr>
                <w:noProof/>
                <w:webHidden/>
                <w:lang w:val="ro-RO"/>
              </w:rPr>
            </w:r>
            <w:r w:rsidRPr="005F16B8">
              <w:rPr>
                <w:noProof/>
                <w:webHidden/>
                <w:lang w:val="ro-RO"/>
              </w:rPr>
              <w:fldChar w:fldCharType="separate"/>
            </w:r>
            <w:r w:rsidRPr="005F16B8">
              <w:rPr>
                <w:noProof/>
                <w:webHidden/>
                <w:lang w:val="ro-RO"/>
              </w:rPr>
              <w:t>20</w:t>
            </w:r>
            <w:r w:rsidRPr="005F16B8">
              <w:rPr>
                <w:noProof/>
                <w:webHidden/>
                <w:lang w:val="ro-RO"/>
              </w:rPr>
              <w:fldChar w:fldCharType="end"/>
            </w:r>
          </w:hyperlink>
        </w:p>
        <w:p w:rsidRPr="005F16B8" w:rsidR="00A02C9E" w:rsidRDefault="00A02C9E" w14:paraId="17E18013" w14:textId="7CEC45AB">
          <w:pPr>
            <w:pStyle w:val="TOC2"/>
            <w:tabs>
              <w:tab w:val="left" w:pos="72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91">
            <w:r w:rsidRPr="005F16B8">
              <w:rPr>
                <w:rStyle w:val="Hyperlink"/>
                <w:noProof/>
                <w:lang w:val="ro-RO" w:bidi="hi-IN"/>
              </w:rPr>
              <w:t>4.2</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bidi="hi-IN"/>
              </w:rPr>
              <w:t>Impacturi cumulative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_Toc229503391 \h </w:instrText>
            </w:r>
            <w:r w:rsidRPr="005F16B8">
              <w:rPr>
                <w:noProof/>
                <w:webHidden/>
                <w:lang w:val="ro-RO"/>
              </w:rPr>
            </w:r>
            <w:r w:rsidRPr="005F16B8">
              <w:rPr>
                <w:noProof/>
                <w:webHidden/>
                <w:lang w:val="ro-RO"/>
              </w:rPr>
              <w:fldChar w:fldCharType="separate"/>
            </w:r>
            <w:r w:rsidRPr="005F16B8">
              <w:rPr>
                <w:noProof/>
                <w:webHidden/>
                <w:lang w:val="ro-RO"/>
              </w:rPr>
              <w:t>22</w:t>
            </w:r>
            <w:r w:rsidRPr="005F16B8">
              <w:rPr>
                <w:noProof/>
                <w:webHidden/>
                <w:lang w:val="ro-RO"/>
              </w:rPr>
              <w:fldChar w:fldCharType="end"/>
            </w:r>
          </w:hyperlink>
        </w:p>
        <w:p w:rsidRPr="005F16B8" w:rsidR="00A02C9E" w:rsidRDefault="00A02C9E" w14:paraId="40FB13A5" w14:textId="33406FBB">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9503392">
            <w:r w:rsidRPr="005F16B8">
              <w:rPr>
                <w:rStyle w:val="Hyperlink"/>
                <w:noProof/>
                <w:lang w:val="ro-RO" w:bidi="hi-IN"/>
              </w:rPr>
              <w:t>5</w:t>
            </w:r>
            <w:r w:rsidRPr="005F16B8">
              <w:rPr>
                <w:rFonts w:asciiTheme="minorHAnsi" w:hAnsiTheme="minorHAnsi" w:eastAsiaTheme="minorEastAsia" w:cstheme="minorBidi"/>
                <w:b w:val="0"/>
                <w:noProof/>
                <w:kern w:val="2"/>
                <w:szCs w:val="24"/>
                <w:lang w:val="ro-RO"/>
                <w14:ligatures w14:val="standardContextual"/>
              </w:rPr>
              <w:tab/>
            </w:r>
            <w:r w:rsidRPr="005F16B8">
              <w:rPr>
                <w:rStyle w:val="Hyperlink"/>
                <w:noProof/>
                <w:lang w:val="ro-RO" w:bidi="hi-IN"/>
              </w:rPr>
              <w:t>Abordarea de atenuare pentru gestionarea biodiversității</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_Toc229503392 \h </w:instrText>
            </w:r>
            <w:r w:rsidRPr="005F16B8">
              <w:rPr>
                <w:noProof/>
                <w:webHidden/>
                <w:lang w:val="ro-RO"/>
              </w:rPr>
            </w:r>
            <w:r w:rsidRPr="005F16B8">
              <w:rPr>
                <w:noProof/>
                <w:webHidden/>
                <w:lang w:val="ro-RO"/>
              </w:rPr>
              <w:fldChar w:fldCharType="separate"/>
            </w:r>
            <w:r w:rsidRPr="005F16B8">
              <w:rPr>
                <w:noProof/>
                <w:webHidden/>
                <w:lang w:val="ro-RO"/>
              </w:rPr>
              <w:t>23</w:t>
            </w:r>
            <w:r w:rsidRPr="005F16B8">
              <w:rPr>
                <w:noProof/>
                <w:webHidden/>
                <w:lang w:val="ro-RO"/>
              </w:rPr>
              <w:fldChar w:fldCharType="end"/>
            </w:r>
          </w:hyperlink>
        </w:p>
        <w:p w:rsidRPr="005F16B8" w:rsidR="00A02C9E" w:rsidRDefault="00A02C9E" w14:paraId="7B2D8A5D" w14:textId="292958CE">
          <w:pPr>
            <w:pStyle w:val="TOC2"/>
            <w:tabs>
              <w:tab w:val="left" w:pos="72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93">
            <w:r w:rsidRPr="005F16B8">
              <w:rPr>
                <w:rStyle w:val="Hyperlink"/>
                <w:noProof/>
                <w:lang w:val="ro-RO"/>
              </w:rPr>
              <w:t>5.1</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Principii de atenuare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_Toc229503393 \h </w:instrText>
            </w:r>
            <w:r w:rsidRPr="005F16B8">
              <w:rPr>
                <w:noProof/>
                <w:webHidden/>
                <w:lang w:val="ro-RO"/>
              </w:rPr>
            </w:r>
            <w:r w:rsidRPr="005F16B8">
              <w:rPr>
                <w:noProof/>
                <w:webHidden/>
                <w:lang w:val="ro-RO"/>
              </w:rPr>
              <w:fldChar w:fldCharType="separate"/>
            </w:r>
            <w:r w:rsidRPr="005F16B8">
              <w:rPr>
                <w:noProof/>
                <w:webHidden/>
                <w:lang w:val="ro-RO"/>
              </w:rPr>
              <w:t>23</w:t>
            </w:r>
            <w:r w:rsidRPr="005F16B8">
              <w:rPr>
                <w:noProof/>
                <w:webHidden/>
                <w:lang w:val="ro-RO"/>
              </w:rPr>
              <w:fldChar w:fldCharType="end"/>
            </w:r>
          </w:hyperlink>
        </w:p>
        <w:p w:rsidRPr="005F16B8" w:rsidR="00A02C9E" w:rsidRDefault="00A02C9E" w14:paraId="1D22016E" w14:textId="729C3E7F">
          <w:pPr>
            <w:pStyle w:val="TOC2"/>
            <w:tabs>
              <w:tab w:val="left" w:pos="72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94">
            <w:r w:rsidRPr="005F16B8">
              <w:rPr>
                <w:rStyle w:val="Hyperlink"/>
                <w:noProof/>
                <w:lang w:val="ro-RO"/>
              </w:rPr>
              <w:t>5.2</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Acțiuni de atenuare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_Toc229503394 \h </w:instrText>
            </w:r>
            <w:r w:rsidRPr="005F16B8">
              <w:rPr>
                <w:noProof/>
                <w:webHidden/>
                <w:lang w:val="ro-RO"/>
              </w:rPr>
            </w:r>
            <w:r w:rsidRPr="005F16B8">
              <w:rPr>
                <w:noProof/>
                <w:webHidden/>
                <w:lang w:val="ro-RO"/>
              </w:rPr>
              <w:fldChar w:fldCharType="separate"/>
            </w:r>
            <w:r w:rsidRPr="005F16B8">
              <w:rPr>
                <w:noProof/>
                <w:webHidden/>
                <w:lang w:val="ro-RO"/>
              </w:rPr>
              <w:t>23</w:t>
            </w:r>
            <w:r w:rsidRPr="005F16B8">
              <w:rPr>
                <w:noProof/>
                <w:webHidden/>
                <w:lang w:val="ro-RO"/>
              </w:rPr>
              <w:fldChar w:fldCharType="end"/>
            </w:r>
          </w:hyperlink>
        </w:p>
        <w:p w:rsidRPr="005F16B8" w:rsidR="00A02C9E" w:rsidRDefault="00A02C9E" w14:paraId="3C9DA550" w14:textId="4E769BE7">
          <w:pPr>
            <w:pStyle w:val="TOC3"/>
            <w:tabs>
              <w:tab w:val="left" w:pos="144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95">
            <w:r w:rsidRPr="005F16B8">
              <w:rPr>
                <w:rStyle w:val="Hyperlink"/>
                <w:noProof/>
                <w:lang w:val="ro-RO"/>
              </w:rPr>
              <w:t>5.2.1</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Planuri de gestionare asociate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_Toc229503395 \h </w:instrText>
            </w:r>
            <w:r w:rsidRPr="005F16B8">
              <w:rPr>
                <w:noProof/>
                <w:webHidden/>
                <w:lang w:val="ro-RO"/>
              </w:rPr>
            </w:r>
            <w:r w:rsidRPr="005F16B8">
              <w:rPr>
                <w:noProof/>
                <w:webHidden/>
                <w:lang w:val="ro-RO"/>
              </w:rPr>
              <w:fldChar w:fldCharType="separate"/>
            </w:r>
            <w:r w:rsidRPr="005F16B8">
              <w:rPr>
                <w:noProof/>
                <w:webHidden/>
                <w:lang w:val="ro-RO"/>
              </w:rPr>
              <w:t>24</w:t>
            </w:r>
            <w:r w:rsidRPr="005F16B8">
              <w:rPr>
                <w:noProof/>
                <w:webHidden/>
                <w:lang w:val="ro-RO"/>
              </w:rPr>
              <w:fldChar w:fldCharType="end"/>
            </w:r>
          </w:hyperlink>
        </w:p>
        <w:p w:rsidRPr="005F16B8" w:rsidR="00A02C9E" w:rsidRDefault="00A02C9E" w14:paraId="06DBCB6D" w14:textId="57F14E87">
          <w:pPr>
            <w:pStyle w:val="TOC3"/>
            <w:tabs>
              <w:tab w:val="left" w:pos="144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96">
            <w:r w:rsidRPr="005F16B8">
              <w:rPr>
                <w:rStyle w:val="Hyperlink"/>
                <w:noProof/>
                <w:lang w:val="ro-RO"/>
              </w:rPr>
              <w:t>5.2.2</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Faza de construcție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_Toc229503396 \h </w:instrText>
            </w:r>
            <w:r w:rsidRPr="005F16B8">
              <w:rPr>
                <w:noProof/>
                <w:webHidden/>
                <w:lang w:val="ro-RO"/>
              </w:rPr>
            </w:r>
            <w:r w:rsidRPr="005F16B8">
              <w:rPr>
                <w:noProof/>
                <w:webHidden/>
                <w:lang w:val="ro-RO"/>
              </w:rPr>
              <w:fldChar w:fldCharType="separate"/>
            </w:r>
            <w:r w:rsidRPr="005F16B8">
              <w:rPr>
                <w:noProof/>
                <w:webHidden/>
                <w:lang w:val="ro-RO"/>
              </w:rPr>
              <w:t>25</w:t>
            </w:r>
            <w:r w:rsidRPr="005F16B8">
              <w:rPr>
                <w:noProof/>
                <w:webHidden/>
                <w:lang w:val="ro-RO"/>
              </w:rPr>
              <w:fldChar w:fldCharType="end"/>
            </w:r>
          </w:hyperlink>
        </w:p>
        <w:p w:rsidRPr="005F16B8" w:rsidR="00A02C9E" w:rsidRDefault="00A02C9E" w14:paraId="3917D483" w14:textId="441A7311">
          <w:pPr>
            <w:pStyle w:val="TOC3"/>
            <w:tabs>
              <w:tab w:val="left" w:pos="144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97">
            <w:r w:rsidRPr="005F16B8">
              <w:rPr>
                <w:rStyle w:val="Hyperlink"/>
                <w:noProof/>
                <w:lang w:val="ro-RO"/>
              </w:rPr>
              <w:t>5.2.3</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Faza de exploatare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_Toc229503397 \h </w:instrText>
            </w:r>
            <w:r w:rsidRPr="005F16B8">
              <w:rPr>
                <w:noProof/>
                <w:webHidden/>
                <w:lang w:val="ro-RO"/>
              </w:rPr>
            </w:r>
            <w:r w:rsidRPr="005F16B8">
              <w:rPr>
                <w:noProof/>
                <w:webHidden/>
                <w:lang w:val="ro-RO"/>
              </w:rPr>
              <w:fldChar w:fldCharType="separate"/>
            </w:r>
            <w:r w:rsidRPr="005F16B8">
              <w:rPr>
                <w:noProof/>
                <w:webHidden/>
                <w:lang w:val="ro-RO"/>
              </w:rPr>
              <w:t>46</w:t>
            </w:r>
            <w:r w:rsidRPr="005F16B8">
              <w:rPr>
                <w:noProof/>
                <w:webHidden/>
                <w:lang w:val="ro-RO"/>
              </w:rPr>
              <w:fldChar w:fldCharType="end"/>
            </w:r>
          </w:hyperlink>
        </w:p>
        <w:p w:rsidRPr="005F16B8" w:rsidR="00A02C9E" w:rsidRDefault="00A02C9E" w14:paraId="62407D1B" w14:textId="05D0BFFE">
          <w:pPr>
            <w:pStyle w:val="TOC2"/>
            <w:tabs>
              <w:tab w:val="left" w:pos="720"/>
              <w:tab w:val="right" w:leader="dot" w:pos="8494"/>
            </w:tabs>
            <w:rPr>
              <w:rFonts w:asciiTheme="minorHAnsi" w:hAnsiTheme="minorHAnsi" w:eastAsiaTheme="minorEastAsia" w:cstheme="minorBidi"/>
              <w:noProof/>
              <w:kern w:val="2"/>
              <w:sz w:val="24"/>
              <w:szCs w:val="24"/>
              <w:lang w:val="ro-RO" w:eastAsia="en-GB"/>
              <w14:ligatures w14:val="standardContextual"/>
            </w:rPr>
          </w:pPr>
          <w:hyperlink w:history="1" w:anchor="_Toc229503398">
            <w:r w:rsidRPr="005F16B8">
              <w:rPr>
                <w:rStyle w:val="Hyperlink"/>
                <w:noProof/>
                <w:lang w:val="ro-RO"/>
              </w:rPr>
              <w:t>5.3</w:t>
            </w:r>
            <w:r w:rsidRPr="005F16B8">
              <w:rPr>
                <w:rFonts w:asciiTheme="minorHAnsi" w:hAnsiTheme="minorHAnsi" w:eastAsiaTheme="minorEastAsia" w:cstheme="minorBidi"/>
                <w:noProof/>
                <w:kern w:val="2"/>
                <w:sz w:val="24"/>
                <w:szCs w:val="24"/>
                <w:lang w:val="ro-RO" w:eastAsia="en-GB"/>
                <w14:ligatures w14:val="standardContextual"/>
              </w:rPr>
              <w:tab/>
            </w:r>
            <w:r w:rsidRPr="005F16B8">
              <w:rPr>
                <w:rStyle w:val="Hyperlink"/>
                <w:noProof/>
                <w:lang w:val="ro-RO"/>
              </w:rPr>
              <w:t>Roluri și responsabilități</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_Toc229503398 \h </w:instrText>
            </w:r>
            <w:r w:rsidRPr="005F16B8">
              <w:rPr>
                <w:noProof/>
                <w:webHidden/>
                <w:lang w:val="ro-RO"/>
              </w:rPr>
            </w:r>
            <w:r w:rsidRPr="005F16B8">
              <w:rPr>
                <w:noProof/>
                <w:webHidden/>
                <w:lang w:val="ro-RO"/>
              </w:rPr>
              <w:fldChar w:fldCharType="separate"/>
            </w:r>
            <w:r w:rsidRPr="005F16B8">
              <w:rPr>
                <w:noProof/>
                <w:webHidden/>
                <w:lang w:val="ro-RO"/>
              </w:rPr>
              <w:t>58</w:t>
            </w:r>
            <w:r w:rsidRPr="005F16B8">
              <w:rPr>
                <w:noProof/>
                <w:webHidden/>
                <w:lang w:val="ro-RO"/>
              </w:rPr>
              <w:fldChar w:fldCharType="end"/>
            </w:r>
          </w:hyperlink>
        </w:p>
        <w:p w:rsidRPr="005F16B8" w:rsidR="00A02C9E" w:rsidRDefault="00A02C9E" w14:paraId="5F0C54A4" w14:textId="31E0432B">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9503399">
            <w:r w:rsidRPr="005F16B8">
              <w:rPr>
                <w:rStyle w:val="Hyperlink"/>
                <w:noProof/>
                <w:lang w:val="ro-RO" w:bidi="hi-IN"/>
              </w:rPr>
              <w:t>6</w:t>
            </w:r>
            <w:r w:rsidRPr="005F16B8">
              <w:rPr>
                <w:rFonts w:asciiTheme="minorHAnsi" w:hAnsiTheme="minorHAnsi" w:eastAsiaTheme="minorEastAsia" w:cstheme="minorBidi"/>
                <w:b w:val="0"/>
                <w:noProof/>
                <w:kern w:val="2"/>
                <w:szCs w:val="24"/>
                <w:lang w:val="ro-RO"/>
                <w14:ligatures w14:val="standardContextual"/>
              </w:rPr>
              <w:tab/>
            </w:r>
            <w:r w:rsidRPr="005F16B8">
              <w:rPr>
                <w:rStyle w:val="Hyperlink"/>
                <w:noProof/>
                <w:lang w:val="ro-RO" w:bidi="hi-IN"/>
              </w:rPr>
              <w:t>Referințe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_Toc229503399 \h </w:instrText>
            </w:r>
            <w:r w:rsidRPr="005F16B8">
              <w:rPr>
                <w:noProof/>
                <w:webHidden/>
                <w:lang w:val="ro-RO"/>
              </w:rPr>
            </w:r>
            <w:r w:rsidRPr="005F16B8">
              <w:rPr>
                <w:noProof/>
                <w:webHidden/>
                <w:lang w:val="ro-RO"/>
              </w:rPr>
              <w:fldChar w:fldCharType="separate"/>
            </w:r>
            <w:r w:rsidRPr="005F16B8">
              <w:rPr>
                <w:noProof/>
                <w:webHidden/>
                <w:lang w:val="ro-RO"/>
              </w:rPr>
              <w:t>60</w:t>
            </w:r>
            <w:r w:rsidRPr="005F16B8">
              <w:rPr>
                <w:noProof/>
                <w:webHidden/>
                <w:lang w:val="ro-RO"/>
              </w:rPr>
              <w:fldChar w:fldCharType="end"/>
            </w:r>
          </w:hyperlink>
        </w:p>
        <w:p w:rsidRPr="005F16B8" w:rsidR="00A02C9E" w:rsidRDefault="00A02C9E" w14:paraId="7717FDA1" w14:textId="040DEEB8">
          <w:pPr>
            <w:pStyle w:val="TOC1"/>
            <w:tabs>
              <w:tab w:val="left" w:pos="1680"/>
            </w:tabs>
            <w:rPr>
              <w:rFonts w:asciiTheme="minorHAnsi" w:hAnsiTheme="minorHAnsi" w:eastAsiaTheme="minorEastAsia" w:cstheme="minorBidi"/>
              <w:b w:val="0"/>
              <w:noProof/>
              <w:kern w:val="2"/>
              <w:szCs w:val="24"/>
              <w:lang w:val="ro-RO"/>
              <w14:ligatures w14:val="standardContextual"/>
            </w:rPr>
          </w:pPr>
          <w:hyperlink w:history="1" w:anchor="_Toc229503400">
            <w:r w:rsidRPr="005F16B8">
              <w:rPr>
                <w:rStyle w:val="Hyperlink"/>
                <w:rFonts w:ascii="Malgun Gothic" w:hAnsi="Malgun Gothic"/>
                <w:noProof/>
                <w:lang w:val="ro-RO"/>
              </w:rPr>
              <w:t>Anexa 1</w:t>
            </w:r>
            <w:r w:rsidRPr="005F16B8">
              <w:rPr>
                <w:rFonts w:asciiTheme="minorHAnsi" w:hAnsiTheme="minorHAnsi" w:eastAsiaTheme="minorEastAsia" w:cstheme="minorBidi"/>
                <w:b w:val="0"/>
                <w:noProof/>
                <w:kern w:val="2"/>
                <w:szCs w:val="24"/>
                <w:lang w:val="ro-RO"/>
                <w14:ligatures w14:val="standardContextual"/>
              </w:rPr>
              <w:tab/>
            </w:r>
            <w:r w:rsidRPr="005F16B8">
              <w:rPr>
                <w:rStyle w:val="Hyperlink"/>
                <w:noProof/>
                <w:lang w:val="ro-RO"/>
              </w:rPr>
              <w:t>Standarde ale creditorului</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_Toc229503400 \h </w:instrText>
            </w:r>
            <w:r w:rsidRPr="005F16B8">
              <w:rPr>
                <w:noProof/>
                <w:webHidden/>
                <w:lang w:val="ro-RO"/>
              </w:rPr>
            </w:r>
            <w:r w:rsidRPr="005F16B8">
              <w:rPr>
                <w:noProof/>
                <w:webHidden/>
                <w:lang w:val="ro-RO"/>
              </w:rPr>
              <w:fldChar w:fldCharType="separate"/>
            </w:r>
            <w:r w:rsidRPr="005F16B8">
              <w:rPr>
                <w:noProof/>
                <w:webHidden/>
                <w:lang w:val="ro-RO"/>
              </w:rPr>
              <w:t>62</w:t>
            </w:r>
            <w:r w:rsidRPr="005F16B8">
              <w:rPr>
                <w:noProof/>
                <w:webHidden/>
                <w:lang w:val="ro-RO"/>
              </w:rPr>
              <w:fldChar w:fldCharType="end"/>
            </w:r>
          </w:hyperlink>
        </w:p>
        <w:p w:rsidRPr="005F16B8" w:rsidR="00A02C9E" w:rsidRDefault="00A02C9E" w14:paraId="6E69F276" w14:textId="7B4EB845">
          <w:pPr>
            <w:pStyle w:val="TOC1"/>
            <w:tabs>
              <w:tab w:val="left" w:pos="1680"/>
            </w:tabs>
            <w:rPr>
              <w:rFonts w:asciiTheme="minorHAnsi" w:hAnsiTheme="minorHAnsi" w:eastAsiaTheme="minorEastAsia" w:cstheme="minorBidi"/>
              <w:b w:val="0"/>
              <w:noProof/>
              <w:kern w:val="2"/>
              <w:szCs w:val="24"/>
              <w:lang w:val="ro-RO"/>
              <w14:ligatures w14:val="standardContextual"/>
            </w:rPr>
          </w:pPr>
          <w:hyperlink w:history="1" w:anchor="_Toc229503401">
            <w:r w:rsidRPr="005F16B8">
              <w:rPr>
                <w:rStyle w:val="Hyperlink"/>
                <w:rFonts w:ascii="Malgun Gothic" w:hAnsi="Malgun Gothic"/>
                <w:noProof/>
                <w:lang w:val="ro-RO"/>
              </w:rPr>
              <w:t>Anexa 2</w:t>
            </w:r>
            <w:r w:rsidRPr="005F16B8">
              <w:rPr>
                <w:rFonts w:asciiTheme="minorHAnsi" w:hAnsiTheme="minorHAnsi" w:eastAsiaTheme="minorEastAsia" w:cstheme="minorBidi"/>
                <w:b w:val="0"/>
                <w:noProof/>
                <w:kern w:val="2"/>
                <w:szCs w:val="24"/>
                <w:lang w:val="ro-RO"/>
                <w14:ligatures w14:val="standardContextual"/>
              </w:rPr>
              <w:tab/>
            </w:r>
            <w:r w:rsidRPr="005F16B8">
              <w:rPr>
                <w:rStyle w:val="Hyperlink"/>
                <w:noProof/>
                <w:lang w:val="ro-RO"/>
              </w:rPr>
              <w:t>Chestionar de pre-autorizare</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_Toc229503401 \h </w:instrText>
            </w:r>
            <w:r w:rsidRPr="005F16B8">
              <w:rPr>
                <w:noProof/>
                <w:webHidden/>
                <w:lang w:val="ro-RO"/>
              </w:rPr>
            </w:r>
            <w:r w:rsidRPr="005F16B8">
              <w:rPr>
                <w:noProof/>
                <w:webHidden/>
                <w:lang w:val="ro-RO"/>
              </w:rPr>
              <w:fldChar w:fldCharType="separate"/>
            </w:r>
            <w:r w:rsidRPr="005F16B8">
              <w:rPr>
                <w:noProof/>
                <w:webHidden/>
                <w:lang w:val="ro-RO"/>
              </w:rPr>
              <w:t>66</w:t>
            </w:r>
            <w:r w:rsidRPr="005F16B8">
              <w:rPr>
                <w:noProof/>
                <w:webHidden/>
                <w:lang w:val="ro-RO"/>
              </w:rPr>
              <w:fldChar w:fldCharType="end"/>
            </w:r>
          </w:hyperlink>
        </w:p>
        <w:p w:rsidRPr="005F16B8" w:rsidR="00A02C9E" w:rsidRDefault="00A02C9E" w14:paraId="71878523" w14:textId="1FDD3EEB">
          <w:pPr>
            <w:pStyle w:val="TOC1"/>
            <w:tabs>
              <w:tab w:val="left" w:pos="1680"/>
            </w:tabs>
            <w:rPr>
              <w:rFonts w:asciiTheme="minorHAnsi" w:hAnsiTheme="minorHAnsi" w:eastAsiaTheme="minorEastAsia" w:cstheme="minorBidi"/>
              <w:b w:val="0"/>
              <w:noProof/>
              <w:kern w:val="2"/>
              <w:szCs w:val="24"/>
              <w:lang w:val="ro-RO"/>
              <w14:ligatures w14:val="standardContextual"/>
            </w:rPr>
          </w:pPr>
          <w:hyperlink w:history="1" w:anchor="_Toc229503402">
            <w:r w:rsidRPr="005F16B8">
              <w:rPr>
                <w:rStyle w:val="Hyperlink"/>
                <w:rFonts w:ascii="Malgun Gothic" w:hAnsi="Malgun Gothic"/>
                <w:noProof/>
                <w:lang w:val="ro-RO"/>
              </w:rPr>
              <w:t>Anexa 3</w:t>
            </w:r>
            <w:r w:rsidRPr="005F16B8">
              <w:rPr>
                <w:rFonts w:asciiTheme="minorHAnsi" w:hAnsiTheme="minorHAnsi" w:eastAsiaTheme="minorEastAsia" w:cstheme="minorBidi"/>
                <w:b w:val="0"/>
                <w:noProof/>
                <w:kern w:val="2"/>
                <w:szCs w:val="24"/>
                <w:lang w:val="ro-RO"/>
                <w14:ligatures w14:val="standardContextual"/>
              </w:rPr>
              <w:tab/>
            </w:r>
            <w:r w:rsidRPr="005F16B8">
              <w:rPr>
                <w:rStyle w:val="Hyperlink"/>
                <w:noProof/>
                <w:lang w:val="ro-RO"/>
              </w:rPr>
              <w:t>Specii de păsări migratoare care se califică drept PBF în conformitate cu EBRD ESR6</w:t>
            </w:r>
            <w:r w:rsidRPr="005F16B8">
              <w:rPr>
                <w:noProof/>
                <w:webHidden/>
                <w:lang w:val="ro-RO"/>
              </w:rPr>
              <w:tab/>
            </w:r>
            <w:r w:rsidRPr="005F16B8">
              <w:rPr>
                <w:noProof/>
                <w:webHidden/>
                <w:lang w:val="ro-RO"/>
              </w:rPr>
              <w:fldChar w:fldCharType="begin"/>
            </w:r>
            <w:r w:rsidRPr="005F16B8">
              <w:rPr>
                <w:noProof/>
                <w:webHidden/>
                <w:lang w:val="ro-RO"/>
              </w:rPr>
              <w:instrText xml:space="preserve"> PAGEREF _Toc229503402 \h </w:instrText>
            </w:r>
            <w:r w:rsidRPr="005F16B8">
              <w:rPr>
                <w:noProof/>
                <w:webHidden/>
                <w:lang w:val="ro-RO"/>
              </w:rPr>
            </w:r>
            <w:r w:rsidRPr="005F16B8">
              <w:rPr>
                <w:noProof/>
                <w:webHidden/>
                <w:lang w:val="ro-RO"/>
              </w:rPr>
              <w:fldChar w:fldCharType="separate"/>
            </w:r>
            <w:r w:rsidRPr="005F16B8">
              <w:rPr>
                <w:noProof/>
                <w:webHidden/>
                <w:lang w:val="ro-RO"/>
              </w:rPr>
              <w:t>68</w:t>
            </w:r>
            <w:r w:rsidRPr="005F16B8">
              <w:rPr>
                <w:noProof/>
                <w:webHidden/>
                <w:lang w:val="ro-RO"/>
              </w:rPr>
              <w:fldChar w:fldCharType="end"/>
            </w:r>
          </w:hyperlink>
        </w:p>
        <w:p w:rsidRPr="005F16B8" w:rsidR="00910A44" w:rsidP="00AE39F2" w:rsidRDefault="00910A44" w14:paraId="58DB9D65" w14:textId="770B7BAF">
          <w:pPr>
            <w:pStyle w:val="TOC1"/>
            <w:rPr>
              <w:rFonts w:asciiTheme="minorHAnsi" w:hAnsiTheme="minorHAnsi" w:eastAsiaTheme="minorEastAsia" w:cstheme="minorBidi"/>
              <w:b w:val="0"/>
              <w:noProof/>
              <w:kern w:val="2"/>
              <w:szCs w:val="24"/>
              <w:lang w:val="ro-RO"/>
              <w14:ligatures w14:val="standardContextual"/>
            </w:rPr>
          </w:pPr>
          <w:r w:rsidRPr="005F16B8">
            <w:rPr>
              <w:b w:val="0"/>
              <w:lang w:val="ro-RO"/>
            </w:rPr>
            <w:fldChar w:fldCharType="end"/>
          </w:r>
        </w:p>
      </w:sdtContent>
    </w:sdt>
    <w:p w:rsidRPr="005F16B8" w:rsidR="00E37CBB" w:rsidRDefault="00E37CBB" w14:paraId="4BCD12CB" w14:textId="77777777">
      <w:pPr>
        <w:spacing w:before="0" w:after="0" w:line="240" w:lineRule="auto"/>
        <w:rPr>
          <w:rFonts w:eastAsia="SimSun" w:cs="Arial"/>
          <w:color w:val="00B0F0"/>
          <w:sz w:val="36"/>
          <w:szCs w:val="36"/>
          <w:lang w:val="ro-RO" w:eastAsia="en-GB" w:bidi="hi-IN"/>
        </w:rPr>
      </w:pPr>
      <w:bookmarkStart w:name="_Toc160184745" w:id="0"/>
      <w:r w:rsidRPr="005F16B8">
        <w:rPr>
          <w:lang w:val="ro-RO"/>
        </w:rPr>
        <w:br w:type="page"/>
      </w:r>
    </w:p>
    <w:p w:rsidRPr="005F16B8" w:rsidR="000B319A" w:rsidP="000B319A" w:rsidRDefault="000B319A" w14:paraId="01780D6C" w14:textId="52F2E878">
      <w:pPr>
        <w:pStyle w:val="Heading1numbered"/>
        <w:numPr>
          <w:ilvl w:val="0"/>
          <w:numId w:val="0"/>
        </w:numPr>
        <w:ind w:left="510" w:hanging="510"/>
        <w:rPr>
          <w:lang w:val="ro-RO"/>
        </w:rPr>
      </w:pPr>
      <w:bookmarkStart w:name="_Toc224741354" w:id="1"/>
      <w:bookmarkStart w:name="_Toc229503374" w:id="2"/>
      <w:r w:rsidRPr="005F16B8">
        <w:rPr>
          <w:lang w:val="ro-RO"/>
        </w:rPr>
        <w:lastRenderedPageBreak/>
        <w:t>Tabel de acronime</w:t>
      </w:r>
      <w:bookmarkEnd w:id="0"/>
      <w:bookmarkEnd w:id="1"/>
      <w:bookmarkEnd w:id="2"/>
    </w:p>
    <w:tbl>
      <w:tblPr>
        <w:tblStyle w:val="TableGrid1"/>
        <w:tblW w:w="8359" w:type="dxa"/>
        <w:tblLook w:val="04A0" w:firstRow="1" w:lastRow="0" w:firstColumn="1" w:lastColumn="0" w:noHBand="0" w:noVBand="1"/>
      </w:tblPr>
      <w:tblGrid>
        <w:gridCol w:w="1075"/>
        <w:gridCol w:w="7284"/>
      </w:tblGrid>
      <w:tr w:rsidRPr="005F16B8" w:rsidR="007F24A2" w:rsidTr="00B43EC1" w14:paraId="338C1F78" w14:textId="77777777">
        <w:trPr>
          <w:tblHeader/>
        </w:trPr>
        <w:tc>
          <w:tcPr>
            <w:tcW w:w="1075" w:type="dxa"/>
            <w:shd w:val="clear" w:color="auto" w:fill="00B0F0"/>
          </w:tcPr>
          <w:p w:rsidRPr="005F16B8" w:rsidR="000B319A" w:rsidRDefault="000B319A" w14:paraId="6F83AE4E" w14:textId="77777777">
            <w:pPr>
              <w:pStyle w:val="Tabletext"/>
              <w:rPr>
                <w:b/>
                <w:bCs/>
                <w:color w:val="FFFFFF" w:themeColor="background1"/>
                <w:lang w:val="ro-RO"/>
              </w:rPr>
            </w:pPr>
            <w:r w:rsidRPr="005F16B8">
              <w:rPr>
                <w:b/>
                <w:bCs/>
                <w:color w:val="FFFFFF" w:themeColor="background1"/>
                <w:lang w:val="ro-RO"/>
              </w:rPr>
              <w:t>Acronim</w:t>
            </w:r>
          </w:p>
        </w:tc>
        <w:tc>
          <w:tcPr>
            <w:tcW w:w="7284" w:type="dxa"/>
            <w:shd w:val="clear" w:color="auto" w:fill="00B0F0"/>
          </w:tcPr>
          <w:p w:rsidRPr="005F16B8" w:rsidR="000B319A" w:rsidRDefault="000B319A" w14:paraId="29C2DC5A" w14:textId="77777777">
            <w:pPr>
              <w:pStyle w:val="Tabletext"/>
              <w:rPr>
                <w:b/>
                <w:bCs/>
                <w:color w:val="FFFFFF" w:themeColor="background1"/>
                <w:lang w:val="ro-RO"/>
              </w:rPr>
            </w:pPr>
            <w:r w:rsidRPr="005F16B8">
              <w:rPr>
                <w:b/>
                <w:bCs/>
                <w:color w:val="FFFFFF" w:themeColor="background1"/>
                <w:lang w:val="ro-RO"/>
              </w:rPr>
              <w:t>Definiție</w:t>
            </w:r>
          </w:p>
        </w:tc>
      </w:tr>
      <w:tr w:rsidRPr="005F16B8" w:rsidR="00CF4A4B" w:rsidTr="00B43EC1" w14:paraId="387B9D23" w14:textId="77777777">
        <w:tc>
          <w:tcPr>
            <w:tcW w:w="1075" w:type="dxa"/>
          </w:tcPr>
          <w:p w:rsidRPr="005F16B8" w:rsidR="001B54EC" w:rsidRDefault="001B54EC" w14:paraId="7CA6D2A3" w14:textId="4687E45A">
            <w:pPr>
              <w:pStyle w:val="Tabletext"/>
              <w:spacing w:before="0"/>
              <w:rPr>
                <w:lang w:val="ro-RO"/>
              </w:rPr>
            </w:pPr>
            <w:r w:rsidRPr="005F16B8">
              <w:rPr>
                <w:lang w:val="ro-RO"/>
              </w:rPr>
              <w:t>ANANP</w:t>
            </w:r>
          </w:p>
        </w:tc>
        <w:tc>
          <w:tcPr>
            <w:tcW w:w="7284" w:type="dxa"/>
          </w:tcPr>
          <w:p w:rsidRPr="005F16B8" w:rsidR="001B54EC" w:rsidRDefault="001B54EC" w14:paraId="26EBA091" w14:textId="474F85FC">
            <w:pPr>
              <w:pStyle w:val="Tabletext"/>
              <w:spacing w:before="0"/>
              <w:rPr>
                <w:lang w:val="ro-RO"/>
              </w:rPr>
            </w:pPr>
            <w:r w:rsidRPr="005F16B8">
              <w:rPr>
                <w:lang w:val="ro-RO"/>
              </w:rPr>
              <w:t>Agenția Națională pentru Arii Naturale Protejate</w:t>
            </w:r>
          </w:p>
        </w:tc>
      </w:tr>
      <w:tr w:rsidRPr="005F16B8" w:rsidR="00944E88" w:rsidTr="00B43EC1" w14:paraId="19984517" w14:textId="77777777">
        <w:tc>
          <w:tcPr>
            <w:tcW w:w="1075" w:type="dxa"/>
          </w:tcPr>
          <w:p w:rsidRPr="005F16B8" w:rsidR="006C0B36" w:rsidRDefault="006C0B36" w14:paraId="14CEFE8B" w14:textId="66A61EEC">
            <w:pPr>
              <w:pStyle w:val="Tabletext"/>
              <w:spacing w:before="0"/>
              <w:rPr>
                <w:lang w:val="ro-RO"/>
              </w:rPr>
            </w:pPr>
            <w:r w:rsidRPr="005F16B8">
              <w:rPr>
                <w:lang w:val="ro-RO"/>
              </w:rPr>
              <w:t>ANMAP</w:t>
            </w:r>
          </w:p>
        </w:tc>
        <w:tc>
          <w:tcPr>
            <w:tcW w:w="7284" w:type="dxa"/>
          </w:tcPr>
          <w:p w:rsidRPr="005F16B8" w:rsidR="006C0B36" w:rsidRDefault="006C0B36" w14:paraId="6407C833" w14:textId="6E7617E0">
            <w:pPr>
              <w:pStyle w:val="Tabletext"/>
              <w:spacing w:before="0"/>
              <w:rPr>
                <w:lang w:val="ro-RO"/>
              </w:rPr>
            </w:pPr>
            <w:r w:rsidRPr="005F16B8">
              <w:rPr>
                <w:lang w:val="ro-RO"/>
              </w:rPr>
              <w:t>Agenția Națională pentru Mediu și Arii Protejate</w:t>
            </w:r>
          </w:p>
        </w:tc>
      </w:tr>
      <w:tr w:rsidRPr="005F16B8" w:rsidR="00944E88" w:rsidTr="00B43EC1" w14:paraId="5A8E0887" w14:textId="77777777">
        <w:tc>
          <w:tcPr>
            <w:tcW w:w="1075" w:type="dxa"/>
          </w:tcPr>
          <w:p w:rsidRPr="005F16B8" w:rsidR="0080631D" w:rsidRDefault="00E94EAD" w14:paraId="163AD46E" w14:textId="393C0FEF">
            <w:pPr>
              <w:pStyle w:val="Tabletext"/>
              <w:spacing w:before="0"/>
              <w:rPr>
                <w:lang w:val="ro-RO"/>
              </w:rPr>
            </w:pPr>
            <w:r w:rsidRPr="005F16B8">
              <w:rPr>
                <w:lang w:val="ro-RO"/>
              </w:rPr>
              <w:t>ANPM</w:t>
            </w:r>
          </w:p>
        </w:tc>
        <w:tc>
          <w:tcPr>
            <w:tcW w:w="7284" w:type="dxa"/>
          </w:tcPr>
          <w:p w:rsidRPr="005F16B8" w:rsidR="0080631D" w:rsidRDefault="00E94EAD" w14:paraId="69F441D2" w14:textId="3D518062">
            <w:pPr>
              <w:pStyle w:val="Tabletext"/>
              <w:spacing w:before="0"/>
              <w:rPr>
                <w:lang w:val="ro-RO"/>
              </w:rPr>
            </w:pPr>
            <w:r w:rsidRPr="005F16B8">
              <w:rPr>
                <w:lang w:val="ro-RO"/>
              </w:rPr>
              <w:t>Agenția Națională pentru Protecția Mediului</w:t>
            </w:r>
          </w:p>
        </w:tc>
      </w:tr>
      <w:tr w:rsidRPr="005F16B8" w:rsidR="002B66C6" w:rsidTr="00B43EC1" w14:paraId="60F346B2" w14:textId="77777777">
        <w:tc>
          <w:tcPr>
            <w:tcW w:w="1075" w:type="dxa"/>
          </w:tcPr>
          <w:p w:rsidRPr="005F16B8" w:rsidR="00275B3B" w:rsidRDefault="00275B3B" w14:paraId="5B7AF95F" w14:textId="6B752E53">
            <w:pPr>
              <w:pStyle w:val="Tabletext"/>
              <w:spacing w:before="0"/>
              <w:rPr>
                <w:lang w:val="ro-RO"/>
              </w:rPr>
            </w:pPr>
            <w:r w:rsidRPr="005F16B8">
              <w:rPr>
                <w:lang w:val="ro-RO"/>
              </w:rPr>
              <w:t>AZE</w:t>
            </w:r>
          </w:p>
        </w:tc>
        <w:tc>
          <w:tcPr>
            <w:tcW w:w="7284" w:type="dxa"/>
          </w:tcPr>
          <w:p w:rsidRPr="005F16B8" w:rsidR="00275B3B" w:rsidRDefault="00275B3B" w14:paraId="17BDA1C2" w14:textId="0FE31DA0">
            <w:pPr>
              <w:pStyle w:val="Tabletext"/>
              <w:spacing w:before="0"/>
              <w:rPr>
                <w:lang w:val="ro-RO"/>
              </w:rPr>
            </w:pPr>
            <w:r w:rsidRPr="005F16B8">
              <w:rPr>
                <w:lang w:val="ro-RO"/>
              </w:rPr>
              <w:t>Alianța pentru Zero Extincție</w:t>
            </w:r>
          </w:p>
        </w:tc>
      </w:tr>
      <w:tr w:rsidRPr="005F16B8" w:rsidR="000C743A" w:rsidTr="00B43EC1" w14:paraId="6C8F1029" w14:textId="77777777">
        <w:tc>
          <w:tcPr>
            <w:tcW w:w="1075" w:type="dxa"/>
          </w:tcPr>
          <w:p w:rsidRPr="005F16B8" w:rsidR="000F4CA0" w:rsidRDefault="000F4CA0" w14:paraId="49174A93" w14:textId="2B5C1388">
            <w:pPr>
              <w:pStyle w:val="Tabletext"/>
              <w:spacing w:before="0"/>
              <w:rPr>
                <w:lang w:val="ro-RO"/>
              </w:rPr>
            </w:pPr>
            <w:r w:rsidRPr="005F16B8">
              <w:rPr>
                <w:lang w:val="ro-RO"/>
              </w:rPr>
              <w:t>BAP</w:t>
            </w:r>
          </w:p>
        </w:tc>
        <w:tc>
          <w:tcPr>
            <w:tcW w:w="7284" w:type="dxa"/>
          </w:tcPr>
          <w:p w:rsidRPr="005F16B8" w:rsidR="000F4CA0" w:rsidRDefault="000F4CA0" w14:paraId="1D94B276" w14:textId="6D904AF5">
            <w:pPr>
              <w:pStyle w:val="Tabletext"/>
              <w:spacing w:before="0"/>
              <w:rPr>
                <w:lang w:val="ro-RO"/>
              </w:rPr>
            </w:pPr>
            <w:r w:rsidRPr="005F16B8">
              <w:rPr>
                <w:lang w:val="ro-RO"/>
              </w:rPr>
              <w:t>Planul de acțiune pentru biodiversitate</w:t>
            </w:r>
          </w:p>
        </w:tc>
      </w:tr>
      <w:tr w:rsidRPr="005F16B8" w:rsidR="007F24A2" w:rsidTr="00B43EC1" w14:paraId="5BDD4BCA" w14:textId="77777777">
        <w:tc>
          <w:tcPr>
            <w:tcW w:w="1075" w:type="dxa"/>
          </w:tcPr>
          <w:p w:rsidRPr="005F16B8" w:rsidR="000B319A" w:rsidRDefault="00FC61FB" w14:paraId="1010588F" w14:textId="69BF71E0">
            <w:pPr>
              <w:pStyle w:val="Tabletext"/>
              <w:spacing w:before="0"/>
              <w:rPr>
                <w:lang w:val="ro-RO"/>
              </w:rPr>
            </w:pPr>
            <w:r w:rsidRPr="005F16B8">
              <w:rPr>
                <w:lang w:val="ro-RO"/>
              </w:rPr>
              <w:t>BMP</w:t>
            </w:r>
          </w:p>
        </w:tc>
        <w:tc>
          <w:tcPr>
            <w:tcW w:w="7284" w:type="dxa"/>
          </w:tcPr>
          <w:p w:rsidRPr="005F16B8" w:rsidR="000B319A" w:rsidRDefault="00FC61FB" w14:paraId="5E22106F" w14:textId="2EE8879D">
            <w:pPr>
              <w:pStyle w:val="Tabletext"/>
              <w:spacing w:before="0"/>
              <w:rPr>
                <w:lang w:val="ro-RO"/>
              </w:rPr>
            </w:pPr>
            <w:r w:rsidRPr="005F16B8">
              <w:rPr>
                <w:lang w:val="ro-RO"/>
              </w:rPr>
              <w:t>Plan de gestionare a biodiversității</w:t>
            </w:r>
          </w:p>
        </w:tc>
      </w:tr>
      <w:tr w:rsidRPr="005F16B8" w:rsidR="007F24A2" w:rsidTr="00B43EC1" w14:paraId="3E98F5C6" w14:textId="77777777">
        <w:tc>
          <w:tcPr>
            <w:tcW w:w="1075" w:type="dxa"/>
          </w:tcPr>
          <w:p w:rsidRPr="005F16B8" w:rsidR="005159ED" w:rsidRDefault="005159ED" w14:paraId="080FD79B" w14:textId="6B267F6C">
            <w:pPr>
              <w:pStyle w:val="Tabletext"/>
              <w:spacing w:before="0"/>
              <w:rPr>
                <w:lang w:val="ro-RO"/>
              </w:rPr>
            </w:pPr>
            <w:r w:rsidRPr="005F16B8">
              <w:rPr>
                <w:lang w:val="ro-RO"/>
              </w:rPr>
              <w:t>CHA</w:t>
            </w:r>
          </w:p>
        </w:tc>
        <w:tc>
          <w:tcPr>
            <w:tcW w:w="7284" w:type="dxa"/>
          </w:tcPr>
          <w:p w:rsidRPr="005F16B8" w:rsidR="005159ED" w:rsidRDefault="005159ED" w14:paraId="62CF1D03" w14:textId="03A889EF">
            <w:pPr>
              <w:pStyle w:val="Tabletext"/>
              <w:spacing w:before="0"/>
              <w:rPr>
                <w:lang w:val="ro-RO"/>
              </w:rPr>
            </w:pPr>
            <w:r w:rsidRPr="005F16B8">
              <w:rPr>
                <w:lang w:val="ro-RO"/>
              </w:rPr>
              <w:t>Evaluarea habitatelor critice</w:t>
            </w:r>
          </w:p>
        </w:tc>
      </w:tr>
      <w:tr w:rsidRPr="005F16B8" w:rsidR="007F24A2" w:rsidTr="00B43EC1" w14:paraId="684E1978" w14:textId="77777777">
        <w:tc>
          <w:tcPr>
            <w:tcW w:w="1075" w:type="dxa"/>
          </w:tcPr>
          <w:p w:rsidRPr="005F16B8" w:rsidR="00AB5FE3" w:rsidRDefault="00AB5FE3" w14:paraId="5AC54413" w14:textId="069A959B">
            <w:pPr>
              <w:pStyle w:val="Tabletext"/>
              <w:spacing w:before="0"/>
              <w:rPr>
                <w:lang w:val="ro-RO"/>
              </w:rPr>
            </w:pPr>
            <w:r w:rsidRPr="005F16B8">
              <w:rPr>
                <w:lang w:val="ro-RO"/>
              </w:rPr>
              <w:t>CIA</w:t>
            </w:r>
          </w:p>
        </w:tc>
        <w:tc>
          <w:tcPr>
            <w:tcW w:w="7284" w:type="dxa"/>
          </w:tcPr>
          <w:p w:rsidRPr="005F16B8" w:rsidR="00AB5FE3" w:rsidRDefault="00D51EEA" w14:paraId="5CD1664A" w14:textId="25E538A3">
            <w:pPr>
              <w:pStyle w:val="Tabletext"/>
              <w:spacing w:before="0"/>
              <w:rPr>
                <w:lang w:val="ro-RO"/>
              </w:rPr>
            </w:pPr>
            <w:r w:rsidRPr="005F16B8">
              <w:rPr>
                <w:lang w:val="ro-RO"/>
              </w:rPr>
              <w:t>Evaluarea impactului cumulativ</w:t>
            </w:r>
          </w:p>
        </w:tc>
      </w:tr>
      <w:tr w:rsidRPr="005F16B8" w:rsidR="007F24A2" w:rsidTr="00B43EC1" w14:paraId="5E0BC74B" w14:textId="77777777">
        <w:tc>
          <w:tcPr>
            <w:tcW w:w="1075" w:type="dxa"/>
          </w:tcPr>
          <w:p w:rsidRPr="005F16B8" w:rsidR="008D1257" w:rsidRDefault="008D1257" w14:paraId="5EE04279" w14:textId="7A42A073">
            <w:pPr>
              <w:pStyle w:val="Tabletext"/>
              <w:spacing w:before="0"/>
              <w:rPr>
                <w:lang w:val="ro-RO"/>
              </w:rPr>
            </w:pPr>
            <w:r w:rsidRPr="005F16B8">
              <w:rPr>
                <w:lang w:val="ro-RO"/>
              </w:rPr>
              <w:t>CR</w:t>
            </w:r>
          </w:p>
        </w:tc>
        <w:tc>
          <w:tcPr>
            <w:tcW w:w="7284" w:type="dxa"/>
          </w:tcPr>
          <w:p w:rsidRPr="005F16B8" w:rsidR="008D1257" w:rsidRDefault="008D1257" w14:paraId="5C6306E1" w14:textId="77929EF8">
            <w:pPr>
              <w:pStyle w:val="Tabletext"/>
              <w:spacing w:before="0"/>
              <w:rPr>
                <w:lang w:val="ro-RO"/>
              </w:rPr>
            </w:pPr>
            <w:r w:rsidRPr="005F16B8">
              <w:rPr>
                <w:lang w:val="ro-RO"/>
              </w:rPr>
              <w:t>Pe cale de dispariție</w:t>
            </w:r>
          </w:p>
        </w:tc>
      </w:tr>
      <w:tr w:rsidRPr="005F16B8" w:rsidR="000A7951" w:rsidTr="00B43EC1" w14:paraId="06F4C6A6" w14:textId="77777777">
        <w:tc>
          <w:tcPr>
            <w:tcW w:w="1075" w:type="dxa"/>
          </w:tcPr>
          <w:p w:rsidRPr="005F16B8" w:rsidR="003266CD" w:rsidRDefault="003266CD" w14:paraId="3FE1AA47" w14:textId="3407F58E">
            <w:pPr>
              <w:pStyle w:val="Tabletext"/>
              <w:spacing w:before="0"/>
              <w:rPr>
                <w:lang w:val="ro-RO"/>
              </w:rPr>
            </w:pPr>
            <w:r w:rsidRPr="005F16B8">
              <w:rPr>
                <w:lang w:val="ro-RO"/>
              </w:rPr>
              <w:t>CRA</w:t>
            </w:r>
          </w:p>
        </w:tc>
        <w:tc>
          <w:tcPr>
            <w:tcW w:w="7284" w:type="dxa"/>
          </w:tcPr>
          <w:p w:rsidRPr="005F16B8" w:rsidR="003266CD" w:rsidRDefault="003266CD" w14:paraId="4F4E3930" w14:textId="1CCC82AE">
            <w:pPr>
              <w:pStyle w:val="Tabletext"/>
              <w:spacing w:before="0"/>
              <w:rPr>
                <w:lang w:val="ro-RO"/>
              </w:rPr>
            </w:pPr>
            <w:r w:rsidRPr="005F16B8">
              <w:rPr>
                <w:lang w:val="ro-RO"/>
              </w:rPr>
              <w:t>Evaluarea riscului de coliziune</w:t>
            </w:r>
          </w:p>
        </w:tc>
      </w:tr>
      <w:tr w:rsidRPr="005F16B8" w:rsidR="00CC786A" w:rsidTr="00B43EC1" w14:paraId="6C494F70" w14:textId="77777777">
        <w:tc>
          <w:tcPr>
            <w:tcW w:w="1075" w:type="dxa"/>
          </w:tcPr>
          <w:p w:rsidRPr="005F16B8" w:rsidR="00B44822" w:rsidRDefault="00B44822" w14:paraId="3464008B" w14:textId="3FD36AF1">
            <w:pPr>
              <w:pStyle w:val="Tabletext"/>
              <w:spacing w:before="0"/>
              <w:rPr>
                <w:lang w:val="ro-RO"/>
              </w:rPr>
            </w:pPr>
            <w:r w:rsidRPr="005F16B8">
              <w:rPr>
                <w:lang w:val="ro-RO"/>
              </w:rPr>
              <w:t>CSMP</w:t>
            </w:r>
          </w:p>
        </w:tc>
        <w:tc>
          <w:tcPr>
            <w:tcW w:w="7284" w:type="dxa"/>
          </w:tcPr>
          <w:p w:rsidRPr="005F16B8" w:rsidR="00B44822" w:rsidRDefault="00B44822" w14:paraId="7B75ABB6" w14:textId="5F27C5FD">
            <w:pPr>
              <w:pStyle w:val="Tabletext"/>
              <w:spacing w:before="0"/>
              <w:rPr>
                <w:lang w:val="ro-RO"/>
              </w:rPr>
            </w:pPr>
            <w:r w:rsidRPr="005F16B8">
              <w:rPr>
                <w:lang w:val="ro-RO"/>
              </w:rPr>
              <w:t>Plan de gestionare a solurilor contaminate</w:t>
            </w:r>
          </w:p>
        </w:tc>
      </w:tr>
      <w:tr w:rsidRPr="005F16B8" w:rsidR="000C743A" w:rsidTr="00B43EC1" w14:paraId="00B1BC97" w14:textId="77777777">
        <w:tc>
          <w:tcPr>
            <w:tcW w:w="1075" w:type="dxa"/>
          </w:tcPr>
          <w:p w:rsidRPr="005F16B8" w:rsidR="00792058" w:rsidRDefault="00792058" w14:paraId="72678C3F" w14:textId="549FE681">
            <w:pPr>
              <w:pStyle w:val="Tabletext"/>
              <w:spacing w:before="0"/>
              <w:rPr>
                <w:lang w:val="ro-RO"/>
              </w:rPr>
            </w:pPr>
            <w:r w:rsidRPr="005F16B8">
              <w:rPr>
                <w:lang w:val="ro-RO"/>
              </w:rPr>
              <w:t>EAAA</w:t>
            </w:r>
          </w:p>
        </w:tc>
        <w:tc>
          <w:tcPr>
            <w:tcW w:w="7284" w:type="dxa"/>
          </w:tcPr>
          <w:p w:rsidRPr="005F16B8" w:rsidR="00792058" w:rsidRDefault="00792058" w14:paraId="097C4D64" w14:textId="3A5D248E">
            <w:pPr>
              <w:pStyle w:val="Tabletext"/>
              <w:spacing w:before="0"/>
              <w:rPr>
                <w:lang w:val="ro-RO"/>
              </w:rPr>
            </w:pPr>
            <w:r w:rsidRPr="005F16B8">
              <w:rPr>
                <w:lang w:val="ro-RO"/>
              </w:rPr>
              <w:t>Zona de analiză adecvată din punct de vedere ecologic</w:t>
            </w:r>
          </w:p>
        </w:tc>
      </w:tr>
      <w:tr w:rsidRPr="005F16B8" w:rsidR="000C743A" w:rsidTr="00B43EC1" w14:paraId="5CFDAB7B" w14:textId="77777777">
        <w:tc>
          <w:tcPr>
            <w:tcW w:w="1075" w:type="dxa"/>
          </w:tcPr>
          <w:p w:rsidRPr="005F16B8" w:rsidR="00792058" w:rsidRDefault="00792058" w14:paraId="5B4662A8" w14:textId="57CE6A02">
            <w:pPr>
              <w:pStyle w:val="Tabletext"/>
              <w:spacing w:before="0"/>
              <w:rPr>
                <w:lang w:val="ro-RO"/>
              </w:rPr>
            </w:pPr>
            <w:r w:rsidRPr="005F16B8">
              <w:rPr>
                <w:lang w:val="ro-RO"/>
              </w:rPr>
              <w:t>EBRD</w:t>
            </w:r>
          </w:p>
        </w:tc>
        <w:tc>
          <w:tcPr>
            <w:tcW w:w="7284" w:type="dxa"/>
          </w:tcPr>
          <w:p w:rsidRPr="005F16B8" w:rsidR="00792058" w:rsidRDefault="00792058" w14:paraId="3643AAD6" w14:textId="2A2E7D46">
            <w:pPr>
              <w:pStyle w:val="Tabletext"/>
              <w:spacing w:before="0"/>
              <w:rPr>
                <w:lang w:val="ro-RO"/>
              </w:rPr>
            </w:pPr>
            <w:r w:rsidRPr="005F16B8">
              <w:rPr>
                <w:lang w:val="ro-RO"/>
              </w:rPr>
              <w:t>Banca Europeană pentru Reconstrucție și Dezvoltare</w:t>
            </w:r>
          </w:p>
        </w:tc>
      </w:tr>
      <w:tr w:rsidRPr="005F16B8" w:rsidR="00850345" w:rsidTr="00B43EC1" w14:paraId="0CED9C77" w14:textId="77777777">
        <w:tc>
          <w:tcPr>
            <w:tcW w:w="1075" w:type="dxa"/>
          </w:tcPr>
          <w:p w:rsidRPr="005F16B8" w:rsidR="00BB1E56" w:rsidRDefault="00BB1E56" w14:paraId="4B7FA7CC" w14:textId="70B473FF">
            <w:pPr>
              <w:pStyle w:val="Tabletext"/>
              <w:spacing w:before="0"/>
              <w:rPr>
                <w:lang w:val="ro-RO"/>
              </w:rPr>
            </w:pPr>
            <w:r w:rsidRPr="005F16B8">
              <w:rPr>
                <w:lang w:val="ro-RO"/>
              </w:rPr>
              <w:t>EIA</w:t>
            </w:r>
          </w:p>
        </w:tc>
        <w:tc>
          <w:tcPr>
            <w:tcW w:w="7284" w:type="dxa"/>
          </w:tcPr>
          <w:p w:rsidRPr="005F16B8" w:rsidR="00BB1E56" w:rsidRDefault="00BB1E56" w14:paraId="7B552807" w14:textId="1C62FFE6">
            <w:pPr>
              <w:pStyle w:val="Tabletext"/>
              <w:spacing w:before="0"/>
              <w:rPr>
                <w:lang w:val="ro-RO"/>
              </w:rPr>
            </w:pPr>
            <w:r w:rsidRPr="005F16B8">
              <w:rPr>
                <w:lang w:val="ro-RO"/>
              </w:rPr>
              <w:t>Evaluarea impactului asupra mediului</w:t>
            </w:r>
          </w:p>
        </w:tc>
      </w:tr>
      <w:tr w:rsidRPr="005F16B8" w:rsidR="007F24A2" w:rsidTr="00B43EC1" w14:paraId="15E4E68D" w14:textId="77777777">
        <w:tc>
          <w:tcPr>
            <w:tcW w:w="1075" w:type="dxa"/>
          </w:tcPr>
          <w:p w:rsidRPr="005F16B8" w:rsidR="007806B5" w:rsidRDefault="007806B5" w14:paraId="1BDB57B4" w14:textId="30B465FC">
            <w:pPr>
              <w:pStyle w:val="Tabletext"/>
              <w:spacing w:before="0"/>
              <w:rPr>
                <w:lang w:val="ro-RO"/>
              </w:rPr>
            </w:pPr>
            <w:r w:rsidRPr="005F16B8">
              <w:rPr>
                <w:lang w:val="ro-RO"/>
              </w:rPr>
              <w:t>RO</w:t>
            </w:r>
          </w:p>
        </w:tc>
        <w:tc>
          <w:tcPr>
            <w:tcW w:w="7284" w:type="dxa"/>
          </w:tcPr>
          <w:p w:rsidRPr="005F16B8" w:rsidR="007806B5" w:rsidRDefault="007806B5" w14:paraId="48C05760" w14:textId="7D973E08">
            <w:pPr>
              <w:pStyle w:val="Tabletext"/>
              <w:spacing w:before="0"/>
              <w:rPr>
                <w:lang w:val="ro-RO"/>
              </w:rPr>
            </w:pPr>
            <w:r w:rsidRPr="005F16B8">
              <w:rPr>
                <w:lang w:val="ro-RO"/>
              </w:rPr>
              <w:t xml:space="preserve">Speciile pe cale de dispariție </w:t>
            </w:r>
          </w:p>
        </w:tc>
      </w:tr>
      <w:tr w:rsidRPr="005F16B8" w:rsidR="007F24A2" w:rsidTr="00B43EC1" w14:paraId="4F34E813" w14:textId="77777777">
        <w:tc>
          <w:tcPr>
            <w:tcW w:w="1075" w:type="dxa"/>
          </w:tcPr>
          <w:p w:rsidRPr="005F16B8" w:rsidR="005159ED" w:rsidRDefault="005159ED" w14:paraId="14BDE26B" w14:textId="39E6A674">
            <w:pPr>
              <w:pStyle w:val="Tabletext"/>
              <w:spacing w:before="0"/>
              <w:rPr>
                <w:lang w:val="ro-RO"/>
              </w:rPr>
            </w:pPr>
            <w:r w:rsidRPr="005F16B8">
              <w:rPr>
                <w:lang w:val="ro-RO"/>
              </w:rPr>
              <w:t>EPC</w:t>
            </w:r>
          </w:p>
        </w:tc>
        <w:tc>
          <w:tcPr>
            <w:tcW w:w="7284" w:type="dxa"/>
          </w:tcPr>
          <w:p w:rsidRPr="005F16B8" w:rsidR="005159ED" w:rsidRDefault="005159ED" w14:paraId="53A3D526" w14:textId="2198E454">
            <w:pPr>
              <w:pStyle w:val="Tabletext"/>
              <w:spacing w:before="0"/>
              <w:rPr>
                <w:lang w:val="ro-RO"/>
              </w:rPr>
            </w:pPr>
            <w:r w:rsidRPr="005F16B8">
              <w:rPr>
                <w:lang w:val="ro-RO"/>
              </w:rPr>
              <w:t>Inginerie, Achiziții, Construcții</w:t>
            </w:r>
          </w:p>
        </w:tc>
      </w:tr>
      <w:tr w:rsidRPr="005F16B8" w:rsidR="007F24A2" w:rsidTr="00B43EC1" w14:paraId="068721FF" w14:textId="77777777">
        <w:tc>
          <w:tcPr>
            <w:tcW w:w="1075" w:type="dxa"/>
          </w:tcPr>
          <w:p w:rsidRPr="005F16B8" w:rsidR="00056CA7" w:rsidRDefault="00056CA7" w14:paraId="7F509ED6" w14:textId="26DB1AA1">
            <w:pPr>
              <w:pStyle w:val="Tabletext"/>
              <w:spacing w:before="0"/>
              <w:rPr>
                <w:lang w:val="ro-RO"/>
              </w:rPr>
            </w:pPr>
            <w:r w:rsidRPr="005F16B8">
              <w:rPr>
                <w:lang w:val="ro-RO"/>
              </w:rPr>
              <w:t>ESHS</w:t>
            </w:r>
          </w:p>
        </w:tc>
        <w:tc>
          <w:tcPr>
            <w:tcW w:w="7284" w:type="dxa"/>
          </w:tcPr>
          <w:p w:rsidRPr="005F16B8" w:rsidR="00056CA7" w:rsidRDefault="00056CA7" w14:paraId="52EA6DE7" w14:textId="18CCACA3">
            <w:pPr>
              <w:pStyle w:val="Tabletext"/>
              <w:spacing w:before="0"/>
              <w:rPr>
                <w:lang w:val="ro-RO"/>
              </w:rPr>
            </w:pPr>
            <w:r w:rsidRPr="005F16B8">
              <w:rPr>
                <w:lang w:val="ro-RO"/>
              </w:rPr>
              <w:t>Mediu, social, sănătate și siguranță</w:t>
            </w:r>
          </w:p>
        </w:tc>
      </w:tr>
      <w:tr w:rsidRPr="005F16B8" w:rsidR="007F24A2" w:rsidTr="00B43EC1" w14:paraId="6096AA2C" w14:textId="77777777">
        <w:tc>
          <w:tcPr>
            <w:tcW w:w="1075" w:type="dxa"/>
          </w:tcPr>
          <w:p w:rsidRPr="005F16B8" w:rsidR="004F7D7B" w:rsidRDefault="004F7D7B" w14:paraId="0DDC2039" w14:textId="402C882F">
            <w:pPr>
              <w:pStyle w:val="Tabletext"/>
              <w:spacing w:before="0"/>
              <w:rPr>
                <w:lang w:val="ro-RO"/>
              </w:rPr>
            </w:pPr>
            <w:r w:rsidRPr="005F16B8">
              <w:rPr>
                <w:lang w:val="ro-RO"/>
              </w:rPr>
              <w:t xml:space="preserve">ESIA </w:t>
            </w:r>
          </w:p>
        </w:tc>
        <w:tc>
          <w:tcPr>
            <w:tcW w:w="7284" w:type="dxa"/>
          </w:tcPr>
          <w:p w:rsidRPr="005F16B8" w:rsidR="004F7D7B" w:rsidRDefault="004F7D7B" w14:paraId="50CCEC6B" w14:textId="612C3425">
            <w:pPr>
              <w:pStyle w:val="Tabletext"/>
              <w:spacing w:before="0"/>
              <w:rPr>
                <w:lang w:val="ro-RO"/>
              </w:rPr>
            </w:pPr>
            <w:r w:rsidRPr="005F16B8">
              <w:rPr>
                <w:lang w:val="ro-RO"/>
              </w:rPr>
              <w:t>Evaluarea impactului asupra mediului și societății</w:t>
            </w:r>
          </w:p>
        </w:tc>
      </w:tr>
      <w:tr w:rsidRPr="005F16B8" w:rsidR="000C743A" w:rsidTr="00B43EC1" w14:paraId="59F38B5E" w14:textId="77777777">
        <w:tc>
          <w:tcPr>
            <w:tcW w:w="1075" w:type="dxa"/>
          </w:tcPr>
          <w:p w:rsidRPr="005F16B8" w:rsidR="00792058" w:rsidRDefault="00792058" w14:paraId="02AA322C" w14:textId="55418C7A">
            <w:pPr>
              <w:pStyle w:val="Tabletext"/>
              <w:spacing w:before="0"/>
              <w:rPr>
                <w:lang w:val="ro-RO"/>
              </w:rPr>
            </w:pPr>
            <w:r w:rsidRPr="005F16B8">
              <w:rPr>
                <w:lang w:val="ro-RO"/>
              </w:rPr>
              <w:t>ESR6</w:t>
            </w:r>
          </w:p>
        </w:tc>
        <w:tc>
          <w:tcPr>
            <w:tcW w:w="7284" w:type="dxa"/>
          </w:tcPr>
          <w:p w:rsidRPr="005F16B8" w:rsidR="00792058" w:rsidRDefault="00792058" w14:paraId="56536FC4" w14:textId="6E18DE2D">
            <w:pPr>
              <w:pStyle w:val="Tabletext"/>
              <w:spacing w:before="0"/>
              <w:rPr>
                <w:lang w:val="ro-RO"/>
              </w:rPr>
            </w:pPr>
            <w:r w:rsidRPr="005F16B8">
              <w:rPr>
                <w:lang w:val="ro-RO"/>
              </w:rPr>
              <w:t>Cerința de mediu și socială 6</w:t>
            </w:r>
          </w:p>
        </w:tc>
      </w:tr>
      <w:tr w:rsidRPr="005F16B8" w:rsidR="00546D58" w:rsidTr="00B43EC1" w14:paraId="537074A0" w14:textId="77777777">
        <w:tc>
          <w:tcPr>
            <w:tcW w:w="1075" w:type="dxa"/>
          </w:tcPr>
          <w:p w:rsidRPr="005F16B8" w:rsidR="007172E9" w:rsidRDefault="007172E9" w14:paraId="259C603E" w14:textId="1A7565B9">
            <w:pPr>
              <w:pStyle w:val="Tabletext"/>
              <w:spacing w:before="0"/>
              <w:rPr>
                <w:lang w:val="ro-RO"/>
              </w:rPr>
            </w:pPr>
            <w:r w:rsidRPr="005F16B8">
              <w:rPr>
                <w:lang w:val="ro-RO"/>
              </w:rPr>
              <w:t>UE</w:t>
            </w:r>
          </w:p>
        </w:tc>
        <w:tc>
          <w:tcPr>
            <w:tcW w:w="7284" w:type="dxa"/>
          </w:tcPr>
          <w:p w:rsidRPr="005F16B8" w:rsidR="007172E9" w:rsidRDefault="007172E9" w14:paraId="7B24F24D" w14:textId="3D725781">
            <w:pPr>
              <w:pStyle w:val="Tabletext"/>
              <w:spacing w:before="0"/>
              <w:rPr>
                <w:lang w:val="ro-RO"/>
              </w:rPr>
            </w:pPr>
            <w:r w:rsidRPr="005F16B8">
              <w:rPr>
                <w:lang w:val="ro-RO"/>
              </w:rPr>
              <w:t xml:space="preserve">Uniunea Europeană </w:t>
            </w:r>
          </w:p>
        </w:tc>
      </w:tr>
      <w:tr w:rsidRPr="005F16B8" w:rsidR="00546D58" w:rsidTr="00B43EC1" w14:paraId="1C8BF83C" w14:textId="77777777">
        <w:tc>
          <w:tcPr>
            <w:tcW w:w="1075" w:type="dxa"/>
          </w:tcPr>
          <w:p w:rsidRPr="005F16B8" w:rsidR="007172E9" w:rsidP="007172E9" w:rsidRDefault="007172E9" w14:paraId="73915AE1" w14:textId="0CDC7F2E">
            <w:pPr>
              <w:pStyle w:val="Tabletext"/>
              <w:spacing w:before="0"/>
              <w:rPr>
                <w:lang w:val="ro-RO"/>
              </w:rPr>
            </w:pPr>
            <w:r w:rsidRPr="005F16B8">
              <w:rPr>
                <w:lang w:val="ro-RO"/>
              </w:rPr>
              <w:t>E&amp;S</w:t>
            </w:r>
          </w:p>
        </w:tc>
        <w:tc>
          <w:tcPr>
            <w:tcW w:w="7284" w:type="dxa"/>
          </w:tcPr>
          <w:p w:rsidRPr="005F16B8" w:rsidR="007172E9" w:rsidP="007172E9" w:rsidRDefault="007172E9" w14:paraId="2A58679F" w14:textId="0207BA84">
            <w:pPr>
              <w:pStyle w:val="Tabletext"/>
              <w:spacing w:before="0"/>
              <w:rPr>
                <w:lang w:val="ro-RO"/>
              </w:rPr>
            </w:pPr>
            <w:r w:rsidRPr="005F16B8">
              <w:rPr>
                <w:lang w:val="ro-RO"/>
              </w:rPr>
              <w:t xml:space="preserve">Mediu și social </w:t>
            </w:r>
          </w:p>
        </w:tc>
      </w:tr>
      <w:tr w:rsidRPr="005F16B8" w:rsidR="00810978" w:rsidTr="00B43EC1" w14:paraId="5423B6D0" w14:textId="77777777">
        <w:tc>
          <w:tcPr>
            <w:tcW w:w="1075" w:type="dxa"/>
          </w:tcPr>
          <w:p w:rsidRPr="005F16B8" w:rsidR="00603850" w:rsidP="00603850" w:rsidRDefault="00603850" w14:paraId="2D816675" w14:textId="72189999">
            <w:pPr>
              <w:pStyle w:val="Tabletext"/>
              <w:spacing w:before="0"/>
              <w:rPr>
                <w:lang w:val="ro-RO"/>
              </w:rPr>
            </w:pPr>
            <w:r w:rsidRPr="005F16B8">
              <w:rPr>
                <w:lang w:val="ro-RO"/>
              </w:rPr>
              <w:t>GIIP</w:t>
            </w:r>
          </w:p>
        </w:tc>
        <w:tc>
          <w:tcPr>
            <w:tcW w:w="7284" w:type="dxa"/>
          </w:tcPr>
          <w:p w:rsidRPr="005F16B8" w:rsidR="00603850" w:rsidP="00603850" w:rsidRDefault="00603850" w14:paraId="58446D58" w14:textId="34C9784C">
            <w:pPr>
              <w:pStyle w:val="Tabletext"/>
              <w:spacing w:before="0"/>
              <w:rPr>
                <w:lang w:val="ro-RO"/>
              </w:rPr>
            </w:pPr>
            <w:r w:rsidRPr="005F16B8">
              <w:rPr>
                <w:lang w:val="ro-RO"/>
              </w:rPr>
              <w:t>Bune practici internaționale în industrie</w:t>
            </w:r>
          </w:p>
        </w:tc>
      </w:tr>
      <w:tr w:rsidRPr="005F16B8" w:rsidR="007F24A2" w:rsidTr="00B43EC1" w14:paraId="777F435F" w14:textId="77777777">
        <w:tc>
          <w:tcPr>
            <w:tcW w:w="1075" w:type="dxa"/>
          </w:tcPr>
          <w:p w:rsidRPr="005F16B8" w:rsidR="00A45E89" w:rsidRDefault="00A45E89" w14:paraId="4F09E0E5" w14:textId="36567177">
            <w:pPr>
              <w:pStyle w:val="Tabletext"/>
              <w:spacing w:before="0"/>
              <w:rPr>
                <w:lang w:val="ro-RO"/>
              </w:rPr>
            </w:pPr>
            <w:r w:rsidRPr="005F16B8">
              <w:rPr>
                <w:lang w:val="ro-RO"/>
              </w:rPr>
              <w:t>GWh</w:t>
            </w:r>
          </w:p>
        </w:tc>
        <w:tc>
          <w:tcPr>
            <w:tcW w:w="7284" w:type="dxa"/>
          </w:tcPr>
          <w:p w:rsidRPr="005F16B8" w:rsidR="00A45E89" w:rsidRDefault="007C7B4D" w14:paraId="49059DB0" w14:textId="555F79C7">
            <w:pPr>
              <w:pStyle w:val="Tabletext"/>
              <w:spacing w:before="0"/>
              <w:rPr>
                <w:lang w:val="ro-RO"/>
              </w:rPr>
            </w:pPr>
            <w:r w:rsidRPr="005F16B8">
              <w:rPr>
                <w:lang w:val="ro-RO"/>
              </w:rPr>
              <w:t>Gigawați-oră</w:t>
            </w:r>
          </w:p>
        </w:tc>
      </w:tr>
      <w:tr w:rsidRPr="005F16B8" w:rsidR="007F24A2" w:rsidTr="00B43EC1" w14:paraId="0C02EDB1" w14:textId="77777777">
        <w:tc>
          <w:tcPr>
            <w:tcW w:w="1075" w:type="dxa"/>
          </w:tcPr>
          <w:p w:rsidRPr="005F16B8" w:rsidR="00353131" w:rsidRDefault="00353131" w14:paraId="7B841544" w14:textId="5C7E317A">
            <w:pPr>
              <w:pStyle w:val="Tabletext"/>
              <w:spacing w:before="0"/>
              <w:rPr>
                <w:lang w:val="ro-RO"/>
              </w:rPr>
            </w:pPr>
            <w:r w:rsidRPr="005F16B8">
              <w:rPr>
                <w:lang w:val="ro-RO"/>
              </w:rPr>
              <w:t>IAS</w:t>
            </w:r>
          </w:p>
        </w:tc>
        <w:tc>
          <w:tcPr>
            <w:tcW w:w="7284" w:type="dxa"/>
          </w:tcPr>
          <w:p w:rsidRPr="005F16B8" w:rsidR="00353131" w:rsidRDefault="00353131" w14:paraId="1530CBB0" w14:textId="16FA79B8">
            <w:pPr>
              <w:pStyle w:val="Tabletext"/>
              <w:spacing w:before="0"/>
              <w:rPr>
                <w:lang w:val="ro-RO"/>
              </w:rPr>
            </w:pPr>
            <w:r w:rsidRPr="005F16B8">
              <w:rPr>
                <w:lang w:val="ro-RO"/>
              </w:rPr>
              <w:t>Specii străine invazive</w:t>
            </w:r>
          </w:p>
        </w:tc>
      </w:tr>
      <w:tr w:rsidRPr="005F16B8" w:rsidR="007F24A2" w:rsidTr="00B43EC1" w14:paraId="219355E5" w14:textId="77777777">
        <w:tc>
          <w:tcPr>
            <w:tcW w:w="1075" w:type="dxa"/>
          </w:tcPr>
          <w:p w:rsidRPr="005F16B8" w:rsidR="0076645D" w:rsidRDefault="0076645D" w14:paraId="179D23A2" w14:textId="5267EFDE">
            <w:pPr>
              <w:pStyle w:val="Tabletext"/>
              <w:spacing w:before="0"/>
              <w:rPr>
                <w:lang w:val="ro-RO"/>
              </w:rPr>
            </w:pPr>
            <w:r w:rsidRPr="005F16B8">
              <w:rPr>
                <w:lang w:val="ro-RO"/>
              </w:rPr>
              <w:t>IBA</w:t>
            </w:r>
          </w:p>
        </w:tc>
        <w:tc>
          <w:tcPr>
            <w:tcW w:w="7284" w:type="dxa"/>
          </w:tcPr>
          <w:p w:rsidRPr="005F16B8" w:rsidR="0076645D" w:rsidRDefault="0076645D" w14:paraId="026CC377" w14:textId="586FE5C9">
            <w:pPr>
              <w:pStyle w:val="Tabletext"/>
              <w:spacing w:before="0"/>
              <w:rPr>
                <w:lang w:val="ro-RO"/>
              </w:rPr>
            </w:pPr>
            <w:r w:rsidRPr="005F16B8">
              <w:rPr>
                <w:lang w:val="ro-RO"/>
              </w:rPr>
              <w:t>Zonă importantă pentru păsări</w:t>
            </w:r>
          </w:p>
        </w:tc>
      </w:tr>
      <w:tr w:rsidRPr="005F16B8" w:rsidR="007F24A2" w:rsidTr="00B43EC1" w14:paraId="7BCB6968" w14:textId="77777777">
        <w:tc>
          <w:tcPr>
            <w:tcW w:w="1075" w:type="dxa"/>
          </w:tcPr>
          <w:p w:rsidRPr="005F16B8" w:rsidR="001201D4" w:rsidRDefault="001201D4" w14:paraId="65ACF1C0" w14:textId="514DE9E0">
            <w:pPr>
              <w:pStyle w:val="Tabletext"/>
              <w:spacing w:before="0"/>
              <w:rPr>
                <w:lang w:val="ro-RO"/>
              </w:rPr>
            </w:pPr>
            <w:r w:rsidRPr="005F16B8">
              <w:rPr>
                <w:lang w:val="ro-RO"/>
              </w:rPr>
              <w:t>IFC</w:t>
            </w:r>
          </w:p>
        </w:tc>
        <w:tc>
          <w:tcPr>
            <w:tcW w:w="7284" w:type="dxa"/>
          </w:tcPr>
          <w:p w:rsidRPr="005F16B8" w:rsidR="001201D4" w:rsidRDefault="001201D4" w14:paraId="36C34218" w14:textId="1D4C09C1">
            <w:pPr>
              <w:pStyle w:val="Tabletext"/>
              <w:spacing w:before="0"/>
              <w:rPr>
                <w:lang w:val="ro-RO"/>
              </w:rPr>
            </w:pPr>
            <w:r w:rsidRPr="005F16B8">
              <w:rPr>
                <w:lang w:val="ro-RO"/>
              </w:rPr>
              <w:t>Corporația Financiară Internațională</w:t>
            </w:r>
          </w:p>
        </w:tc>
      </w:tr>
      <w:tr w:rsidRPr="005F16B8" w:rsidR="007F24A2" w:rsidTr="00B43EC1" w14:paraId="56F33710" w14:textId="77777777">
        <w:tc>
          <w:tcPr>
            <w:tcW w:w="1075" w:type="dxa"/>
          </w:tcPr>
          <w:p w:rsidRPr="005F16B8" w:rsidR="00740918" w:rsidRDefault="00740918" w14:paraId="42EC84EE" w14:textId="6C65A29C">
            <w:pPr>
              <w:pStyle w:val="Tabletext"/>
              <w:spacing w:before="0"/>
              <w:rPr>
                <w:lang w:val="ro-RO"/>
              </w:rPr>
            </w:pPr>
            <w:r w:rsidRPr="005F16B8">
              <w:rPr>
                <w:lang w:val="ro-RO"/>
              </w:rPr>
              <w:t>IUCN</w:t>
            </w:r>
          </w:p>
        </w:tc>
        <w:tc>
          <w:tcPr>
            <w:tcW w:w="7284" w:type="dxa"/>
          </w:tcPr>
          <w:p w:rsidRPr="005F16B8" w:rsidR="00740918" w:rsidRDefault="00740918" w14:paraId="06B488DD" w14:textId="0B0E23EE">
            <w:pPr>
              <w:pStyle w:val="Tabletext"/>
              <w:spacing w:before="0"/>
              <w:rPr>
                <w:lang w:val="ro-RO"/>
              </w:rPr>
            </w:pPr>
            <w:r w:rsidRPr="005F16B8">
              <w:rPr>
                <w:lang w:val="ro-RO"/>
              </w:rPr>
              <w:t>Uniunea Internațională pentru Conservarea Naturii</w:t>
            </w:r>
          </w:p>
        </w:tc>
      </w:tr>
      <w:tr w:rsidRPr="005F16B8" w:rsidR="008A4C1C" w:rsidTr="00B43EC1" w14:paraId="632AA432" w14:textId="77777777">
        <w:tc>
          <w:tcPr>
            <w:tcW w:w="1075" w:type="dxa"/>
          </w:tcPr>
          <w:p w:rsidRPr="005F16B8" w:rsidR="00F56610" w:rsidRDefault="00F56610" w14:paraId="7FF60578" w14:textId="6FBA728C">
            <w:pPr>
              <w:pStyle w:val="Tabletext"/>
              <w:spacing w:before="0"/>
              <w:rPr>
                <w:lang w:val="ro-RO"/>
              </w:rPr>
            </w:pPr>
            <w:r w:rsidRPr="005F16B8">
              <w:rPr>
                <w:lang w:val="ro-RO"/>
              </w:rPr>
              <w:t>KBA</w:t>
            </w:r>
          </w:p>
        </w:tc>
        <w:tc>
          <w:tcPr>
            <w:tcW w:w="7284" w:type="dxa"/>
          </w:tcPr>
          <w:p w:rsidRPr="005F16B8" w:rsidR="00F56610" w:rsidRDefault="00F56610" w14:paraId="1C3CCA53" w14:textId="3878659C">
            <w:pPr>
              <w:pStyle w:val="Tabletext"/>
              <w:spacing w:before="0"/>
              <w:rPr>
                <w:lang w:val="ro-RO"/>
              </w:rPr>
            </w:pPr>
            <w:r w:rsidRPr="005F16B8">
              <w:rPr>
                <w:lang w:val="ro-RO"/>
              </w:rPr>
              <w:t>Zonă-cheie pentru biodiversitate</w:t>
            </w:r>
          </w:p>
        </w:tc>
      </w:tr>
      <w:tr w:rsidRPr="005F16B8" w:rsidR="007F24A2" w:rsidTr="00B43EC1" w14:paraId="4EE0D49B" w14:textId="77777777">
        <w:tc>
          <w:tcPr>
            <w:tcW w:w="1075" w:type="dxa"/>
          </w:tcPr>
          <w:p w:rsidRPr="005F16B8" w:rsidR="00DF2261" w:rsidRDefault="00FB02DC" w14:paraId="5D4E74FF" w14:textId="5CBFE859">
            <w:pPr>
              <w:pStyle w:val="Tabletext"/>
              <w:spacing w:before="0"/>
              <w:rPr>
                <w:lang w:val="ro-RO"/>
              </w:rPr>
            </w:pPr>
            <w:r w:rsidRPr="005F16B8">
              <w:rPr>
                <w:lang w:val="ro-RO"/>
              </w:rPr>
              <w:lastRenderedPageBreak/>
              <w:t>kV</w:t>
            </w:r>
          </w:p>
        </w:tc>
        <w:tc>
          <w:tcPr>
            <w:tcW w:w="7284" w:type="dxa"/>
          </w:tcPr>
          <w:p w:rsidRPr="005F16B8" w:rsidR="00DF2261" w:rsidRDefault="00FB02DC" w14:paraId="25EB4C74" w14:textId="751A3974">
            <w:pPr>
              <w:pStyle w:val="Tabletext"/>
              <w:spacing w:before="0"/>
              <w:rPr>
                <w:lang w:val="ro-RO"/>
              </w:rPr>
            </w:pPr>
            <w:r w:rsidRPr="005F16B8">
              <w:rPr>
                <w:lang w:val="ro-RO"/>
              </w:rPr>
              <w:t>Kilovolt</w:t>
            </w:r>
          </w:p>
        </w:tc>
      </w:tr>
      <w:tr w:rsidRPr="005F16B8" w:rsidR="007F24A2" w:rsidTr="00B43EC1" w14:paraId="33240CE0" w14:textId="77777777">
        <w:tc>
          <w:tcPr>
            <w:tcW w:w="1075" w:type="dxa"/>
          </w:tcPr>
          <w:p w:rsidRPr="005F16B8" w:rsidR="00F80A39" w:rsidRDefault="00F80A39" w14:paraId="40BDE3F4" w14:textId="019F8D8C">
            <w:pPr>
              <w:pStyle w:val="Tabletext"/>
              <w:spacing w:before="0"/>
              <w:rPr>
                <w:lang w:val="ro-RO"/>
              </w:rPr>
            </w:pPr>
            <w:r w:rsidRPr="005F16B8">
              <w:rPr>
                <w:lang w:val="ro-RO"/>
              </w:rPr>
              <w:t>LC</w:t>
            </w:r>
          </w:p>
        </w:tc>
        <w:tc>
          <w:tcPr>
            <w:tcW w:w="7284" w:type="dxa"/>
          </w:tcPr>
          <w:p w:rsidRPr="005F16B8" w:rsidR="00F80A39" w:rsidRDefault="00F80A39" w14:paraId="4FDED87D" w14:textId="30D75F38">
            <w:pPr>
              <w:pStyle w:val="Tabletext"/>
              <w:spacing w:before="0"/>
              <w:rPr>
                <w:lang w:val="ro-RO"/>
              </w:rPr>
            </w:pPr>
            <w:r w:rsidRPr="005F16B8">
              <w:rPr>
                <w:lang w:val="ro-RO"/>
              </w:rPr>
              <w:t>Necunoscut</w:t>
            </w:r>
          </w:p>
        </w:tc>
      </w:tr>
      <w:tr w:rsidRPr="005F16B8" w:rsidR="007F24A2" w:rsidTr="00B43EC1" w14:paraId="2F0C6CD1" w14:textId="77777777">
        <w:tc>
          <w:tcPr>
            <w:tcW w:w="1075" w:type="dxa"/>
          </w:tcPr>
          <w:p w:rsidRPr="005F16B8" w:rsidR="00A45E89" w:rsidRDefault="00A45E89" w14:paraId="12B884B0" w14:textId="378DAD77">
            <w:pPr>
              <w:pStyle w:val="Tabletext"/>
              <w:spacing w:before="0"/>
              <w:rPr>
                <w:lang w:val="ro-RO"/>
              </w:rPr>
            </w:pPr>
            <w:r w:rsidRPr="005F16B8">
              <w:rPr>
                <w:lang w:val="ro-RO"/>
              </w:rPr>
              <w:t>MW</w:t>
            </w:r>
          </w:p>
        </w:tc>
        <w:tc>
          <w:tcPr>
            <w:tcW w:w="7284" w:type="dxa"/>
          </w:tcPr>
          <w:p w:rsidRPr="005F16B8" w:rsidR="00A45E89" w:rsidRDefault="00A45E89" w14:paraId="4BC7120D" w14:textId="2EEFBEB9">
            <w:pPr>
              <w:pStyle w:val="Tabletext"/>
              <w:spacing w:before="0"/>
              <w:rPr>
                <w:lang w:val="ro-RO"/>
              </w:rPr>
            </w:pPr>
            <w:r w:rsidRPr="005F16B8">
              <w:rPr>
                <w:lang w:val="ro-RO"/>
              </w:rPr>
              <w:t>Megawatt</w:t>
            </w:r>
          </w:p>
        </w:tc>
      </w:tr>
      <w:tr w:rsidRPr="005F16B8" w:rsidR="00850345" w:rsidTr="00B43EC1" w14:paraId="79B159B1" w14:textId="77777777">
        <w:tc>
          <w:tcPr>
            <w:tcW w:w="1075" w:type="dxa"/>
          </w:tcPr>
          <w:p w:rsidRPr="005F16B8" w:rsidR="00A965FC" w:rsidRDefault="00A965FC" w14:paraId="3665E031" w14:textId="36E985E8">
            <w:pPr>
              <w:pStyle w:val="Tabletext"/>
              <w:spacing w:before="0"/>
              <w:rPr>
                <w:lang w:val="ro-RO"/>
              </w:rPr>
            </w:pPr>
            <w:r w:rsidRPr="005F16B8">
              <w:rPr>
                <w:lang w:val="ro-RO"/>
              </w:rPr>
              <w:t>NG</w:t>
            </w:r>
          </w:p>
        </w:tc>
        <w:tc>
          <w:tcPr>
            <w:tcW w:w="7284" w:type="dxa"/>
          </w:tcPr>
          <w:p w:rsidRPr="005F16B8" w:rsidR="00A965FC" w:rsidRDefault="00A965FC" w14:paraId="7D567AC9" w14:textId="05DBE256">
            <w:pPr>
              <w:pStyle w:val="Tabletext"/>
              <w:spacing w:before="0"/>
              <w:rPr>
                <w:lang w:val="ro-RO"/>
              </w:rPr>
            </w:pPr>
            <w:r w:rsidRPr="005F16B8">
              <w:rPr>
                <w:lang w:val="ro-RO"/>
              </w:rPr>
              <w:t>Câștig net</w:t>
            </w:r>
          </w:p>
        </w:tc>
      </w:tr>
      <w:tr w:rsidRPr="005F16B8" w:rsidR="007F24A2" w:rsidTr="00B43EC1" w14:paraId="1841AD73" w14:textId="77777777">
        <w:tc>
          <w:tcPr>
            <w:tcW w:w="1075" w:type="dxa"/>
          </w:tcPr>
          <w:p w:rsidRPr="005F16B8" w:rsidR="00012D6C" w:rsidRDefault="00012D6C" w14:paraId="1D51ED14" w14:textId="179B12C9">
            <w:pPr>
              <w:pStyle w:val="Tabletext"/>
              <w:spacing w:before="0"/>
              <w:rPr>
                <w:lang w:val="ro-RO"/>
              </w:rPr>
            </w:pPr>
            <w:r w:rsidRPr="005F16B8">
              <w:rPr>
                <w:lang w:val="ro-RO"/>
              </w:rPr>
              <w:t>NNL</w:t>
            </w:r>
          </w:p>
        </w:tc>
        <w:tc>
          <w:tcPr>
            <w:tcW w:w="7284" w:type="dxa"/>
          </w:tcPr>
          <w:p w:rsidRPr="005F16B8" w:rsidR="00012D6C" w:rsidRDefault="00012D6C" w14:paraId="6B00C991" w14:textId="7622B004">
            <w:pPr>
              <w:pStyle w:val="Tabletext"/>
              <w:spacing w:before="0"/>
              <w:rPr>
                <w:lang w:val="ro-RO"/>
              </w:rPr>
            </w:pPr>
            <w:r w:rsidRPr="005F16B8">
              <w:rPr>
                <w:lang w:val="ro-RO"/>
              </w:rPr>
              <w:t>Fără pierderi nete</w:t>
            </w:r>
          </w:p>
        </w:tc>
      </w:tr>
      <w:tr w:rsidRPr="005F16B8" w:rsidR="007F24A2" w:rsidTr="00B43EC1" w14:paraId="72A50D85" w14:textId="77777777">
        <w:tc>
          <w:tcPr>
            <w:tcW w:w="1075" w:type="dxa"/>
          </w:tcPr>
          <w:p w:rsidRPr="005F16B8" w:rsidR="00441F63" w:rsidRDefault="00441F63" w14:paraId="0057E6D9" w14:textId="2B684F8A">
            <w:pPr>
              <w:pStyle w:val="Tabletext"/>
              <w:spacing w:before="0"/>
              <w:rPr>
                <w:lang w:val="ro-RO"/>
              </w:rPr>
            </w:pPr>
            <w:r w:rsidRPr="005F16B8">
              <w:rPr>
                <w:lang w:val="ro-RO"/>
              </w:rPr>
              <w:t>NT</w:t>
            </w:r>
          </w:p>
        </w:tc>
        <w:tc>
          <w:tcPr>
            <w:tcW w:w="7284" w:type="dxa"/>
          </w:tcPr>
          <w:p w:rsidRPr="005F16B8" w:rsidR="00441F63" w:rsidRDefault="00441F63" w14:paraId="473FB8E5" w14:textId="0F15345D">
            <w:pPr>
              <w:pStyle w:val="Tabletext"/>
              <w:spacing w:before="0"/>
              <w:rPr>
                <w:lang w:val="ro-RO"/>
              </w:rPr>
            </w:pPr>
            <w:r w:rsidRPr="005F16B8">
              <w:rPr>
                <w:lang w:val="ro-RO"/>
              </w:rPr>
              <w:t>Aproape amenințat</w:t>
            </w:r>
          </w:p>
        </w:tc>
      </w:tr>
      <w:tr w:rsidRPr="005F16B8" w:rsidR="00850345" w:rsidTr="00B43EC1" w14:paraId="64C67AA1" w14:textId="77777777">
        <w:tc>
          <w:tcPr>
            <w:tcW w:w="1075" w:type="dxa"/>
          </w:tcPr>
          <w:p w:rsidRPr="005F16B8" w:rsidR="00A965FC" w:rsidRDefault="00A965FC" w14:paraId="4CD93419" w14:textId="3CF10773">
            <w:pPr>
              <w:pStyle w:val="Tabletext"/>
              <w:spacing w:before="0"/>
              <w:rPr>
                <w:lang w:val="ro-RO"/>
              </w:rPr>
            </w:pPr>
            <w:r w:rsidRPr="005F16B8">
              <w:rPr>
                <w:lang w:val="ro-RO"/>
              </w:rPr>
              <w:t>O&amp;M</w:t>
            </w:r>
          </w:p>
        </w:tc>
        <w:tc>
          <w:tcPr>
            <w:tcW w:w="7284" w:type="dxa"/>
          </w:tcPr>
          <w:p w:rsidRPr="005F16B8" w:rsidR="00A965FC" w:rsidRDefault="00A965FC" w14:paraId="43B07D5F" w14:textId="3B1A4686">
            <w:pPr>
              <w:pStyle w:val="Tabletext"/>
              <w:spacing w:before="0"/>
              <w:rPr>
                <w:lang w:val="ro-RO"/>
              </w:rPr>
            </w:pPr>
            <w:r w:rsidRPr="005F16B8">
              <w:rPr>
                <w:lang w:val="ro-RO"/>
              </w:rPr>
              <w:t xml:space="preserve">Exploatare și întreținere </w:t>
            </w:r>
          </w:p>
        </w:tc>
      </w:tr>
      <w:tr w:rsidRPr="005F16B8" w:rsidR="002B66C6" w:rsidTr="00B43EC1" w14:paraId="4EE1D6EF" w14:textId="77777777">
        <w:tc>
          <w:tcPr>
            <w:tcW w:w="1075" w:type="dxa"/>
          </w:tcPr>
          <w:p w:rsidRPr="005F16B8" w:rsidR="00720FF4" w:rsidRDefault="00720FF4" w14:paraId="263E6FCA" w14:textId="6F553489">
            <w:pPr>
              <w:pStyle w:val="Tabletext"/>
              <w:spacing w:before="0"/>
              <w:rPr>
                <w:lang w:val="ro-RO"/>
              </w:rPr>
            </w:pPr>
            <w:r w:rsidRPr="005F16B8">
              <w:rPr>
                <w:lang w:val="ro-RO"/>
              </w:rPr>
              <w:t>PBF</w:t>
            </w:r>
          </w:p>
        </w:tc>
        <w:tc>
          <w:tcPr>
            <w:tcW w:w="7284" w:type="dxa"/>
          </w:tcPr>
          <w:p w:rsidRPr="005F16B8" w:rsidR="00720FF4" w:rsidRDefault="00720FF4" w14:paraId="445368A2" w14:textId="4AA8D677">
            <w:pPr>
              <w:pStyle w:val="Tabletext"/>
              <w:spacing w:before="0"/>
              <w:rPr>
                <w:lang w:val="ro-RO"/>
              </w:rPr>
            </w:pPr>
            <w:r w:rsidRPr="005F16B8">
              <w:rPr>
                <w:lang w:val="ro-RO"/>
              </w:rPr>
              <w:t>Element prioritar de biodiversitate</w:t>
            </w:r>
          </w:p>
        </w:tc>
      </w:tr>
      <w:tr w:rsidRPr="005F16B8" w:rsidR="000A7951" w:rsidTr="00B43EC1" w14:paraId="5FDCBA9A" w14:textId="77777777">
        <w:tc>
          <w:tcPr>
            <w:tcW w:w="1075" w:type="dxa"/>
          </w:tcPr>
          <w:p w:rsidRPr="005F16B8" w:rsidR="00851D13" w:rsidRDefault="00851D13" w14:paraId="2E76F8A5" w14:textId="0A66871F">
            <w:pPr>
              <w:pStyle w:val="Tabletext"/>
              <w:spacing w:before="0"/>
              <w:rPr>
                <w:lang w:val="ro-RO"/>
              </w:rPr>
            </w:pPr>
            <w:r w:rsidRPr="005F16B8">
              <w:rPr>
                <w:lang w:val="ro-RO"/>
              </w:rPr>
              <w:t>PPCP</w:t>
            </w:r>
          </w:p>
        </w:tc>
        <w:tc>
          <w:tcPr>
            <w:tcW w:w="7284" w:type="dxa"/>
          </w:tcPr>
          <w:p w:rsidRPr="005F16B8" w:rsidR="00851D13" w:rsidRDefault="00851D13" w14:paraId="252D8F3C" w14:textId="7318E09C">
            <w:pPr>
              <w:pStyle w:val="Tabletext"/>
              <w:spacing w:before="0"/>
              <w:rPr>
                <w:lang w:val="ro-RO"/>
              </w:rPr>
            </w:pPr>
            <w:r w:rsidRPr="005F16B8">
              <w:rPr>
                <w:lang w:val="ro-RO"/>
              </w:rPr>
              <w:t>Planul de control al poluării proiectului</w:t>
            </w:r>
          </w:p>
        </w:tc>
      </w:tr>
      <w:tr w:rsidRPr="005F16B8" w:rsidR="007F24A2" w:rsidTr="00B43EC1" w14:paraId="0D68E990" w14:textId="77777777">
        <w:tc>
          <w:tcPr>
            <w:tcW w:w="1075" w:type="dxa"/>
          </w:tcPr>
          <w:p w:rsidRPr="005F16B8" w:rsidR="005A2847" w:rsidRDefault="005A2847" w14:paraId="41732E9B" w14:textId="1B0953AA">
            <w:pPr>
              <w:pStyle w:val="Tabletext"/>
              <w:spacing w:before="0"/>
              <w:rPr>
                <w:lang w:val="ro-RO"/>
              </w:rPr>
            </w:pPr>
            <w:r w:rsidRPr="005F16B8">
              <w:rPr>
                <w:lang w:val="ro-RO"/>
              </w:rPr>
              <w:t>PS6</w:t>
            </w:r>
          </w:p>
        </w:tc>
        <w:tc>
          <w:tcPr>
            <w:tcW w:w="7284" w:type="dxa"/>
          </w:tcPr>
          <w:p w:rsidRPr="005F16B8" w:rsidR="005A2847" w:rsidRDefault="005A2847" w14:paraId="7ACFB53D" w14:textId="79321370">
            <w:pPr>
              <w:pStyle w:val="Tabletext"/>
              <w:spacing w:before="0"/>
              <w:rPr>
                <w:lang w:val="ro-RO" w:eastAsia="en-GB"/>
              </w:rPr>
            </w:pPr>
            <w:r w:rsidRPr="005F16B8">
              <w:rPr>
                <w:lang w:val="ro-RO" w:eastAsia="en-GB"/>
              </w:rPr>
              <w:t>Standardul de performanță 6</w:t>
            </w:r>
          </w:p>
        </w:tc>
      </w:tr>
      <w:tr w:rsidRPr="005F16B8" w:rsidR="008A4C1C" w:rsidTr="00B43EC1" w14:paraId="3C222959" w14:textId="77777777">
        <w:tc>
          <w:tcPr>
            <w:tcW w:w="1075" w:type="dxa"/>
          </w:tcPr>
          <w:p w:rsidRPr="005F16B8" w:rsidR="00F56610" w:rsidRDefault="00F56610" w14:paraId="77C74AF4" w14:textId="5E0CE9A7">
            <w:pPr>
              <w:pStyle w:val="Tabletext"/>
              <w:spacing w:before="0"/>
              <w:rPr>
                <w:lang w:val="ro-RO"/>
              </w:rPr>
            </w:pPr>
            <w:r w:rsidRPr="005F16B8">
              <w:rPr>
                <w:lang w:val="ro-RO"/>
              </w:rPr>
              <w:t>SCI</w:t>
            </w:r>
          </w:p>
        </w:tc>
        <w:tc>
          <w:tcPr>
            <w:tcW w:w="7284" w:type="dxa"/>
          </w:tcPr>
          <w:p w:rsidRPr="005F16B8" w:rsidR="00F56610" w:rsidRDefault="00F56610" w14:paraId="33937CA9" w14:textId="747D3CEF">
            <w:pPr>
              <w:pStyle w:val="Tabletext"/>
              <w:spacing w:before="0"/>
              <w:rPr>
                <w:lang w:val="ro-RO" w:eastAsia="en-GB"/>
              </w:rPr>
            </w:pPr>
            <w:r w:rsidRPr="005F16B8">
              <w:rPr>
                <w:lang w:val="ro-RO" w:eastAsia="en-GB"/>
              </w:rPr>
              <w:t>Situl de importanță comunitară</w:t>
            </w:r>
          </w:p>
        </w:tc>
      </w:tr>
      <w:tr w:rsidRPr="005F16B8" w:rsidR="008A4C1C" w:rsidTr="00B43EC1" w14:paraId="12F017DE" w14:textId="77777777">
        <w:tc>
          <w:tcPr>
            <w:tcW w:w="1075" w:type="dxa"/>
          </w:tcPr>
          <w:p w:rsidRPr="005F16B8" w:rsidR="00F56610" w:rsidRDefault="00F56610" w14:paraId="6D02D23D" w14:textId="0EF681B8">
            <w:pPr>
              <w:pStyle w:val="Tabletext"/>
              <w:spacing w:before="0"/>
              <w:rPr>
                <w:lang w:val="ro-RO"/>
              </w:rPr>
            </w:pPr>
            <w:r w:rsidRPr="005F16B8">
              <w:rPr>
                <w:lang w:val="ro-RO"/>
              </w:rPr>
              <w:t>SPA</w:t>
            </w:r>
          </w:p>
        </w:tc>
        <w:tc>
          <w:tcPr>
            <w:tcW w:w="7284" w:type="dxa"/>
          </w:tcPr>
          <w:p w:rsidRPr="005F16B8" w:rsidR="00F56610" w:rsidRDefault="00F56610" w14:paraId="20485BA2" w14:textId="3CC1BF31">
            <w:pPr>
              <w:pStyle w:val="Tabletext"/>
              <w:spacing w:before="0"/>
              <w:rPr>
                <w:lang w:val="ro-RO" w:eastAsia="en-GB"/>
              </w:rPr>
            </w:pPr>
            <w:r w:rsidRPr="005F16B8">
              <w:rPr>
                <w:lang w:val="ro-RO" w:eastAsia="en-GB"/>
              </w:rPr>
              <w:t>Zonă de protecție specială</w:t>
            </w:r>
          </w:p>
        </w:tc>
      </w:tr>
      <w:tr w:rsidRPr="005F16B8" w:rsidR="0042591E" w:rsidTr="00B43EC1" w14:paraId="207F170A" w14:textId="77777777">
        <w:tc>
          <w:tcPr>
            <w:tcW w:w="1075" w:type="dxa"/>
          </w:tcPr>
          <w:p w:rsidRPr="005F16B8" w:rsidR="00B70138" w:rsidRDefault="00B70138" w14:paraId="2F13CAF5" w14:textId="37DFB65F">
            <w:pPr>
              <w:pStyle w:val="Tabletext"/>
              <w:spacing w:before="0"/>
              <w:rPr>
                <w:lang w:val="ro-RO"/>
              </w:rPr>
            </w:pPr>
            <w:r w:rsidRPr="005F16B8">
              <w:rPr>
                <w:lang w:val="ro-RO"/>
              </w:rPr>
              <w:t>TMP</w:t>
            </w:r>
          </w:p>
        </w:tc>
        <w:tc>
          <w:tcPr>
            <w:tcW w:w="7284" w:type="dxa"/>
          </w:tcPr>
          <w:p w:rsidRPr="005F16B8" w:rsidR="00B70138" w:rsidRDefault="00B70138" w14:paraId="255DF4A5" w14:textId="7FA64B93">
            <w:pPr>
              <w:pStyle w:val="Tabletext"/>
              <w:spacing w:before="0"/>
              <w:rPr>
                <w:lang w:val="ro-RO" w:eastAsia="en-GB"/>
              </w:rPr>
            </w:pPr>
            <w:r w:rsidRPr="005F16B8">
              <w:rPr>
                <w:lang w:val="ro-RO" w:eastAsia="en-GB"/>
              </w:rPr>
              <w:t>Plan de gestionare a traficului</w:t>
            </w:r>
          </w:p>
        </w:tc>
      </w:tr>
      <w:tr w:rsidRPr="005F16B8" w:rsidR="000A7951" w:rsidTr="00B43EC1" w14:paraId="30B8CDE3" w14:textId="77777777">
        <w:tc>
          <w:tcPr>
            <w:tcW w:w="1075" w:type="dxa"/>
          </w:tcPr>
          <w:p w:rsidRPr="005F16B8" w:rsidR="00647B26" w:rsidRDefault="00851D13" w14:paraId="24E72FE5" w14:textId="23217FFB">
            <w:pPr>
              <w:pStyle w:val="Tabletext"/>
              <w:spacing w:before="0"/>
              <w:rPr>
                <w:lang w:val="ro-RO"/>
              </w:rPr>
            </w:pPr>
            <w:r w:rsidRPr="005F16B8">
              <w:rPr>
                <w:lang w:val="ro-RO"/>
              </w:rPr>
              <w:t>VEC</w:t>
            </w:r>
          </w:p>
        </w:tc>
        <w:tc>
          <w:tcPr>
            <w:tcW w:w="7284" w:type="dxa"/>
          </w:tcPr>
          <w:p w:rsidRPr="005F16B8" w:rsidR="00647B26" w:rsidRDefault="00647B26" w14:paraId="54252993" w14:textId="5A62AE4F">
            <w:pPr>
              <w:pStyle w:val="Tabletext"/>
              <w:spacing w:before="0"/>
              <w:rPr>
                <w:lang w:val="ro-RO" w:eastAsia="en-GB"/>
              </w:rPr>
            </w:pPr>
            <w:r w:rsidRPr="005F16B8">
              <w:rPr>
                <w:lang w:val="ro-RO" w:eastAsia="en-GB"/>
              </w:rPr>
              <w:t>Componentă ecologică importantă</w:t>
            </w:r>
          </w:p>
        </w:tc>
      </w:tr>
      <w:tr w:rsidRPr="005F16B8" w:rsidR="007F24A2" w:rsidTr="00B43EC1" w14:paraId="34EE3B7A" w14:textId="77777777">
        <w:tc>
          <w:tcPr>
            <w:tcW w:w="1075" w:type="dxa"/>
          </w:tcPr>
          <w:p w:rsidRPr="005F16B8" w:rsidR="00AB5DF5" w:rsidRDefault="00AB5DF5" w14:paraId="4A1246B2" w14:textId="71874751">
            <w:pPr>
              <w:pStyle w:val="Tabletext"/>
              <w:spacing w:before="0"/>
              <w:rPr>
                <w:lang w:val="ro-RO"/>
              </w:rPr>
            </w:pPr>
            <w:r w:rsidRPr="005F16B8">
              <w:rPr>
                <w:lang w:val="ro-RO"/>
              </w:rPr>
              <w:t>VU</w:t>
            </w:r>
          </w:p>
        </w:tc>
        <w:tc>
          <w:tcPr>
            <w:tcW w:w="7284" w:type="dxa"/>
          </w:tcPr>
          <w:p w:rsidRPr="005F16B8" w:rsidR="00AB5DF5" w:rsidRDefault="00AB5DF5" w14:paraId="3A2EEAB0" w14:textId="75CF0EC0">
            <w:pPr>
              <w:pStyle w:val="Tabletext"/>
              <w:spacing w:before="0"/>
              <w:rPr>
                <w:lang w:val="ro-RO" w:eastAsia="en-GB"/>
              </w:rPr>
            </w:pPr>
            <w:r w:rsidRPr="005F16B8">
              <w:rPr>
                <w:lang w:val="ro-RO" w:eastAsia="en-GB"/>
              </w:rPr>
              <w:t>Vulnerabil</w:t>
            </w:r>
          </w:p>
        </w:tc>
      </w:tr>
      <w:tr w:rsidRPr="005F16B8" w:rsidR="000A7951" w:rsidTr="00B43EC1" w14:paraId="6436A803" w14:textId="77777777">
        <w:tc>
          <w:tcPr>
            <w:tcW w:w="1075" w:type="dxa"/>
          </w:tcPr>
          <w:p w:rsidRPr="005F16B8" w:rsidR="00851D13" w:rsidRDefault="00851D13" w14:paraId="3ED2DA82" w14:textId="7674CE52">
            <w:pPr>
              <w:pStyle w:val="Tabletext"/>
              <w:spacing w:before="0"/>
              <w:rPr>
                <w:lang w:val="ro-RO"/>
              </w:rPr>
            </w:pPr>
            <w:r w:rsidRPr="005F16B8">
              <w:rPr>
                <w:lang w:val="ro-RO"/>
              </w:rPr>
              <w:t>WMP</w:t>
            </w:r>
          </w:p>
        </w:tc>
        <w:tc>
          <w:tcPr>
            <w:tcW w:w="7284" w:type="dxa"/>
          </w:tcPr>
          <w:p w:rsidRPr="005F16B8" w:rsidR="00851D13" w:rsidRDefault="00851D13" w14:paraId="3A157502" w14:textId="09DAD43E">
            <w:pPr>
              <w:pStyle w:val="Tabletext"/>
              <w:spacing w:before="0"/>
              <w:rPr>
                <w:lang w:val="ro-RO" w:eastAsia="en-GB"/>
              </w:rPr>
            </w:pPr>
            <w:r w:rsidRPr="005F16B8">
              <w:rPr>
                <w:lang w:val="ro-RO" w:eastAsia="en-GB"/>
              </w:rPr>
              <w:t>Plan de gestionare a deșeurilor</w:t>
            </w:r>
          </w:p>
        </w:tc>
      </w:tr>
    </w:tbl>
    <w:p w:rsidRPr="005F16B8" w:rsidR="000B319A" w:rsidRDefault="000B319A" w14:paraId="27C8B25F" w14:textId="77777777">
      <w:pPr>
        <w:spacing w:before="0" w:after="0" w:line="240" w:lineRule="auto"/>
        <w:rPr>
          <w:rFonts w:eastAsia="SimSun" w:cs="Arial"/>
          <w:color w:val="00B0F0"/>
          <w:sz w:val="36"/>
          <w:szCs w:val="36"/>
          <w:lang w:val="ro-RO" w:eastAsia="en-GB" w:bidi="hi-IN"/>
        </w:rPr>
      </w:pPr>
      <w:r w:rsidRPr="005F16B8">
        <w:rPr>
          <w:lang w:val="ro-RO"/>
        </w:rPr>
        <w:br w:type="page"/>
      </w:r>
    </w:p>
    <w:p w:rsidRPr="005F16B8" w:rsidR="00C25622" w:rsidP="000B319A" w:rsidRDefault="00C25622" w14:paraId="165F3FF8" w14:textId="77777777">
      <w:pPr>
        <w:pStyle w:val="Heading1numbered"/>
        <w:rPr>
          <w:lang w:val="ro-RO"/>
        </w:rPr>
      </w:pPr>
      <w:bookmarkStart w:name="_Toc160184746" w:id="3"/>
      <w:bookmarkStart w:name="_Ref224039003" w:id="4"/>
      <w:bookmarkStart w:name="_Toc224741355" w:id="5"/>
      <w:bookmarkStart w:name="_Toc229503375" w:id="6"/>
      <w:r w:rsidRPr="005F16B8">
        <w:rPr>
          <w:lang w:val="ro-RO"/>
        </w:rPr>
        <w:lastRenderedPageBreak/>
        <w:t>Introducere</w:t>
      </w:r>
      <w:bookmarkEnd w:id="3"/>
      <w:bookmarkEnd w:id="4"/>
      <w:bookmarkEnd w:id="5"/>
      <w:bookmarkEnd w:id="6"/>
    </w:p>
    <w:p w:rsidRPr="005F16B8" w:rsidR="00871088" w:rsidP="00C25622" w:rsidRDefault="000B319A" w14:paraId="2D826161" w14:textId="79003D66">
      <w:pPr>
        <w:pStyle w:val="Heading2numbered"/>
        <w:rPr>
          <w:lang w:val="ro-RO"/>
        </w:rPr>
      </w:pPr>
      <w:bookmarkStart w:name="_Toc160184747" w:id="7"/>
      <w:bookmarkStart w:name="_Toc224741356" w:id="8"/>
      <w:bookmarkStart w:name="_Toc229503376" w:id="9"/>
      <w:r w:rsidRPr="005F16B8">
        <w:rPr>
          <w:lang w:val="ro-RO"/>
        </w:rPr>
        <w:t>Contextul și scopul Planului de gestionare a biodiversității</w:t>
      </w:r>
      <w:bookmarkEnd w:id="7"/>
      <w:bookmarkEnd w:id="8"/>
      <w:bookmarkEnd w:id="9"/>
    </w:p>
    <w:p w:rsidRPr="005F16B8" w:rsidR="000B319A" w:rsidP="0029146A" w:rsidRDefault="0029146A" w14:paraId="644BD9C1" w14:textId="0427D24C">
      <w:pPr>
        <w:rPr>
          <w:highlight w:val="yellow"/>
          <w:lang w:val="ro-RO" w:eastAsia="en-GB"/>
        </w:rPr>
      </w:pPr>
      <w:r w:rsidRPr="005F16B8">
        <w:rPr>
          <w:lang w:val="ro-RO" w:eastAsia="en-GB"/>
        </w:rPr>
        <w:t xml:space="preserve">Acest document reprezintă Planul de gestionare a biodiversității (BMP) pentru </w:t>
      </w:r>
      <w:r w:rsidRPr="005F16B8" w:rsidR="00D71974">
        <w:rPr>
          <w:lang w:val="ro-RO" w:eastAsia="en-GB"/>
        </w:rPr>
        <w:t xml:space="preserve">Parcul Eolian Dunarea East </w:t>
      </w:r>
      <w:r w:rsidRPr="005F16B8">
        <w:rPr>
          <w:lang w:val="ro-RO" w:eastAsia="en-GB"/>
        </w:rPr>
        <w:t xml:space="preserve">(Proiectul) din </w:t>
      </w:r>
      <w:r w:rsidRPr="005F16B8" w:rsidR="00BF6752">
        <w:rPr>
          <w:lang w:val="ro-RO" w:eastAsia="en-GB"/>
        </w:rPr>
        <w:t>județul Constanța, România</w:t>
      </w:r>
      <w:r w:rsidRPr="005F16B8" w:rsidR="009913B4">
        <w:rPr>
          <w:lang w:val="ro-RO" w:eastAsia="en-GB"/>
        </w:rPr>
        <w:t xml:space="preserve">, care </w:t>
      </w:r>
      <w:r w:rsidRPr="005F16B8">
        <w:rPr>
          <w:lang w:val="ro-RO" w:eastAsia="en-GB"/>
        </w:rPr>
        <w:t xml:space="preserve">este dezvoltat de </w:t>
      </w:r>
      <w:r w:rsidRPr="005F16B8" w:rsidR="001D2E50">
        <w:rPr>
          <w:lang w:val="ro-RO" w:eastAsia="en-GB"/>
        </w:rPr>
        <w:t xml:space="preserve">Midmar Callatis S.R.L (Clientul). </w:t>
      </w:r>
    </w:p>
    <w:p w:rsidRPr="005F16B8" w:rsidR="00451B32" w:rsidP="00451B32" w:rsidRDefault="007D07F2" w14:paraId="5C02046C" w14:textId="145EA737">
      <w:pPr>
        <w:rPr>
          <w:highlight w:val="yellow"/>
          <w:lang w:val="ro-RO" w:eastAsia="en-GB"/>
        </w:rPr>
      </w:pPr>
      <w:r w:rsidRPr="005F16B8">
        <w:rPr>
          <w:lang w:val="ro-RO" w:eastAsia="en-GB"/>
        </w:rPr>
        <w:t>Proiectul a fost aprobat la nivel național, iar Clientul are în vedere în prezent obținerea de finanțare de la Corporația Financiară Internațională (IFC) și Banca Europeană pentru Reconstrucție și Dezvoltare (BERD)</w:t>
      </w:r>
      <w:r w:rsidRPr="005F16B8" w:rsidR="00816504">
        <w:rPr>
          <w:lang w:val="ro-RO" w:eastAsia="en-GB"/>
        </w:rPr>
        <w:t xml:space="preserve">. Prin urmare, </w:t>
      </w:r>
      <w:r w:rsidRPr="005F16B8" w:rsidR="00B17950">
        <w:rPr>
          <w:lang w:val="ro-RO" w:eastAsia="en-GB"/>
        </w:rPr>
        <w:t xml:space="preserve">Proiectul </w:t>
      </w:r>
      <w:r w:rsidRPr="005F16B8" w:rsidR="00451B32">
        <w:rPr>
          <w:lang w:val="ro-RO" w:eastAsia="en-GB"/>
        </w:rPr>
        <w:t>vizează respectarea deplină a Performanței 6 (PS6) a IFC</w:t>
      </w:r>
      <w:r w:rsidRPr="005F16B8" w:rsidR="00451B32">
        <w:rPr>
          <w:lang w:val="ro-RO" w:eastAsia="en-GB"/>
        </w:rPr>
        <w:fldChar w:fldCharType="begin"/>
      </w:r>
      <w:r w:rsidRPr="005F16B8" w:rsidR="000D2509">
        <w:rPr>
          <w:lang w:val="ro-RO" w:eastAsia="en-GB"/>
        </w:rPr>
        <w:instrText xml:space="preserve"> ADDIN ZOTERO_ITEM CSL_CITATION {"citationID":"heqoI6xK","properties":{"formattedCitation":"(IFC 2012, 2019a)","plainCitation":"(IFC 2012, 2019a)","noteIndex":0},"citationItems":[{"id":13131,"uris":["http://zotero.org/groups/158629/items/3CF554JI"],"itemData":{"id":13131,"type":"report","event-place":"Washington DC, USA","publisher":"International Finance Corporation (IFC)","publisher-place":"Washington DC, USA","title":"Performance Standard 6: Biodiversity Conservation and Sustainable Management of Living Natural Resources","URL":"https://www.ifc.org/content/dam/ifc/doc/2010/20190627-ifc-ps-guidance-note-6-en.pdf","author":[{"family":"IFC","given":""}],"issued":{"date-parts":[["2012"]]}}},{"id":13514,"uris":["http://zotero.org/groups/158629/items/WJIZJCI3"],"itemData":{"id":13514,"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Pr="005F16B8" w:rsidR="00451B32">
        <w:rPr>
          <w:lang w:val="ro-RO" w:eastAsia="en-GB"/>
        </w:rPr>
        <w:fldChar w:fldCharType="separate"/>
      </w:r>
      <w:r w:rsidRPr="005F16B8" w:rsidR="000D2509">
        <w:rPr>
          <w:rFonts w:cs="Segoe UI"/>
          <w:lang w:val="ro-RO"/>
        </w:rPr>
        <w:t xml:space="preserve"> (IFC 2012, 2019a)</w:t>
      </w:r>
      <w:r w:rsidRPr="005F16B8" w:rsidR="00451B32">
        <w:rPr>
          <w:lang w:val="ro-RO" w:eastAsia="en-GB"/>
        </w:rPr>
        <w:fldChar w:fldCharType="end"/>
      </w:r>
      <w:r w:rsidRPr="005F16B8" w:rsidR="00AC5415">
        <w:rPr>
          <w:lang w:val="ro-RO" w:eastAsia="en-GB"/>
        </w:rPr>
        <w:t xml:space="preserve"> și </w:t>
      </w:r>
      <w:r w:rsidRPr="005F16B8" w:rsidR="00F01A3F">
        <w:rPr>
          <w:lang w:val="ro-RO" w:eastAsia="en-GB"/>
        </w:rPr>
        <w:t>a Cerinței de mediu și sociale 6 (</w:t>
      </w:r>
      <w:r w:rsidRPr="005F16B8" w:rsidR="00582082">
        <w:rPr>
          <w:lang w:val="ro-RO" w:eastAsia="en-GB"/>
        </w:rPr>
        <w:t>ESR6</w:t>
      </w:r>
      <w:r w:rsidRPr="005F16B8" w:rsidR="00F01A3F">
        <w:rPr>
          <w:lang w:val="ro-RO" w:eastAsia="en-GB"/>
        </w:rPr>
        <w:t>) a BERD</w:t>
      </w:r>
      <w:r w:rsidRPr="005F16B8" w:rsidR="00F01A3F">
        <w:rPr>
          <w:lang w:val="ro-RO" w:eastAsia="en-GB"/>
        </w:rPr>
        <w:fldChar w:fldCharType="begin"/>
      </w:r>
      <w:r w:rsidRPr="005F16B8" w:rsidR="00BE0F9C">
        <w:rPr>
          <w:lang w:val="ro-RO" w:eastAsia="en-GB"/>
        </w:rPr>
        <w:instrText xml:space="preserve"> ADDIN ZOTERO_ITEM CSL_CITATION {"citationID":"OZuElQNx","properties":{"formattedCitation":"(EBRD 2025)","plainCitation":"(EBRD 2025)","noteIndex":0},"citationItems":[{"id":47820,"uris":["http://zotero.org/groups/158629/items/25IIVLEA"],"itemData":{"id":47820,"type":"report","event-place":"London, UK","language":"English","page":"43","publisher":"European Bank for Reconstruction and Development","publisher-place":"London, UK","title":"Environmental and Social Requirement 6: Biodiversity conservation and sustainable  management of living natural resources. Guidance note","author":[{"family":"EBRD","given":""}],"issued":{"date-parts":[["2025",11]]}}}],"schema":"https://github.com/citation-style-language/schema/raw/master/csl-citation.json"} </w:instrText>
      </w:r>
      <w:r w:rsidRPr="005F16B8" w:rsidR="00F01A3F">
        <w:rPr>
          <w:lang w:val="ro-RO" w:eastAsia="en-GB"/>
        </w:rPr>
        <w:fldChar w:fldCharType="separate"/>
      </w:r>
      <w:r w:rsidRPr="005F16B8" w:rsidR="00BE0F9C">
        <w:rPr>
          <w:rFonts w:cs="Segoe UI"/>
          <w:lang w:val="ro-RO"/>
        </w:rPr>
        <w:t xml:space="preserve"> (BERD 2025)</w:t>
      </w:r>
      <w:r w:rsidRPr="005F16B8" w:rsidR="00F01A3F">
        <w:rPr>
          <w:lang w:val="ro-RO" w:eastAsia="en-GB"/>
        </w:rPr>
        <w:fldChar w:fldCharType="end"/>
      </w:r>
      <w:r w:rsidRPr="005F16B8" w:rsidR="00451B32">
        <w:rPr>
          <w:lang w:val="ro-RO" w:eastAsia="en-GB"/>
        </w:rPr>
        <w:t xml:space="preserve"> . </w:t>
      </w:r>
    </w:p>
    <w:p w:rsidRPr="005F16B8" w:rsidR="00AF61F5" w:rsidP="00950417" w:rsidRDefault="0066799D" w14:paraId="235FDC5A" w14:textId="031B9BA1">
      <w:pPr>
        <w:rPr>
          <w:lang w:val="ro-RO" w:eastAsia="en-GB"/>
        </w:rPr>
      </w:pPr>
      <w:r w:rsidRPr="005F16B8">
        <w:rPr>
          <w:lang w:val="ro-RO" w:eastAsia="en-GB"/>
        </w:rPr>
        <w:t xml:space="preserve">Acest BMP </w:t>
      </w:r>
      <w:r w:rsidRPr="005F16B8" w:rsidR="00443A6D">
        <w:rPr>
          <w:lang w:val="ro-RO" w:eastAsia="en-GB"/>
        </w:rPr>
        <w:t xml:space="preserve">a fost </w:t>
      </w:r>
      <w:r w:rsidRPr="005F16B8" w:rsidR="00F36E17">
        <w:rPr>
          <w:lang w:val="ro-RO" w:eastAsia="en-GB"/>
        </w:rPr>
        <w:t xml:space="preserve">elaborat </w:t>
      </w:r>
      <w:r w:rsidRPr="005F16B8" w:rsidR="00092CFA">
        <w:rPr>
          <w:lang w:val="ro-RO" w:eastAsia="en-GB"/>
        </w:rPr>
        <w:t>pentru a gestiona</w:t>
      </w:r>
      <w:r w:rsidRPr="005F16B8" w:rsidR="005B10B1">
        <w:rPr>
          <w:lang w:val="ro-RO" w:eastAsia="en-GB"/>
        </w:rPr>
        <w:t xml:space="preserve"> în mod eficient </w:t>
      </w:r>
      <w:r w:rsidRPr="005F16B8" w:rsidR="00092CFA">
        <w:rPr>
          <w:lang w:val="ro-RO" w:eastAsia="en-GB"/>
        </w:rPr>
        <w:t xml:space="preserve">riscurile legate de biodiversitate asociate proiectului. Acesta </w:t>
      </w:r>
      <w:r w:rsidRPr="005F16B8">
        <w:rPr>
          <w:lang w:val="ro-RO" w:eastAsia="en-GB"/>
        </w:rPr>
        <w:t xml:space="preserve">oferă îndrumări clare privind </w:t>
      </w:r>
      <w:r w:rsidRPr="005F16B8" w:rsidR="009C3B4C">
        <w:rPr>
          <w:lang w:val="ro-RO" w:eastAsia="en-GB"/>
        </w:rPr>
        <w:t xml:space="preserve">atenuarea </w:t>
      </w:r>
      <w:r w:rsidRPr="005F16B8" w:rsidR="00E84109">
        <w:rPr>
          <w:lang w:val="ro-RO" w:eastAsia="en-GB"/>
        </w:rPr>
        <w:t xml:space="preserve">impactului asupra </w:t>
      </w:r>
      <w:r w:rsidRPr="005F16B8">
        <w:rPr>
          <w:lang w:val="ro-RO" w:eastAsia="en-GB"/>
        </w:rPr>
        <w:t xml:space="preserve">biodiversității în zona de influență a proiectului </w:t>
      </w:r>
      <w:r w:rsidRPr="005F16B8" w:rsidR="002570C2">
        <w:rPr>
          <w:lang w:val="ro-RO" w:eastAsia="en-GB"/>
        </w:rPr>
        <w:t xml:space="preserve">(AoI) </w:t>
      </w:r>
      <w:r w:rsidRPr="005F16B8" w:rsidR="009C3B4C">
        <w:rPr>
          <w:lang w:val="ro-RO" w:eastAsia="en-GB"/>
        </w:rPr>
        <w:t>atât</w:t>
      </w:r>
      <w:r w:rsidRPr="005F16B8" w:rsidR="002C2872">
        <w:rPr>
          <w:lang w:val="ro-RO" w:eastAsia="en-GB"/>
        </w:rPr>
        <w:t xml:space="preserve"> în faza de construcție, cât și în cea de exploatare</w:t>
      </w:r>
      <w:r w:rsidRPr="005F16B8" w:rsidR="00C37F3F">
        <w:rPr>
          <w:lang w:val="ro-RO" w:eastAsia="en-GB"/>
        </w:rPr>
        <w:t xml:space="preserve">. De asemenea, acesta stabilește abordarea </w:t>
      </w:r>
      <w:r w:rsidRPr="005F16B8" w:rsidR="003C061A">
        <w:rPr>
          <w:lang w:val="ro-RO" w:eastAsia="en-GB"/>
        </w:rPr>
        <w:t xml:space="preserve">pentru monitorizarea </w:t>
      </w:r>
      <w:r w:rsidRPr="005F16B8" w:rsidR="00003809">
        <w:rPr>
          <w:lang w:val="ro-RO" w:eastAsia="en-GB"/>
        </w:rPr>
        <w:t xml:space="preserve">punerii în aplicare a </w:t>
      </w:r>
      <w:r w:rsidRPr="005F16B8" w:rsidR="00443A6D">
        <w:rPr>
          <w:lang w:val="ro-RO" w:eastAsia="en-GB"/>
        </w:rPr>
        <w:t xml:space="preserve">acestor </w:t>
      </w:r>
      <w:r w:rsidRPr="005F16B8" w:rsidR="008E5B5A">
        <w:rPr>
          <w:lang w:val="ro-RO" w:eastAsia="en-GB"/>
        </w:rPr>
        <w:t>măsuri</w:t>
      </w:r>
      <w:r w:rsidRPr="005F16B8" w:rsidR="00443A6D">
        <w:rPr>
          <w:lang w:val="ro-RO" w:eastAsia="en-GB"/>
        </w:rPr>
        <w:t xml:space="preserve"> de atenuare, </w:t>
      </w:r>
      <w:r w:rsidRPr="005F16B8" w:rsidR="00E84109">
        <w:rPr>
          <w:lang w:val="ro-RO" w:eastAsia="en-GB"/>
        </w:rPr>
        <w:t>cu accent</w:t>
      </w:r>
      <w:r w:rsidRPr="005F16B8" w:rsidR="00F375BD">
        <w:rPr>
          <w:lang w:val="ro-RO" w:eastAsia="en-GB"/>
        </w:rPr>
        <w:t xml:space="preserve"> special </w:t>
      </w:r>
      <w:r w:rsidRPr="005F16B8" w:rsidR="00E84109">
        <w:rPr>
          <w:lang w:val="ro-RO" w:eastAsia="en-GB"/>
        </w:rPr>
        <w:t xml:space="preserve">pe </w:t>
      </w:r>
      <w:r w:rsidRPr="005F16B8" w:rsidR="00D93C2D">
        <w:rPr>
          <w:lang w:val="ro-RO" w:eastAsia="en-GB"/>
        </w:rPr>
        <w:t xml:space="preserve">speciile și habitatele </w:t>
      </w:r>
      <w:r w:rsidRPr="005F16B8" w:rsidR="00E84109">
        <w:rPr>
          <w:lang w:val="ro-RO" w:eastAsia="en-GB"/>
        </w:rPr>
        <w:t xml:space="preserve">prioritare </w:t>
      </w:r>
      <w:r w:rsidRPr="005F16B8" w:rsidR="00003809">
        <w:rPr>
          <w:lang w:val="ro-RO" w:eastAsia="en-GB"/>
        </w:rPr>
        <w:t>identificate pentru proiect</w:t>
      </w:r>
      <w:r w:rsidRPr="005F16B8">
        <w:rPr>
          <w:lang w:val="ro-RO" w:eastAsia="en-GB"/>
        </w:rPr>
        <w:t>.</w:t>
      </w:r>
    </w:p>
    <w:p w:rsidRPr="005F16B8" w:rsidR="00003809" w:rsidP="00950417" w:rsidRDefault="00B34A82" w14:paraId="037B6E89" w14:textId="16038C15">
      <w:pPr>
        <w:rPr>
          <w:lang w:val="ro-RO" w:eastAsia="en-GB"/>
        </w:rPr>
      </w:pPr>
      <w:r w:rsidRPr="005F16B8">
        <w:rPr>
          <w:lang w:val="ro-RO" w:eastAsia="en-GB"/>
        </w:rPr>
        <w:t xml:space="preserve">A fost </w:t>
      </w:r>
      <w:r w:rsidRPr="005F16B8" w:rsidR="00032277">
        <w:rPr>
          <w:lang w:val="ro-RO" w:eastAsia="en-GB"/>
        </w:rPr>
        <w:t xml:space="preserve">finalizată </w:t>
      </w:r>
      <w:r w:rsidRPr="005F16B8" w:rsidR="004A3B31">
        <w:rPr>
          <w:lang w:val="ro-RO" w:eastAsia="en-GB"/>
        </w:rPr>
        <w:t>o actualizare a</w:t>
      </w:r>
      <w:r w:rsidRPr="005F16B8">
        <w:rPr>
          <w:lang w:val="ro-RO" w:eastAsia="en-GB"/>
        </w:rPr>
        <w:t xml:space="preserve"> Evaluării habitatelor critice </w:t>
      </w:r>
      <w:r w:rsidRPr="005F16B8" w:rsidR="00ED6B09">
        <w:rPr>
          <w:lang w:val="ro-RO" w:eastAsia="en-GB"/>
        </w:rPr>
        <w:t xml:space="preserve">(CHA) </w:t>
      </w:r>
      <w:r w:rsidRPr="005F16B8" w:rsidR="00032277">
        <w:rPr>
          <w:lang w:val="ro-RO" w:eastAsia="en-GB"/>
        </w:rPr>
        <w:t>pentru acest proiect</w:t>
      </w:r>
      <w:r w:rsidRPr="005F16B8" w:rsidR="00F67BE3">
        <w:rPr>
          <w:lang w:val="ro-RO" w:eastAsia="en-GB"/>
        </w:rPr>
        <w:fldChar w:fldCharType="begin"/>
      </w:r>
      <w:r w:rsidRPr="005F16B8" w:rsidR="00F67BE3">
        <w:rPr>
          <w:lang w:val="ro-RO" w:eastAsia="en-GB"/>
        </w:rPr>
        <w:instrText xml:space="preserve"> ADDIN ZOTERO_ITEM CSL_CITATION {"citationID":"2cZVC0et","properties":{"formattedCitation":"(TBC 2026)","plainCitation":"(TBC 2026)","noteIndex":0},"citationItems":[{"id":48294,"uris":["http://zotero.org/groups/158629/items/Z58DJUB9"],"itemData":{"id":48294,"type":"report","event-place":"Cambridge, UK","publisher":"The Biodiversity Consultancy Ltd","publisher-place":"Cambridge, UK","title":"Critical Habitat Assessment Update for Dunarea East Wind Farm, Romania.","author":[{"family":"TBC","given":""}],"issued":{"date-parts":[["2026",2]]}}}],"schema":"https://github.com/citation-style-language/schema/raw/master/csl-citation.json"} </w:instrText>
      </w:r>
      <w:r w:rsidRPr="005F16B8" w:rsidR="00F67BE3">
        <w:rPr>
          <w:lang w:val="ro-RO" w:eastAsia="en-GB"/>
        </w:rPr>
        <w:fldChar w:fldCharType="separate"/>
      </w:r>
      <w:r w:rsidRPr="005F16B8" w:rsidR="00F67BE3">
        <w:rPr>
          <w:rFonts w:cs="Segoe UI"/>
          <w:lang w:val="ro-RO"/>
        </w:rPr>
        <w:t xml:space="preserve"> (data de finalizare prevăzută: 2026)</w:t>
      </w:r>
      <w:r w:rsidRPr="005F16B8" w:rsidR="00F67BE3">
        <w:rPr>
          <w:lang w:val="ro-RO" w:eastAsia="en-GB"/>
        </w:rPr>
        <w:fldChar w:fldCharType="end"/>
      </w:r>
      <w:r w:rsidRPr="005F16B8" w:rsidR="00032277">
        <w:rPr>
          <w:lang w:val="ro-RO" w:eastAsia="en-GB"/>
        </w:rPr>
        <w:t xml:space="preserve"> , care a concluzionat că </w:t>
      </w:r>
      <w:r w:rsidRPr="005F16B8" w:rsidR="00753492">
        <w:rPr>
          <w:lang w:val="ro-RO" w:eastAsia="en-GB"/>
        </w:rPr>
        <w:t>zona</w:t>
      </w:r>
      <w:r w:rsidRPr="005F16B8" w:rsidR="000F3E53">
        <w:rPr>
          <w:lang w:val="ro-RO" w:eastAsia="en-GB"/>
        </w:rPr>
        <w:t xml:space="preserve"> proiectului </w:t>
      </w:r>
      <w:r w:rsidRPr="005F16B8" w:rsidDel="00753492" w:rsidR="000F3E53">
        <w:rPr>
          <w:lang w:val="ro-RO" w:eastAsia="en-GB"/>
        </w:rPr>
        <w:t xml:space="preserve">este </w:t>
      </w:r>
      <w:r w:rsidRPr="005F16B8" w:rsidR="000F3E53">
        <w:rPr>
          <w:lang w:val="ro-RO" w:eastAsia="en-GB"/>
        </w:rPr>
        <w:t xml:space="preserve">susceptibilă să se califice drept habitat critic în conformitate cu ESR6 </w:t>
      </w:r>
      <w:r w:rsidRPr="005F16B8" w:rsidR="001D74BB">
        <w:rPr>
          <w:lang w:val="ro-RO" w:eastAsia="en-GB"/>
        </w:rPr>
        <w:t xml:space="preserve">al BERD </w:t>
      </w:r>
      <w:r w:rsidRPr="005F16B8" w:rsidR="000F3E53">
        <w:rPr>
          <w:lang w:val="ro-RO" w:eastAsia="en-GB"/>
        </w:rPr>
        <w:t xml:space="preserve">pentru o specie și trei habitate </w:t>
      </w:r>
      <w:r w:rsidRPr="005F16B8" w:rsidR="004A3B31">
        <w:rPr>
          <w:lang w:val="ro-RO" w:eastAsia="en-GB"/>
        </w:rPr>
        <w:t>(a se vedea secțiunea</w:t>
      </w:r>
      <w:r w:rsidRPr="005F16B8" w:rsidR="00D0555C">
        <w:rPr>
          <w:lang w:val="ro-RO" w:eastAsia="en-GB"/>
        </w:rPr>
        <w:fldChar w:fldCharType="begin"/>
      </w:r>
      <w:r w:rsidRPr="005F16B8" w:rsidR="00D0555C">
        <w:rPr>
          <w:lang w:val="ro-RO" w:eastAsia="en-GB"/>
        </w:rPr>
        <w:instrText xml:space="preserve"> REF _Ref224301577 \n \h </w:instrText>
      </w:r>
      <w:r w:rsidRPr="005F16B8" w:rsidR="00D0555C">
        <w:rPr>
          <w:lang w:val="ro-RO" w:eastAsia="en-GB"/>
        </w:rPr>
      </w:r>
      <w:r w:rsidRPr="005F16B8" w:rsidR="00D0555C">
        <w:rPr>
          <w:lang w:val="ro-RO" w:eastAsia="en-GB"/>
        </w:rPr>
        <w:fldChar w:fldCharType="separate"/>
      </w:r>
      <w:r w:rsidRPr="005F16B8" w:rsidR="00544D13">
        <w:rPr>
          <w:lang w:val="ro-RO" w:eastAsia="en-GB"/>
        </w:rPr>
        <w:t>3.1.2</w:t>
      </w:r>
      <w:r w:rsidRPr="005F16B8" w:rsidR="00D0555C">
        <w:rPr>
          <w:lang w:val="ro-RO" w:eastAsia="en-GB"/>
        </w:rPr>
        <w:fldChar w:fldCharType="end"/>
      </w:r>
      <w:r w:rsidRPr="005F16B8" w:rsidR="004A3B31">
        <w:rPr>
          <w:lang w:val="ro-RO" w:eastAsia="en-GB"/>
        </w:rPr>
        <w:t xml:space="preserve"> )</w:t>
      </w:r>
      <w:r w:rsidRPr="005F16B8" w:rsidR="000F3E53">
        <w:rPr>
          <w:lang w:val="ro-RO" w:eastAsia="en-GB"/>
        </w:rPr>
        <w:t>.</w:t>
      </w:r>
      <w:r w:rsidRPr="005F16B8" w:rsidR="00032277">
        <w:rPr>
          <w:lang w:val="ro-RO" w:eastAsia="en-GB"/>
        </w:rPr>
        <w:t xml:space="preserve"> </w:t>
      </w:r>
      <w:r w:rsidRPr="005F16B8" w:rsidR="00F652CD">
        <w:rPr>
          <w:lang w:val="ro-RO" w:eastAsia="en-GB"/>
        </w:rPr>
        <w:t>Prioritățile în materie de</w:t>
      </w:r>
      <w:r w:rsidRPr="005F16B8" w:rsidR="00B7581C">
        <w:rPr>
          <w:lang w:val="ro-RO" w:eastAsia="en-GB"/>
        </w:rPr>
        <w:t xml:space="preserve"> biodiversitate </w:t>
      </w:r>
      <w:r w:rsidRPr="005F16B8" w:rsidR="00F652CD">
        <w:rPr>
          <w:lang w:val="ro-RO" w:eastAsia="en-GB"/>
        </w:rPr>
        <w:t xml:space="preserve">din prezentul BMP </w:t>
      </w:r>
      <w:r w:rsidRPr="005F16B8" w:rsidR="00736589">
        <w:rPr>
          <w:lang w:val="ro-RO" w:eastAsia="en-GB"/>
        </w:rPr>
        <w:t xml:space="preserve">sunt cele identificate în CHA, </w:t>
      </w:r>
      <w:r w:rsidRPr="005F16B8" w:rsidR="0066127A">
        <w:rPr>
          <w:lang w:val="ro-RO" w:eastAsia="en-GB"/>
        </w:rPr>
        <w:t xml:space="preserve">inclusiv </w:t>
      </w:r>
      <w:r w:rsidRPr="005F16B8" w:rsidR="00F652CD">
        <w:rPr>
          <w:lang w:val="ro-RO" w:eastAsia="en-GB"/>
        </w:rPr>
        <w:t xml:space="preserve">speciile </w:t>
      </w:r>
      <w:r w:rsidRPr="005F16B8" w:rsidR="00402930">
        <w:rPr>
          <w:lang w:val="ro-RO" w:eastAsia="en-GB"/>
        </w:rPr>
        <w:t xml:space="preserve">și habitatele </w:t>
      </w:r>
      <w:r w:rsidRPr="005F16B8" w:rsidR="00F652CD">
        <w:rPr>
          <w:lang w:val="ro-RO" w:eastAsia="en-GB"/>
        </w:rPr>
        <w:t>care se califică drept habitat critic</w:t>
      </w:r>
      <w:r w:rsidRPr="005F16B8" w:rsidR="00373F41">
        <w:rPr>
          <w:lang w:val="ro-RO" w:eastAsia="en-GB"/>
        </w:rPr>
        <w:t xml:space="preserve">, </w:t>
      </w:r>
      <w:r w:rsidRPr="005F16B8" w:rsidR="00F652CD">
        <w:rPr>
          <w:lang w:val="ro-RO" w:eastAsia="en-GB"/>
        </w:rPr>
        <w:t xml:space="preserve">caracteristicile prioritare de biodiversitate </w:t>
      </w:r>
      <w:r w:rsidRPr="005F16B8" w:rsidR="003B2E60">
        <w:rPr>
          <w:lang w:val="ro-RO" w:eastAsia="en-GB"/>
        </w:rPr>
        <w:t>(conform EBRD ESR6)</w:t>
      </w:r>
      <w:r w:rsidRPr="005F16B8" w:rsidR="00373F41">
        <w:rPr>
          <w:lang w:val="ro-RO" w:eastAsia="en-GB"/>
        </w:rPr>
        <w:t xml:space="preserve">, </w:t>
      </w:r>
      <w:r w:rsidRPr="005F16B8" w:rsidR="00402930">
        <w:rPr>
          <w:lang w:val="ro-RO" w:eastAsia="en-GB"/>
        </w:rPr>
        <w:t>habitatele</w:t>
      </w:r>
      <w:r w:rsidRPr="005F16B8" w:rsidR="00EF6AA1">
        <w:rPr>
          <w:lang w:val="ro-RO" w:eastAsia="en-GB"/>
        </w:rPr>
        <w:t xml:space="preserve"> naturale </w:t>
      </w:r>
      <w:r w:rsidRPr="005F16B8" w:rsidR="00373F41">
        <w:rPr>
          <w:lang w:val="ro-RO" w:eastAsia="en-GB"/>
        </w:rPr>
        <w:t xml:space="preserve">și orice alte </w:t>
      </w:r>
      <w:r w:rsidRPr="005F16B8" w:rsidR="00B7581C">
        <w:rPr>
          <w:lang w:val="ro-RO"/>
        </w:rPr>
        <w:t xml:space="preserve">caracteristici de biodiversitate care prezintă interes din punct de vedere al conservării </w:t>
      </w:r>
      <w:r w:rsidRPr="005F16B8" w:rsidR="00FC433E">
        <w:rPr>
          <w:lang w:val="ro-RO"/>
        </w:rPr>
        <w:t>(secțiunea</w:t>
      </w:r>
      <w:r w:rsidRPr="005F16B8" w:rsidR="00FC433E">
        <w:rPr>
          <w:lang w:val="ro-RO"/>
        </w:rPr>
        <w:fldChar w:fldCharType="begin"/>
      </w:r>
      <w:r w:rsidRPr="005F16B8" w:rsidR="00FC433E">
        <w:rPr>
          <w:lang w:val="ro-RO"/>
        </w:rPr>
        <w:instrText xml:space="preserve"> REF _Ref224301621 \n \h </w:instrText>
      </w:r>
      <w:r w:rsidRPr="005F16B8" w:rsidR="00FC433E">
        <w:rPr>
          <w:lang w:val="ro-RO"/>
        </w:rPr>
      </w:r>
      <w:r w:rsidRPr="005F16B8" w:rsidR="00FC433E">
        <w:rPr>
          <w:lang w:val="ro-RO"/>
        </w:rPr>
        <w:fldChar w:fldCharType="separate"/>
      </w:r>
      <w:r w:rsidRPr="005F16B8" w:rsidR="00544D13">
        <w:rPr>
          <w:lang w:val="ro-RO"/>
        </w:rPr>
        <w:t>3.1</w:t>
      </w:r>
      <w:r w:rsidRPr="005F16B8" w:rsidR="00FC433E">
        <w:rPr>
          <w:lang w:val="ro-RO"/>
        </w:rPr>
        <w:fldChar w:fldCharType="end"/>
      </w:r>
      <w:r w:rsidRPr="005F16B8" w:rsidR="00FC433E">
        <w:rPr>
          <w:lang w:val="ro-RO"/>
        </w:rPr>
        <w:t xml:space="preserve"> ) </w:t>
      </w:r>
      <w:r w:rsidRPr="005F16B8" w:rsidR="00F652CD">
        <w:rPr>
          <w:lang w:val="ro-RO" w:eastAsia="en-GB"/>
        </w:rPr>
        <w:t xml:space="preserve">și care </w:t>
      </w:r>
      <w:r w:rsidRPr="005F16B8" w:rsidR="00FC433E">
        <w:rPr>
          <w:lang w:val="ro-RO" w:eastAsia="en-GB"/>
        </w:rPr>
        <w:t xml:space="preserve">sunt </w:t>
      </w:r>
      <w:r w:rsidRPr="005F16B8" w:rsidR="00F652CD">
        <w:rPr>
          <w:lang w:val="ro-RO" w:eastAsia="en-GB"/>
        </w:rPr>
        <w:t xml:space="preserve">susceptibile de a fi afectate de proiect, </w:t>
      </w:r>
      <w:r w:rsidRPr="005F16B8" w:rsidR="00EF6AA1">
        <w:rPr>
          <w:lang w:val="ro-RO" w:eastAsia="en-GB"/>
        </w:rPr>
        <w:t xml:space="preserve">fie </w:t>
      </w:r>
      <w:r w:rsidRPr="005F16B8" w:rsidR="0066127A">
        <w:rPr>
          <w:lang w:val="ro-RO" w:eastAsia="en-GB"/>
        </w:rPr>
        <w:t>permanent, fie temporar</w:t>
      </w:r>
      <w:r w:rsidRPr="005F16B8" w:rsidR="00EF6AA1">
        <w:rPr>
          <w:lang w:val="ro-RO" w:eastAsia="en-GB"/>
        </w:rPr>
        <w:t>.</w:t>
      </w:r>
    </w:p>
    <w:p w:rsidRPr="005F16B8" w:rsidR="00B83856" w:rsidP="00950417" w:rsidRDefault="0066799D" w14:paraId="607D4B7F" w14:textId="1C94C7F5">
      <w:pPr>
        <w:rPr>
          <w:highlight w:val="yellow"/>
          <w:lang w:val="ro-RO"/>
        </w:rPr>
      </w:pPr>
      <w:r w:rsidRPr="005F16B8">
        <w:rPr>
          <w:lang w:val="ro-RO" w:eastAsia="en-GB"/>
        </w:rPr>
        <w:t>Abordarea</w:t>
      </w:r>
      <w:r w:rsidRPr="005F16B8" w:rsidR="00790460">
        <w:rPr>
          <w:lang w:val="ro-RO" w:eastAsia="en-GB"/>
        </w:rPr>
        <w:t xml:space="preserve"> BMP </w:t>
      </w:r>
      <w:r w:rsidRPr="005F16B8">
        <w:rPr>
          <w:lang w:val="ro-RO" w:eastAsia="en-GB"/>
        </w:rPr>
        <w:t xml:space="preserve">se bazează pe </w:t>
      </w:r>
      <w:r w:rsidRPr="005F16B8" w:rsidR="00113299">
        <w:rPr>
          <w:lang w:val="ro-RO" w:eastAsia="en-GB"/>
        </w:rPr>
        <w:t>ierarhia</w:t>
      </w:r>
      <w:r w:rsidRPr="005F16B8" w:rsidR="00D32A23">
        <w:rPr>
          <w:lang w:val="ro-RO" w:eastAsia="en-GB"/>
        </w:rPr>
        <w:t xml:space="preserve"> de atenuare</w:t>
      </w:r>
      <w:r w:rsidRPr="005F16B8" w:rsidR="00113299">
        <w:rPr>
          <w:lang w:val="ro-RO" w:eastAsia="en-GB"/>
        </w:rPr>
        <w:t xml:space="preserve">, </w:t>
      </w:r>
      <w:r w:rsidRPr="005F16B8">
        <w:rPr>
          <w:lang w:val="ro-RO" w:eastAsia="en-GB"/>
        </w:rPr>
        <w:t xml:space="preserve">evitând impacturile </w:t>
      </w:r>
      <w:r w:rsidRPr="005F16B8" w:rsidR="00EA2028">
        <w:rPr>
          <w:lang w:val="ro-RO" w:eastAsia="en-GB"/>
        </w:rPr>
        <w:t>acolo unde este posibil</w:t>
      </w:r>
      <w:r w:rsidRPr="005F16B8">
        <w:rPr>
          <w:lang w:val="ro-RO" w:eastAsia="en-GB"/>
        </w:rPr>
        <w:t xml:space="preserve">, </w:t>
      </w:r>
      <w:r w:rsidRPr="005F16B8" w:rsidR="00383555">
        <w:rPr>
          <w:lang w:val="ro-RO" w:eastAsia="en-GB"/>
        </w:rPr>
        <w:t xml:space="preserve">definind și implementând </w:t>
      </w:r>
      <w:r w:rsidRPr="005F16B8">
        <w:rPr>
          <w:lang w:val="ro-RO" w:eastAsia="en-GB"/>
        </w:rPr>
        <w:t xml:space="preserve">măsuri de atenuare pentru </w:t>
      </w:r>
      <w:r w:rsidRPr="005F16B8" w:rsidR="00B21676">
        <w:rPr>
          <w:lang w:val="ro-RO" w:eastAsia="en-GB"/>
        </w:rPr>
        <w:t xml:space="preserve">a minimiza </w:t>
      </w:r>
      <w:r w:rsidRPr="005F16B8">
        <w:rPr>
          <w:lang w:val="ro-RO" w:eastAsia="en-GB"/>
        </w:rPr>
        <w:t xml:space="preserve">impacturile inevitabile </w:t>
      </w:r>
      <w:r w:rsidRPr="005F16B8" w:rsidR="00DD0496">
        <w:rPr>
          <w:lang w:val="ro-RO" w:eastAsia="en-GB"/>
        </w:rPr>
        <w:t xml:space="preserve">și </w:t>
      </w:r>
      <w:r w:rsidRPr="005F16B8" w:rsidR="00383555">
        <w:rPr>
          <w:lang w:val="ro-RO" w:eastAsia="en-GB"/>
        </w:rPr>
        <w:t xml:space="preserve">refăcând </w:t>
      </w:r>
      <w:r w:rsidRPr="005F16B8" w:rsidR="00E65BE8">
        <w:rPr>
          <w:lang w:val="ro-RO" w:eastAsia="en-GB"/>
        </w:rPr>
        <w:t xml:space="preserve">elementele de biodiversitate </w:t>
      </w:r>
      <w:r w:rsidRPr="005F16B8" w:rsidR="00DC2F87">
        <w:rPr>
          <w:lang w:val="ro-RO" w:eastAsia="en-GB"/>
        </w:rPr>
        <w:t xml:space="preserve">dacă minimizarea este </w:t>
      </w:r>
      <w:r w:rsidRPr="005F16B8" w:rsidR="00526E7E">
        <w:rPr>
          <w:lang w:val="ro-RO" w:eastAsia="en-GB"/>
        </w:rPr>
        <w:t>limitată sau nu poate fi implementată</w:t>
      </w:r>
      <w:r w:rsidRPr="005F16B8" w:rsidR="0078412B">
        <w:rPr>
          <w:lang w:val="ro-RO" w:eastAsia="en-GB"/>
        </w:rPr>
        <w:t xml:space="preserve">. </w:t>
      </w:r>
      <w:r w:rsidRPr="005F16B8" w:rsidR="00D81BB2">
        <w:rPr>
          <w:lang w:val="ro-RO" w:eastAsia="en-GB"/>
        </w:rPr>
        <w:t xml:space="preserve">Compensațiile pentru biodiversitate, alte forme de </w:t>
      </w:r>
      <w:r w:rsidRPr="005F16B8" w:rsidR="00224B57">
        <w:rPr>
          <w:lang w:val="ro-RO" w:eastAsia="en-GB"/>
        </w:rPr>
        <w:t xml:space="preserve">compensare și acțiunile suplimentare de conservare </w:t>
      </w:r>
      <w:r w:rsidRPr="005F16B8" w:rsidR="007C08F4">
        <w:rPr>
          <w:lang w:val="ro-RO" w:eastAsia="en-GB"/>
        </w:rPr>
        <w:t>nu</w:t>
      </w:r>
      <w:r w:rsidRPr="005F16B8" w:rsidR="00224B57">
        <w:rPr>
          <w:lang w:val="ro-RO" w:eastAsia="en-GB"/>
        </w:rPr>
        <w:t xml:space="preserve"> sunt </w:t>
      </w:r>
      <w:r w:rsidRPr="005F16B8" w:rsidR="007C08F4">
        <w:rPr>
          <w:lang w:val="ro-RO" w:eastAsia="en-GB"/>
        </w:rPr>
        <w:t xml:space="preserve">incluse în acest BMP. Acestea sunt </w:t>
      </w:r>
      <w:r w:rsidRPr="005F16B8" w:rsidR="00224B57">
        <w:rPr>
          <w:lang w:val="ro-RO" w:eastAsia="en-GB"/>
        </w:rPr>
        <w:t>de obicei incluse în Planurile</w:t>
      </w:r>
      <w:r w:rsidRPr="005F16B8" w:rsidR="00E15950">
        <w:rPr>
          <w:lang w:val="ro-RO" w:eastAsia="en-GB"/>
        </w:rPr>
        <w:t xml:space="preserve"> de acțiune pentru biodiversitate (BAP)</w:t>
      </w:r>
      <w:r w:rsidRPr="005F16B8">
        <w:rPr>
          <w:lang w:val="ro-RO" w:eastAsia="en-GB"/>
        </w:rPr>
        <w:t xml:space="preserve">, </w:t>
      </w:r>
      <w:r w:rsidRPr="005F16B8" w:rsidR="00224B57">
        <w:rPr>
          <w:lang w:val="ro-RO" w:eastAsia="en-GB"/>
        </w:rPr>
        <w:t xml:space="preserve">dar un BAP </w:t>
      </w:r>
      <w:r w:rsidRPr="005F16B8" w:rsidR="00E15950">
        <w:rPr>
          <w:lang w:val="ro-RO" w:eastAsia="en-GB"/>
        </w:rPr>
        <w:t>nu a fost încă elaborat pentru proiect</w:t>
      </w:r>
      <w:r w:rsidRPr="005F16B8" w:rsidR="00053B2D">
        <w:rPr>
          <w:lang w:val="ro-RO" w:eastAsia="en-GB"/>
        </w:rPr>
        <w:t xml:space="preserve">. </w:t>
      </w:r>
    </w:p>
    <w:p w:rsidRPr="005F16B8" w:rsidR="004D45A2" w:rsidP="005D51FB" w:rsidRDefault="00B83856" w14:paraId="19858F83" w14:textId="31BFAAE1">
      <w:pPr>
        <w:rPr>
          <w:lang w:val="ro-RO"/>
        </w:rPr>
      </w:pPr>
      <w:r w:rsidRPr="005F16B8">
        <w:rPr>
          <w:lang w:val="ro-RO"/>
        </w:rPr>
        <w:t xml:space="preserve">Acțiunile de gestionare </w:t>
      </w:r>
      <w:r w:rsidRPr="005F16B8" w:rsidR="007D4363">
        <w:rPr>
          <w:lang w:val="ro-RO"/>
        </w:rPr>
        <w:t xml:space="preserve">și monitorizare </w:t>
      </w:r>
      <w:r w:rsidRPr="005F16B8" w:rsidR="00F315BD">
        <w:rPr>
          <w:lang w:val="ro-RO"/>
        </w:rPr>
        <w:t>a</w:t>
      </w:r>
      <w:r w:rsidRPr="005F16B8">
        <w:rPr>
          <w:lang w:val="ro-RO"/>
        </w:rPr>
        <w:t xml:space="preserve"> biodiversității </w:t>
      </w:r>
      <w:r w:rsidRPr="005F16B8" w:rsidR="0010796C">
        <w:rPr>
          <w:lang w:val="ro-RO"/>
        </w:rPr>
        <w:t xml:space="preserve">din prezentul BMP </w:t>
      </w:r>
      <w:r w:rsidRPr="005F16B8">
        <w:rPr>
          <w:lang w:val="ro-RO"/>
        </w:rPr>
        <w:t xml:space="preserve">vor fi </w:t>
      </w:r>
      <w:r w:rsidRPr="005F16B8" w:rsidR="0010796C">
        <w:rPr>
          <w:lang w:val="ro-RO"/>
        </w:rPr>
        <w:t xml:space="preserve">implementate </w:t>
      </w:r>
      <w:r w:rsidRPr="005F16B8" w:rsidR="006112F9">
        <w:rPr>
          <w:lang w:val="ro-RO"/>
        </w:rPr>
        <w:t xml:space="preserve">împreună </w:t>
      </w:r>
      <w:r w:rsidRPr="005F16B8">
        <w:rPr>
          <w:lang w:val="ro-RO"/>
        </w:rPr>
        <w:t xml:space="preserve">cu toate celelalte </w:t>
      </w:r>
      <w:r w:rsidRPr="005F16B8" w:rsidR="006112F9">
        <w:rPr>
          <w:lang w:val="ro-RO"/>
        </w:rPr>
        <w:t xml:space="preserve">documente și </w:t>
      </w:r>
      <w:r w:rsidRPr="005F16B8" w:rsidR="00680E9F">
        <w:rPr>
          <w:lang w:val="ro-RO"/>
        </w:rPr>
        <w:t xml:space="preserve">planuri </w:t>
      </w:r>
      <w:r w:rsidRPr="005F16B8">
        <w:rPr>
          <w:lang w:val="ro-RO"/>
        </w:rPr>
        <w:t xml:space="preserve">de gestionare relevante </w:t>
      </w:r>
      <w:r w:rsidRPr="005F16B8" w:rsidR="008E489B">
        <w:rPr>
          <w:lang w:val="ro-RO"/>
        </w:rPr>
        <w:t xml:space="preserve">care au fost elaborate sau urmează să fie elaborate </w:t>
      </w:r>
      <w:r w:rsidRPr="005F16B8" w:rsidR="00F315BD">
        <w:rPr>
          <w:lang w:val="ro-RO"/>
        </w:rPr>
        <w:t xml:space="preserve">pentru proiect (a se vedea </w:t>
      </w:r>
      <w:r w:rsidRPr="005F16B8" w:rsidR="00BC6B9B">
        <w:rPr>
          <w:lang w:val="ro-RO"/>
        </w:rPr>
        <w:t>secțiunea</w:t>
      </w:r>
      <w:r w:rsidRPr="005F16B8" w:rsidR="00F315BD">
        <w:rPr>
          <w:lang w:val="ro-RO"/>
        </w:rPr>
        <w:fldChar w:fldCharType="begin"/>
      </w:r>
      <w:r w:rsidRPr="005F16B8" w:rsidR="00F315BD">
        <w:rPr>
          <w:lang w:val="ro-RO"/>
        </w:rPr>
        <w:instrText xml:space="preserve"> REF _Ref224038994 \n \h </w:instrText>
      </w:r>
      <w:r w:rsidRPr="005F16B8" w:rsidR="00601C06">
        <w:rPr>
          <w:lang w:val="ro-RO"/>
        </w:rPr>
        <w:instrText xml:space="preserve"> \* MERGEFORMAT </w:instrText>
      </w:r>
      <w:r w:rsidRPr="005F16B8" w:rsidR="00F315BD">
        <w:rPr>
          <w:lang w:val="ro-RO"/>
        </w:rPr>
      </w:r>
      <w:r w:rsidRPr="005F16B8" w:rsidR="00F315BD">
        <w:rPr>
          <w:lang w:val="ro-RO"/>
        </w:rPr>
        <w:fldChar w:fldCharType="separate"/>
      </w:r>
      <w:r w:rsidRPr="005F16B8" w:rsidR="00544D13">
        <w:rPr>
          <w:lang w:val="ro-RO"/>
        </w:rPr>
        <w:t>5.2.1</w:t>
      </w:r>
      <w:r w:rsidRPr="005F16B8" w:rsidR="00F315BD">
        <w:rPr>
          <w:lang w:val="ro-RO"/>
        </w:rPr>
        <w:fldChar w:fldCharType="end"/>
      </w:r>
      <w:r w:rsidRPr="005F16B8" w:rsidR="00F315BD">
        <w:rPr>
          <w:lang w:val="ro-RO"/>
        </w:rPr>
        <w:fldChar w:fldCharType="begin"/>
      </w:r>
      <w:r w:rsidRPr="005F16B8" w:rsidR="00F315BD">
        <w:rPr>
          <w:lang w:val="ro-RO"/>
        </w:rPr>
        <w:instrText xml:space="preserve"> REF _Ref224039003 \w \h </w:instrText>
      </w:r>
      <w:r w:rsidRPr="005F16B8" w:rsidR="00601C06">
        <w:rPr>
          <w:lang w:val="ro-RO"/>
        </w:rPr>
        <w:instrText xml:space="preserve"> \* MERGEFORMAT </w:instrText>
      </w:r>
      <w:r w:rsidRPr="005F16B8" w:rsidR="00F315BD">
        <w:rPr>
          <w:lang w:val="ro-RO"/>
        </w:rPr>
      </w:r>
      <w:r w:rsidRPr="005F16B8" w:rsidR="00F315BD">
        <w:rPr>
          <w:lang w:val="ro-RO"/>
        </w:rPr>
        <w:fldChar w:fldCharType="separate"/>
      </w:r>
      <w:r w:rsidRPr="005F16B8" w:rsidR="00544D13">
        <w:rPr>
          <w:lang w:val="ro-RO"/>
        </w:rPr>
        <w:t>1</w:t>
      </w:r>
      <w:r w:rsidRPr="005F16B8" w:rsidR="00F315BD">
        <w:rPr>
          <w:lang w:val="ro-RO"/>
        </w:rPr>
        <w:fldChar w:fldCharType="end"/>
      </w:r>
      <w:r w:rsidRPr="005F16B8" w:rsidR="00F315BD">
        <w:rPr>
          <w:lang w:val="ro-RO"/>
        </w:rPr>
        <w:t xml:space="preserve"> )</w:t>
      </w:r>
      <w:r w:rsidRPr="005F16B8" w:rsidR="00BC6B9B">
        <w:rPr>
          <w:lang w:val="ro-RO"/>
        </w:rPr>
        <w:t xml:space="preserve">. </w:t>
      </w:r>
      <w:r w:rsidRPr="005F16B8" w:rsidR="0044148A">
        <w:rPr>
          <w:lang w:val="ro-RO"/>
        </w:rPr>
        <w:t xml:space="preserve">Părțile responsabile de implementarea </w:t>
      </w:r>
      <w:r w:rsidRPr="005F16B8" w:rsidR="0004354C">
        <w:rPr>
          <w:lang w:val="ro-RO"/>
        </w:rPr>
        <w:t xml:space="preserve">măsurilor de atenuare </w:t>
      </w:r>
      <w:r w:rsidRPr="005F16B8" w:rsidR="00EE0BE6">
        <w:rPr>
          <w:lang w:val="ro-RO"/>
        </w:rPr>
        <w:t xml:space="preserve">din prezentul BMP </w:t>
      </w:r>
      <w:r w:rsidRPr="005F16B8" w:rsidR="00765822">
        <w:rPr>
          <w:lang w:val="ro-RO"/>
        </w:rPr>
        <w:t xml:space="preserve">vor </w:t>
      </w:r>
      <w:r w:rsidRPr="005F16B8" w:rsidR="00006087">
        <w:rPr>
          <w:lang w:val="ro-RO"/>
        </w:rPr>
        <w:t xml:space="preserve">consulta </w:t>
      </w:r>
      <w:r w:rsidRPr="005F16B8" w:rsidR="00F31416">
        <w:rPr>
          <w:lang w:val="ro-RO"/>
        </w:rPr>
        <w:t xml:space="preserve">și vor utiliza, </w:t>
      </w:r>
      <w:r w:rsidRPr="005F16B8" w:rsidR="00F27AF8">
        <w:rPr>
          <w:lang w:val="ro-RO"/>
        </w:rPr>
        <w:t>de asemenea</w:t>
      </w:r>
      <w:r w:rsidRPr="005F16B8" w:rsidR="00680E9F">
        <w:rPr>
          <w:lang w:val="ro-RO"/>
        </w:rPr>
        <w:t xml:space="preserve">, </w:t>
      </w:r>
      <w:r w:rsidRPr="005F16B8" w:rsidR="00765822">
        <w:rPr>
          <w:lang w:val="ro-RO"/>
        </w:rPr>
        <w:t>celelalte</w:t>
      </w:r>
      <w:r w:rsidRPr="005F16B8" w:rsidR="00033C23">
        <w:rPr>
          <w:lang w:val="ro-RO"/>
        </w:rPr>
        <w:t xml:space="preserve"> </w:t>
      </w:r>
      <w:r w:rsidRPr="005F16B8" w:rsidR="00EE0330">
        <w:rPr>
          <w:lang w:val="ro-RO"/>
        </w:rPr>
        <w:t>planuri de gestionare</w:t>
      </w:r>
      <w:r w:rsidRPr="005F16B8" w:rsidR="00765822">
        <w:rPr>
          <w:lang w:val="ro-RO"/>
        </w:rPr>
        <w:t xml:space="preserve"> relevante</w:t>
      </w:r>
      <w:r w:rsidRPr="005F16B8" w:rsidR="00680E9F">
        <w:rPr>
          <w:lang w:val="ro-RO"/>
        </w:rPr>
        <w:t xml:space="preserve">, </w:t>
      </w:r>
      <w:r w:rsidRPr="005F16B8" w:rsidR="00F31416">
        <w:rPr>
          <w:lang w:val="ro-RO"/>
        </w:rPr>
        <w:t xml:space="preserve">în cazul în care </w:t>
      </w:r>
      <w:r w:rsidRPr="005F16B8" w:rsidR="0010169C">
        <w:rPr>
          <w:lang w:val="ro-RO"/>
        </w:rPr>
        <w:t xml:space="preserve">acestea pot oferi informații </w:t>
      </w:r>
      <w:r w:rsidRPr="005F16B8" w:rsidR="00F70F82">
        <w:rPr>
          <w:lang w:val="ro-RO"/>
        </w:rPr>
        <w:t xml:space="preserve">mai detaliate </w:t>
      </w:r>
      <w:r w:rsidRPr="005F16B8" w:rsidR="00660286">
        <w:rPr>
          <w:lang w:val="ro-RO"/>
        </w:rPr>
        <w:t xml:space="preserve">sau practice </w:t>
      </w:r>
      <w:r w:rsidRPr="005F16B8" w:rsidR="00F70F82">
        <w:rPr>
          <w:lang w:val="ro-RO"/>
        </w:rPr>
        <w:t>privind implementarea</w:t>
      </w:r>
      <w:r w:rsidRPr="005F16B8" w:rsidR="003037A7">
        <w:rPr>
          <w:lang w:val="ro-RO"/>
        </w:rPr>
        <w:t xml:space="preserve">. </w:t>
      </w:r>
    </w:p>
    <w:p w:rsidRPr="005F16B8" w:rsidR="005D51FB" w:rsidP="005D51FB" w:rsidRDefault="008F7ACB" w14:paraId="376D9D1F" w14:textId="1B05A0C6">
      <w:pPr>
        <w:rPr>
          <w:lang w:val="ro-RO"/>
        </w:rPr>
      </w:pPr>
      <w:r w:rsidRPr="005F16B8">
        <w:rPr>
          <w:lang w:val="ro-RO"/>
        </w:rPr>
        <w:lastRenderedPageBreak/>
        <w:t xml:space="preserve">Acest </w:t>
      </w:r>
      <w:r w:rsidRPr="005F16B8" w:rsidR="0004168F">
        <w:rPr>
          <w:lang w:val="ro-RO"/>
        </w:rPr>
        <w:t>BMP</w:t>
      </w:r>
      <w:r w:rsidRPr="005F16B8">
        <w:rPr>
          <w:lang w:val="ro-RO"/>
        </w:rPr>
        <w:t xml:space="preserve">, </w:t>
      </w:r>
      <w:r w:rsidRPr="005F16B8" w:rsidR="0004168F">
        <w:rPr>
          <w:lang w:val="ro-RO"/>
        </w:rPr>
        <w:t xml:space="preserve">precum și planurile de gestionare </w:t>
      </w:r>
      <w:r w:rsidRPr="005F16B8" w:rsidR="002D74E5">
        <w:rPr>
          <w:lang w:val="ro-RO"/>
        </w:rPr>
        <w:t>asociate</w:t>
      </w:r>
      <w:r w:rsidRPr="005F16B8">
        <w:rPr>
          <w:lang w:val="ro-RO"/>
        </w:rPr>
        <w:t xml:space="preserve">, </w:t>
      </w:r>
      <w:r w:rsidRPr="005F16B8" w:rsidR="0004168F">
        <w:rPr>
          <w:lang w:val="ro-RO"/>
        </w:rPr>
        <w:t xml:space="preserve">sunt </w:t>
      </w:r>
      <w:r w:rsidRPr="005F16B8" w:rsidR="005A4E20">
        <w:rPr>
          <w:lang w:val="ro-RO"/>
        </w:rPr>
        <w:t xml:space="preserve">documente </w:t>
      </w:r>
      <w:r w:rsidRPr="005F16B8">
        <w:rPr>
          <w:lang w:val="ro-RO"/>
        </w:rPr>
        <w:t xml:space="preserve">„dinamic”, </w:t>
      </w:r>
      <w:r w:rsidRPr="005F16B8" w:rsidR="00BE3EFB">
        <w:rPr>
          <w:lang w:val="ro-RO"/>
        </w:rPr>
        <w:t xml:space="preserve">care pot </w:t>
      </w:r>
      <w:r w:rsidRPr="005F16B8" w:rsidR="00DC6F47">
        <w:rPr>
          <w:lang w:val="ro-RO"/>
        </w:rPr>
        <w:t xml:space="preserve">fi actualizate </w:t>
      </w:r>
      <w:r w:rsidRPr="005F16B8" w:rsidR="00754232">
        <w:rPr>
          <w:lang w:val="ro-RO"/>
        </w:rPr>
        <w:t>ori de câte ori este necesar</w:t>
      </w:r>
      <w:r w:rsidRPr="005F16B8" w:rsidR="00025C01">
        <w:rPr>
          <w:lang w:val="ro-RO"/>
        </w:rPr>
        <w:t>, de exemplu pe baza rezultatelor activităților de monitorizare</w:t>
      </w:r>
      <w:r w:rsidRPr="005F16B8" w:rsidR="0019783E">
        <w:rPr>
          <w:lang w:val="ro-RO"/>
        </w:rPr>
        <w:t>,</w:t>
      </w:r>
      <w:r w:rsidRPr="005F16B8" w:rsidR="00025C01">
        <w:rPr>
          <w:lang w:val="ro-RO"/>
        </w:rPr>
        <w:t xml:space="preserve"> </w:t>
      </w:r>
      <w:r w:rsidRPr="005F16B8" w:rsidR="009F438C">
        <w:rPr>
          <w:lang w:val="ro-RO"/>
        </w:rPr>
        <w:t xml:space="preserve">a unei modificări a </w:t>
      </w:r>
      <w:r w:rsidRPr="005F16B8" w:rsidR="004D45A2">
        <w:rPr>
          <w:lang w:val="ro-RO"/>
        </w:rPr>
        <w:t xml:space="preserve">statutului IUCN al unei specii </w:t>
      </w:r>
      <w:r w:rsidRPr="005F16B8" w:rsidR="0019783E">
        <w:rPr>
          <w:lang w:val="ro-RO"/>
        </w:rPr>
        <w:t>sau a modificărilor aduse proiectului</w:t>
      </w:r>
      <w:r w:rsidRPr="005F16B8" w:rsidR="00025C01">
        <w:rPr>
          <w:lang w:val="ro-RO"/>
        </w:rPr>
        <w:t>.</w:t>
      </w:r>
    </w:p>
    <w:p w:rsidRPr="005F16B8" w:rsidR="00B44F5F" w:rsidP="00B44F5F" w:rsidRDefault="00C25622" w14:paraId="60A62E99" w14:textId="28CE3480">
      <w:pPr>
        <w:pStyle w:val="Heading2numbered"/>
        <w:rPr>
          <w:lang w:val="ro-RO"/>
        </w:rPr>
      </w:pPr>
      <w:bookmarkStart w:name="_Toc160184748" w:id="10"/>
      <w:bookmarkStart w:name="_Toc224741357" w:id="11"/>
      <w:bookmarkStart w:name="_Toc229503377" w:id="12"/>
      <w:r w:rsidRPr="005F16B8">
        <w:rPr>
          <w:lang w:val="ro-RO"/>
        </w:rPr>
        <w:t xml:space="preserve">Descrierea </w:t>
      </w:r>
      <w:r w:rsidRPr="005F16B8" w:rsidR="00B44F5F">
        <w:rPr>
          <w:lang w:val="ro-RO"/>
        </w:rPr>
        <w:t>proiectului</w:t>
      </w:r>
      <w:bookmarkEnd w:id="10"/>
      <w:bookmarkEnd w:id="11"/>
      <w:bookmarkEnd w:id="12"/>
    </w:p>
    <w:p w:rsidRPr="005F16B8" w:rsidR="00736261" w:rsidP="00736261" w:rsidRDefault="00736261" w14:paraId="5C074C2A" w14:textId="17CDBC4A">
      <w:pPr>
        <w:rPr>
          <w:lang w:val="ro-RO" w:eastAsia="en-GB"/>
        </w:rPr>
      </w:pPr>
      <w:r w:rsidRPr="005F16B8">
        <w:rPr>
          <w:lang w:val="ro-RO" w:eastAsia="en-GB"/>
        </w:rPr>
        <w:t xml:space="preserve">Proiectul </w:t>
      </w:r>
      <w:r w:rsidRPr="005F16B8" w:rsidR="007F54E2">
        <w:rPr>
          <w:lang w:val="ro-RO" w:eastAsia="en-GB"/>
        </w:rPr>
        <w:t>(</w:t>
      </w:r>
      <w:r w:rsidRPr="005F16B8" w:rsidR="00E621DE">
        <w:rPr>
          <w:lang w:val="ro-RO" w:eastAsia="en-GB"/>
        </w:rPr>
        <w:fldChar w:fldCharType="begin"/>
      </w:r>
      <w:r w:rsidRPr="005F16B8" w:rsidR="00E621DE">
        <w:rPr>
          <w:lang w:val="ro-RO" w:eastAsia="en-GB"/>
        </w:rPr>
        <w:instrText xml:space="preserve"> REF _Ref224747849 \h </w:instrText>
      </w:r>
      <w:r w:rsidRPr="005F16B8" w:rsidR="00E621DE">
        <w:rPr>
          <w:lang w:val="ro-RO" w:eastAsia="en-GB"/>
        </w:rPr>
      </w:r>
      <w:r w:rsidRPr="005F16B8" w:rsidR="00E621DE">
        <w:rPr>
          <w:lang w:val="ro-RO" w:eastAsia="en-GB"/>
        </w:rPr>
        <w:fldChar w:fldCharType="separate"/>
      </w:r>
      <w:r w:rsidRPr="005F16B8" w:rsidR="00544D13">
        <w:rPr>
          <w:lang w:val="ro-RO"/>
        </w:rPr>
        <w:t xml:space="preserve"> Figura</w:t>
      </w:r>
      <w:r w:rsidRPr="005F16B8" w:rsidR="00544D13">
        <w:rPr>
          <w:noProof/>
          <w:lang w:val="ro-RO"/>
        </w:rPr>
        <w:t>1</w:t>
      </w:r>
      <w:r w:rsidRPr="005F16B8" w:rsidR="00E621DE">
        <w:rPr>
          <w:lang w:val="ro-RO" w:eastAsia="en-GB"/>
        </w:rPr>
        <w:fldChar w:fldCharType="end"/>
      </w:r>
      <w:r w:rsidRPr="005F16B8" w:rsidR="007F54E2">
        <w:rPr>
          <w:lang w:val="ro-RO" w:eastAsia="en-GB"/>
        </w:rPr>
        <w:t xml:space="preserve"> ) </w:t>
      </w:r>
      <w:r w:rsidRPr="005F16B8">
        <w:rPr>
          <w:lang w:val="ro-RO" w:eastAsia="en-GB"/>
        </w:rPr>
        <w:t xml:space="preserve">este unul dintre cele mai mari proiecte de energie regenerabilă onshore din România, situat în zona extraurbană a comunei Deleni, județul Constanța. Acesta face parte din inițiativa mai amplă a Parcului Eolian Dunarea, conceput inițial ca un proiect de 600 MW și împărțit ulterior în Dunarea Est și Dunarea Vest pentru a îndeplini cerințele de autorizare din România. Proiectul îndeplinește obiective politice naționale, regionale și internaționale esențiale, și anume Planul național integrat privind energia și schimbările climatice 2020-2030 al României, care impune o extindere majoră a capacității de energie regenerabilă a României. Acesta va contribui la atingerea obiectivelor UE privind energia regenerabilă și decarbonizarea.  </w:t>
      </w:r>
    </w:p>
    <w:p w:rsidRPr="005F16B8" w:rsidR="009D58F2" w:rsidP="009D58F2" w:rsidRDefault="009D58F2" w14:paraId="1E9CD959" w14:textId="77777777">
      <w:pPr>
        <w:rPr>
          <w:lang w:val="ro-RO" w:eastAsia="en-GB"/>
        </w:rPr>
      </w:pPr>
      <w:r w:rsidRPr="005F16B8">
        <w:rPr>
          <w:lang w:val="ro-RO" w:eastAsia="en-GB"/>
        </w:rPr>
        <w:t>Proiectul (Dunarea East) cuprinde 45 de turbine eoliene cu o capacitate nominală de până la 7 MW fiecare, oferind o capacitate instalată totală de până la 315 MW. Se preconizează că producția anuală va ajunge la ~750 GWh, contribuind semnificativ la obiectivele României în materie de energie regenerabilă și la obiectivele climatice ale UE.</w:t>
      </w:r>
    </w:p>
    <w:p w:rsidRPr="005F16B8" w:rsidR="009D58F2" w:rsidP="00736261" w:rsidRDefault="009D58F2" w14:paraId="14CCB880" w14:textId="77777777">
      <w:pPr>
        <w:rPr>
          <w:lang w:val="ro-RO" w:eastAsia="en-GB"/>
        </w:rPr>
      </w:pPr>
    </w:p>
    <w:p w:rsidRPr="005F16B8" w:rsidR="009D58F2" w:rsidP="009D58F2" w:rsidRDefault="009D58F2" w14:paraId="2CACDA46" w14:textId="77777777">
      <w:pPr>
        <w:keepNext/>
        <w:rPr>
          <w:lang w:val="ro-RO"/>
        </w:rPr>
      </w:pPr>
      <w:r w:rsidRPr="005F16B8">
        <w:rPr>
          <w:noProof/>
          <w:lang w:val="ro-RO"/>
        </w:rPr>
        <w:drawing>
          <wp:inline distT="0" distB="0" distL="0" distR="0" wp14:anchorId="3D0E714E" wp14:editId="6E1D8531">
            <wp:extent cx="5400040" cy="3510280"/>
            <wp:effectExtent l="0" t="0" r="0" b="0"/>
            <wp:docPr id="1081448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3510280"/>
                    </a:xfrm>
                    <a:prstGeom prst="rect">
                      <a:avLst/>
                    </a:prstGeom>
                    <a:noFill/>
                    <a:ln>
                      <a:noFill/>
                    </a:ln>
                  </pic:spPr>
                </pic:pic>
              </a:graphicData>
            </a:graphic>
          </wp:inline>
        </w:drawing>
      </w:r>
    </w:p>
    <w:p w:rsidRPr="005F16B8" w:rsidR="009D58F2" w:rsidP="009D58F2" w:rsidRDefault="009D58F2" w14:paraId="7E3E74A9" w14:textId="7594928A">
      <w:pPr>
        <w:pStyle w:val="Caption"/>
        <w:rPr>
          <w:lang w:val="ro-RO"/>
        </w:rPr>
        <w:sectPr w:rsidRPr="005F16B8" w:rsidR="009D58F2" w:rsidSect="009D58F2">
          <w:headerReference w:type="default" r:id="rId14"/>
          <w:footerReference w:type="default" r:id="rId15"/>
          <w:headerReference w:type="first" r:id="rId16"/>
          <w:footerReference w:type="first" r:id="rId17"/>
          <w:pgSz w:w="11906" w:h="16838" w:orient="portrait"/>
          <w:pgMar w:top="1848" w:right="1701" w:bottom="1418" w:left="1701" w:header="567" w:footer="0" w:gutter="0"/>
          <w:cols w:space="708"/>
          <w:titlePg/>
          <w:docGrid w:linePitch="360"/>
        </w:sectPr>
      </w:pPr>
      <w:bookmarkStart w:name="_Ref224747849" w:id="13"/>
      <w:r w:rsidRPr="005F16B8">
        <w:rPr>
          <w:lang w:val="ro-RO"/>
        </w:rPr>
        <w:t>Figura</w:t>
      </w:r>
      <w:r w:rsidRPr="005F16B8">
        <w:rPr>
          <w:lang w:val="ro-RO"/>
        </w:rPr>
        <w:fldChar w:fldCharType="begin"/>
      </w:r>
      <w:r w:rsidRPr="005F16B8">
        <w:rPr>
          <w:lang w:val="ro-RO"/>
        </w:rPr>
        <w:instrText xml:space="preserve"> SEQ Figure \* ARABIC </w:instrText>
      </w:r>
      <w:r w:rsidRPr="005F16B8">
        <w:rPr>
          <w:lang w:val="ro-RO"/>
        </w:rPr>
        <w:fldChar w:fldCharType="separate"/>
      </w:r>
      <w:r w:rsidRPr="005F16B8" w:rsidR="00544D13">
        <w:rPr>
          <w:noProof/>
          <w:lang w:val="ro-RO"/>
        </w:rPr>
        <w:t>1</w:t>
      </w:r>
      <w:r w:rsidRPr="005F16B8">
        <w:rPr>
          <w:lang w:val="ro-RO"/>
        </w:rPr>
        <w:fldChar w:fldCharType="end"/>
      </w:r>
      <w:bookmarkEnd w:id="13"/>
      <w:r w:rsidRPr="005F16B8">
        <w:rPr>
          <w:lang w:val="ro-RO"/>
        </w:rPr>
        <w:t xml:space="preserve"> . Amplasarea infrastructurii proiectului</w:t>
      </w:r>
    </w:p>
    <w:p w:rsidRPr="005F16B8" w:rsidR="00736261" w:rsidP="00736261" w:rsidRDefault="00736261" w14:paraId="20BB94DE" w14:textId="77777777">
      <w:pPr>
        <w:rPr>
          <w:lang w:val="ro-RO" w:eastAsia="en-GB"/>
        </w:rPr>
      </w:pPr>
      <w:r w:rsidRPr="005F16B8">
        <w:rPr>
          <w:lang w:val="ro-RO" w:eastAsia="en-GB"/>
        </w:rPr>
        <w:lastRenderedPageBreak/>
        <w:t>Infrastructura permanentă cheie include:</w:t>
      </w:r>
    </w:p>
    <w:p w:rsidRPr="005F16B8" w:rsidR="00736261" w:rsidP="009B2907" w:rsidRDefault="00736261" w14:paraId="574ADE84" w14:textId="3E9BA31B">
      <w:pPr>
        <w:numPr>
          <w:ilvl w:val="0"/>
          <w:numId w:val="13"/>
        </w:numPr>
        <w:rPr>
          <w:lang w:val="ro-RO" w:eastAsia="en-GB"/>
        </w:rPr>
      </w:pPr>
      <w:r w:rsidRPr="005F16B8">
        <w:rPr>
          <w:lang w:val="ro-RO" w:eastAsia="en-GB"/>
        </w:rPr>
        <w:t>45 de generatoare eoliene (înălțimea axului 121-128 m, diametrul rotorului 162-165 m</w:t>
      </w:r>
      <w:r w:rsidRPr="005F16B8" w:rsidR="00CE62D5">
        <w:rPr>
          <w:lang w:val="ro-RO" w:eastAsia="en-GB"/>
        </w:rPr>
        <w:t>)</w:t>
      </w:r>
      <w:r w:rsidRPr="005F16B8">
        <w:rPr>
          <w:lang w:val="ro-RO" w:eastAsia="en-GB"/>
        </w:rPr>
        <w:t>.</w:t>
      </w:r>
    </w:p>
    <w:p w:rsidRPr="005F16B8" w:rsidR="00736261" w:rsidP="009B2907" w:rsidRDefault="00736261" w14:paraId="6E474DEF" w14:textId="73CD15C0">
      <w:pPr>
        <w:numPr>
          <w:ilvl w:val="0"/>
          <w:numId w:val="13"/>
        </w:numPr>
        <w:rPr>
          <w:lang w:val="ro-RO" w:eastAsia="en-GB"/>
        </w:rPr>
      </w:pPr>
      <w:r w:rsidRPr="005F16B8">
        <w:rPr>
          <w:lang w:val="ro-RO" w:eastAsia="en-GB"/>
        </w:rPr>
        <w:t>Drumuri de acces interne (noi și modernizate)</w:t>
      </w:r>
    </w:p>
    <w:p w:rsidRPr="005F16B8" w:rsidR="00736261" w:rsidP="009B2907" w:rsidRDefault="00736261" w14:paraId="4085BDD0" w14:textId="1DC869E0">
      <w:pPr>
        <w:numPr>
          <w:ilvl w:val="0"/>
          <w:numId w:val="13"/>
        </w:numPr>
        <w:rPr>
          <w:lang w:val="ro-RO" w:eastAsia="en-GB"/>
        </w:rPr>
      </w:pPr>
      <w:r w:rsidRPr="005F16B8">
        <w:rPr>
          <w:lang w:val="ro-RO" w:eastAsia="en-GB"/>
        </w:rPr>
        <w:t>O stație de transformare de 33/400 kV (stația Deleni)</w:t>
      </w:r>
    </w:p>
    <w:p w:rsidRPr="005F16B8" w:rsidR="00736261" w:rsidP="009B2907" w:rsidRDefault="00736261" w14:paraId="65CFB54B" w14:textId="2C928B6C">
      <w:pPr>
        <w:numPr>
          <w:ilvl w:val="0"/>
          <w:numId w:val="13"/>
        </w:numPr>
        <w:rPr>
          <w:lang w:val="ro-RO" w:eastAsia="en-GB"/>
        </w:rPr>
      </w:pPr>
      <w:r w:rsidRPr="005F16B8">
        <w:rPr>
          <w:lang w:val="ro-RO" w:eastAsia="en-GB"/>
        </w:rPr>
        <w:t>Cabluri colectoare subterane de 33 kV</w:t>
      </w:r>
    </w:p>
    <w:p w:rsidRPr="005F16B8" w:rsidR="0057147C" w:rsidP="00D14B77" w:rsidRDefault="00736261" w14:paraId="648F7BDF" w14:textId="66318DCF">
      <w:pPr>
        <w:rPr>
          <w:highlight w:val="yellow"/>
          <w:lang w:val="ro-RO" w:eastAsia="en-GB"/>
        </w:rPr>
      </w:pPr>
      <w:r w:rsidRPr="005F16B8">
        <w:rPr>
          <w:lang w:val="ro-RO" w:eastAsia="en-GB"/>
        </w:rPr>
        <w:t>Două conexiuni aeriene scurte de 400 kV, cu o lungime de aproximativ 300 m Proiectul este conceput pentru o durată de viață operațională de 30–35 de ani, după care este planificată repowerizarea sau dezafectarea.</w:t>
      </w:r>
    </w:p>
    <w:p w:rsidRPr="005F16B8" w:rsidR="00B44F5F" w:rsidP="00B44F5F" w:rsidRDefault="00B44F5F" w14:paraId="57F3C76F" w14:textId="025892B4">
      <w:pPr>
        <w:pStyle w:val="Heading1numbered"/>
        <w:rPr>
          <w:lang w:val="ro-RO"/>
        </w:rPr>
      </w:pPr>
      <w:bookmarkStart w:name="_Toc160184750" w:id="14"/>
      <w:bookmarkStart w:name="_Toc224741358" w:id="15"/>
      <w:bookmarkStart w:name="_Toc229503378" w:id="16"/>
      <w:r w:rsidRPr="005F16B8">
        <w:rPr>
          <w:lang w:val="ro-RO"/>
        </w:rPr>
        <w:t>Cerințe legale</w:t>
      </w:r>
      <w:r w:rsidRPr="005F16B8" w:rsidR="003979EF">
        <w:rPr>
          <w:lang w:val="ro-RO"/>
        </w:rPr>
        <w:t>, de politică și ale creditorilor</w:t>
      </w:r>
      <w:bookmarkEnd w:id="14"/>
      <w:bookmarkEnd w:id="15"/>
      <w:bookmarkEnd w:id="16"/>
    </w:p>
    <w:p w:rsidRPr="005F16B8" w:rsidR="00182880" w:rsidP="00182880" w:rsidRDefault="005909D7" w14:paraId="3FB83E11" w14:textId="025D7E25">
      <w:pPr>
        <w:pStyle w:val="Heading2numbered"/>
        <w:rPr>
          <w:lang w:val="ro-RO" w:bidi="hi-IN"/>
        </w:rPr>
      </w:pPr>
      <w:bookmarkStart w:name="_Toc160184751" w:id="17"/>
      <w:bookmarkStart w:name="_Toc224741359" w:id="18"/>
      <w:bookmarkStart w:name="_Toc229503379" w:id="19"/>
      <w:r w:rsidRPr="005F16B8">
        <w:rPr>
          <w:lang w:val="ro-RO" w:bidi="hi-IN"/>
        </w:rPr>
        <w:t>Legislația națională</w:t>
      </w:r>
      <w:bookmarkEnd w:id="17"/>
      <w:bookmarkEnd w:id="18"/>
      <w:bookmarkEnd w:id="19"/>
    </w:p>
    <w:p w:rsidRPr="005F16B8" w:rsidR="00BC29D4" w:rsidP="00BC29D4" w:rsidRDefault="00E621DE" w14:paraId="7CE991D5" w14:textId="4C4368F2">
      <w:pPr>
        <w:rPr>
          <w:lang w:val="ro-RO" w:eastAsia="en-GB" w:bidi="hi-IN"/>
        </w:rPr>
      </w:pPr>
      <w:r w:rsidRPr="005F16B8">
        <w:rPr>
          <w:lang w:val="ro-RO" w:eastAsia="en-GB" w:bidi="hi-IN"/>
        </w:rPr>
        <w:fldChar w:fldCharType="begin"/>
      </w:r>
      <w:r w:rsidRPr="005F16B8">
        <w:rPr>
          <w:lang w:val="ro-RO" w:eastAsia="en-GB" w:bidi="hi-IN"/>
        </w:rPr>
        <w:instrText xml:space="preserve"> REF _Ref224747787 \h </w:instrText>
      </w:r>
      <w:r w:rsidRPr="005F16B8">
        <w:rPr>
          <w:lang w:val="ro-RO" w:eastAsia="en-GB" w:bidi="hi-IN"/>
        </w:rPr>
      </w:r>
      <w:r w:rsidRPr="005F16B8">
        <w:rPr>
          <w:lang w:val="ro-RO" w:eastAsia="en-GB" w:bidi="hi-IN"/>
        </w:rPr>
        <w:fldChar w:fldCharType="separate"/>
      </w:r>
      <w:r w:rsidRPr="005F16B8" w:rsidR="007B6584">
        <w:rPr>
          <w:lang w:val="ro-RO" w:eastAsia="en-GB" w:bidi="hi-IN"/>
        </w:rPr>
        <w:t xml:space="preserve">Instituțiile și legislația române prezentate în </w:t>
      </w:r>
      <w:r w:rsidRPr="005F16B8" w:rsidR="00544D13">
        <w:rPr>
          <w:lang w:val="ro-RO"/>
        </w:rPr>
        <w:t>Tabelul</w:t>
      </w:r>
      <w:r w:rsidRPr="005F16B8" w:rsidR="00544D13">
        <w:rPr>
          <w:noProof/>
          <w:lang w:val="ro-RO"/>
        </w:rPr>
        <w:t>1</w:t>
      </w:r>
      <w:r w:rsidRPr="005F16B8">
        <w:rPr>
          <w:lang w:val="ro-RO" w:eastAsia="en-GB" w:bidi="hi-IN"/>
        </w:rPr>
        <w:fldChar w:fldCharType="end"/>
      </w:r>
      <w:r w:rsidRPr="005F16B8" w:rsidR="007B6584">
        <w:rPr>
          <w:lang w:val="ro-RO" w:eastAsia="en-GB" w:bidi="hi-IN"/>
        </w:rPr>
        <w:t xml:space="preserve"> de mai jos sunt relevante pentru acest </w:t>
      </w:r>
      <w:r w:rsidRPr="005F16B8" w:rsidR="00421C70">
        <w:rPr>
          <w:lang w:val="ro-RO" w:eastAsia="en-GB" w:bidi="hi-IN"/>
        </w:rPr>
        <w:t>BMP.</w:t>
      </w:r>
    </w:p>
    <w:p w:rsidRPr="005F16B8" w:rsidR="00B1787B" w:rsidP="00B1787B" w:rsidRDefault="00B1787B" w14:paraId="70E5F6B7" w14:textId="7D755F98">
      <w:pPr>
        <w:pStyle w:val="Caption"/>
        <w:keepNext/>
        <w:rPr>
          <w:lang w:val="ro-RO"/>
        </w:rPr>
      </w:pPr>
      <w:bookmarkStart w:name="_Ref224747787" w:id="20"/>
      <w:r w:rsidRPr="005F16B8">
        <w:rPr>
          <w:lang w:val="ro-RO"/>
        </w:rPr>
        <w:t>Tabelul</w:t>
      </w:r>
      <w:r w:rsidRPr="005F16B8" w:rsidR="00544D13">
        <w:rPr>
          <w:lang w:val="ro-RO"/>
        </w:rPr>
        <w:fldChar w:fldCharType="begin"/>
      </w:r>
      <w:r w:rsidRPr="005F16B8" w:rsidR="00544D13">
        <w:rPr>
          <w:lang w:val="ro-RO"/>
        </w:rPr>
        <w:instrText xml:space="preserve"> SEQ Table \* ARABIC </w:instrText>
      </w:r>
      <w:r w:rsidRPr="005F16B8" w:rsidR="00544D13">
        <w:rPr>
          <w:lang w:val="ro-RO"/>
        </w:rPr>
        <w:fldChar w:fldCharType="separate"/>
      </w:r>
      <w:r w:rsidRPr="005F16B8" w:rsidR="00544D13">
        <w:rPr>
          <w:noProof/>
          <w:lang w:val="ro-RO"/>
        </w:rPr>
        <w:t xml:space="preserve"> 1</w:t>
      </w:r>
      <w:r w:rsidRPr="005F16B8" w:rsidR="00544D13">
        <w:rPr>
          <w:noProof/>
          <w:lang w:val="ro-RO"/>
        </w:rPr>
        <w:fldChar w:fldCharType="end"/>
      </w:r>
      <w:bookmarkEnd w:id="20"/>
      <w:r w:rsidRPr="005F16B8">
        <w:rPr>
          <w:lang w:val="ro-RO"/>
        </w:rPr>
        <w:t xml:space="preserve"> . </w:t>
      </w:r>
      <w:r w:rsidRPr="005F16B8" w:rsidR="006461F1">
        <w:rPr>
          <w:lang w:val="ro-RO"/>
        </w:rPr>
        <w:t>Instituții și legislație națională relevantă.</w:t>
      </w:r>
    </w:p>
    <w:tbl>
      <w:tblPr>
        <w:tblStyle w:val="TableGrid"/>
        <w:tblW w:w="0" w:type="auto"/>
        <w:tblLook w:val="04A0" w:firstRow="1" w:lastRow="0" w:firstColumn="1" w:lastColumn="0" w:noHBand="0" w:noVBand="1"/>
      </w:tblPr>
      <w:tblGrid>
        <w:gridCol w:w="2695"/>
        <w:gridCol w:w="5799"/>
      </w:tblGrid>
      <w:tr w:rsidRPr="005F16B8" w:rsidR="007F24A2" w14:paraId="6590F6BD" w14:textId="77777777">
        <w:trPr>
          <w:tblHeader/>
        </w:trPr>
        <w:tc>
          <w:tcPr>
            <w:tcW w:w="2695" w:type="dxa"/>
            <w:tcBorders>
              <w:top w:val="single" w:color="000000" w:sz="4" w:space="0"/>
              <w:left w:val="single" w:color="000000" w:sz="4" w:space="0"/>
              <w:bottom w:val="single" w:color="000000" w:sz="4" w:space="0"/>
              <w:right w:val="single" w:color="000000" w:sz="4" w:space="0"/>
            </w:tcBorders>
            <w:shd w:val="clear" w:color="auto" w:fill="00B0F0"/>
            <w:hideMark/>
          </w:tcPr>
          <w:p w:rsidRPr="005F16B8" w:rsidR="0069122C" w:rsidP="0069122C" w:rsidRDefault="0069122C" w14:paraId="0B6C0480" w14:textId="77777777">
            <w:pPr>
              <w:spacing w:before="120" w:after="120" w:line="240" w:lineRule="auto"/>
              <w:jc w:val="center"/>
              <w:rPr>
                <w:rFonts w:cs="Segoe UI"/>
                <w:b/>
                <w:color w:val="FFFFFF" w:themeColor="background1"/>
                <w:sz w:val="18"/>
                <w:szCs w:val="16"/>
                <w:lang w:val="ro-RO" w:bidi="hi-IN"/>
              </w:rPr>
            </w:pPr>
            <w:r w:rsidRPr="005F16B8">
              <w:rPr>
                <w:rFonts w:cs="Segoe UI"/>
                <w:b/>
                <w:color w:val="FFFFFF" w:themeColor="background1"/>
                <w:sz w:val="18"/>
                <w:szCs w:val="16"/>
                <w:lang w:val="ro-RO" w:bidi="hi-IN"/>
              </w:rPr>
              <w:t>Instituție / Legislație</w:t>
            </w:r>
          </w:p>
        </w:tc>
        <w:tc>
          <w:tcPr>
            <w:tcW w:w="5799" w:type="dxa"/>
            <w:tcBorders>
              <w:top w:val="single" w:color="000000" w:sz="4" w:space="0"/>
              <w:left w:val="single" w:color="000000" w:sz="4" w:space="0"/>
              <w:bottom w:val="single" w:color="000000" w:sz="4" w:space="0"/>
              <w:right w:val="single" w:color="000000" w:sz="4" w:space="0"/>
            </w:tcBorders>
            <w:shd w:val="clear" w:color="auto" w:fill="00B0F0"/>
            <w:hideMark/>
          </w:tcPr>
          <w:p w:rsidRPr="005F16B8" w:rsidR="0069122C" w:rsidP="0069122C" w:rsidRDefault="0069122C" w14:paraId="49F560D7" w14:textId="77777777">
            <w:pPr>
              <w:spacing w:before="120" w:after="120" w:line="240" w:lineRule="auto"/>
              <w:jc w:val="center"/>
              <w:rPr>
                <w:rFonts w:cs="Segoe UI"/>
                <w:b/>
                <w:color w:val="FFFFFF" w:themeColor="background1"/>
                <w:sz w:val="18"/>
                <w:szCs w:val="16"/>
                <w:lang w:val="ro-RO" w:bidi="hi-IN"/>
              </w:rPr>
            </w:pPr>
            <w:r w:rsidRPr="005F16B8">
              <w:rPr>
                <w:rFonts w:cs="Segoe UI"/>
                <w:b/>
                <w:color w:val="FFFFFF" w:themeColor="background1"/>
                <w:sz w:val="18"/>
                <w:szCs w:val="16"/>
                <w:lang w:val="ro-RO" w:bidi="hi-IN"/>
              </w:rPr>
              <w:t>Descriere</w:t>
            </w:r>
          </w:p>
        </w:tc>
      </w:tr>
      <w:tr w:rsidRPr="005F16B8" w:rsidR="007F24A2" w14:paraId="2491124E" w14:textId="77777777">
        <w:tc>
          <w:tcPr>
            <w:tcW w:w="2695" w:type="dxa"/>
            <w:tcBorders>
              <w:top w:val="single" w:color="000000" w:sz="4" w:space="0"/>
              <w:left w:val="single" w:color="000000" w:sz="4" w:space="0"/>
              <w:bottom w:val="single" w:color="000000" w:sz="4" w:space="0"/>
              <w:right w:val="single" w:color="000000" w:sz="4" w:space="0"/>
            </w:tcBorders>
            <w:hideMark/>
          </w:tcPr>
          <w:p w:rsidRPr="005F16B8" w:rsidR="0069122C" w:rsidP="0069122C" w:rsidRDefault="0069122C" w14:paraId="05569A50" w14:textId="77777777">
            <w:pPr>
              <w:spacing w:before="120" w:after="120" w:line="240" w:lineRule="auto"/>
              <w:rPr>
                <w:rFonts w:cs="Segoe UI"/>
                <w:bCs/>
                <w:sz w:val="16"/>
                <w:szCs w:val="16"/>
                <w:lang w:val="ro-RO" w:bidi="hi-IN"/>
              </w:rPr>
            </w:pPr>
            <w:r w:rsidRPr="005F16B8">
              <w:rPr>
                <w:rFonts w:cs="Segoe UI"/>
                <w:bCs/>
                <w:sz w:val="16"/>
                <w:szCs w:val="16"/>
                <w:lang w:val="ro-RO" w:bidi="hi-IN"/>
              </w:rPr>
              <w:t>Ministerul Mediului, Apelor și Pădurilor</w:t>
            </w:r>
          </w:p>
        </w:tc>
        <w:tc>
          <w:tcPr>
            <w:tcW w:w="5799" w:type="dxa"/>
            <w:tcBorders>
              <w:top w:val="single" w:color="000000" w:sz="4" w:space="0"/>
              <w:left w:val="single" w:color="000000" w:sz="4" w:space="0"/>
              <w:bottom w:val="single" w:color="000000" w:sz="4" w:space="0"/>
              <w:right w:val="single" w:color="000000" w:sz="4" w:space="0"/>
            </w:tcBorders>
            <w:hideMark/>
          </w:tcPr>
          <w:p w:rsidRPr="005F16B8" w:rsidR="0069122C" w:rsidP="0069122C" w:rsidRDefault="0069122C" w14:paraId="666AA6E2" w14:textId="77777777">
            <w:pPr>
              <w:spacing w:before="120" w:after="120" w:line="240" w:lineRule="auto"/>
              <w:rPr>
                <w:bCs/>
                <w:sz w:val="16"/>
                <w:szCs w:val="16"/>
                <w:lang w:val="ro-RO" w:bidi="hi-IN"/>
              </w:rPr>
            </w:pPr>
            <w:r w:rsidRPr="005F16B8">
              <w:rPr>
                <w:rFonts w:cs="Segoe UI"/>
                <w:bCs/>
                <w:sz w:val="16"/>
                <w:szCs w:val="16"/>
                <w:lang w:val="ro-RO" w:bidi="hi-IN"/>
              </w:rPr>
              <w:t>Ministerul Mediului, Apelor și Pădurilor pune în aplicare politica națională în domeniile protecției mediului, economiei verzi, biodiversității, ariilor naturale protejate și schimbărilor climatice. Acesta a publicat orientări naționale privind evaluarea adecvată a efectelor potențiale ale proiectelor asupra siturilor Natura 2000 și a elaborat planuri de gestionare pentru siturile Natura 2000 din România.</w:t>
            </w:r>
          </w:p>
        </w:tc>
      </w:tr>
      <w:tr w:rsidRPr="005F16B8" w:rsidR="007F24A2" w14:paraId="22ACE0FB" w14:textId="77777777">
        <w:tc>
          <w:tcPr>
            <w:tcW w:w="2695" w:type="dxa"/>
            <w:tcBorders>
              <w:top w:val="single" w:color="000000" w:sz="4" w:space="0"/>
              <w:left w:val="single" w:color="000000" w:sz="4" w:space="0"/>
              <w:bottom w:val="single" w:color="000000" w:sz="4" w:space="0"/>
              <w:right w:val="single" w:color="000000" w:sz="4" w:space="0"/>
            </w:tcBorders>
          </w:tcPr>
          <w:p w:rsidRPr="005F16B8" w:rsidR="0020278C" w:rsidP="0069122C" w:rsidRDefault="0020278C" w14:paraId="606A0251" w14:textId="6540CE70">
            <w:pPr>
              <w:spacing w:before="120" w:after="120" w:line="240" w:lineRule="auto"/>
              <w:rPr>
                <w:rFonts w:cs="Segoe UI"/>
                <w:bCs/>
                <w:sz w:val="16"/>
                <w:szCs w:val="16"/>
                <w:lang w:val="ro-RO" w:bidi="hi-IN"/>
              </w:rPr>
            </w:pPr>
            <w:r w:rsidRPr="005F16B8">
              <w:rPr>
                <w:rFonts w:cs="Segoe UI"/>
                <w:bCs/>
                <w:sz w:val="16"/>
                <w:szCs w:val="16"/>
                <w:lang w:val="ro-RO" w:bidi="hi-IN"/>
              </w:rPr>
              <w:t>Agenția Națională pentru Mediu și Arii Protejate (ANMAP)</w:t>
            </w:r>
          </w:p>
        </w:tc>
        <w:tc>
          <w:tcPr>
            <w:tcW w:w="5799" w:type="dxa"/>
            <w:tcBorders>
              <w:top w:val="single" w:color="000000" w:sz="4" w:space="0"/>
              <w:left w:val="single" w:color="000000" w:sz="4" w:space="0"/>
              <w:bottom w:val="single" w:color="000000" w:sz="4" w:space="0"/>
              <w:right w:val="single" w:color="000000" w:sz="4" w:space="0"/>
            </w:tcBorders>
          </w:tcPr>
          <w:p w:rsidRPr="005F16B8" w:rsidR="00544D42" w:rsidP="0069122C" w:rsidRDefault="0020278C" w14:paraId="0D2EB4A2" w14:textId="2DA17230">
            <w:pPr>
              <w:spacing w:before="120" w:after="120" w:line="240" w:lineRule="auto"/>
              <w:rPr>
                <w:rFonts w:cs="Segoe UI"/>
                <w:bCs/>
                <w:sz w:val="16"/>
                <w:szCs w:val="16"/>
                <w:lang w:val="ro-RO" w:bidi="hi-IN"/>
              </w:rPr>
            </w:pPr>
            <w:r w:rsidRPr="005F16B8">
              <w:rPr>
                <w:rFonts w:cs="Segoe UI"/>
                <w:bCs/>
                <w:sz w:val="16"/>
                <w:szCs w:val="16"/>
                <w:lang w:val="ro-RO" w:bidi="hi-IN"/>
              </w:rPr>
              <w:t>În 2025, Agenția Națională pentru Protecția Mediului (ANPM) a fuzionat cu Agenția Națională pentru Arii Naturale Protejate (ANANP)</w:t>
            </w:r>
            <w:r w:rsidRPr="005F16B8" w:rsidR="00427296">
              <w:rPr>
                <w:rFonts w:cs="Segoe UI"/>
                <w:bCs/>
                <w:sz w:val="16"/>
                <w:szCs w:val="16"/>
                <w:lang w:val="ro-RO" w:bidi="hi-IN"/>
              </w:rPr>
              <w:t xml:space="preserve">. </w:t>
            </w:r>
            <w:r w:rsidRPr="005F16B8" w:rsidR="00544D42">
              <w:rPr>
                <w:rFonts w:cs="Segoe UI"/>
                <w:bCs/>
                <w:sz w:val="16"/>
                <w:szCs w:val="16"/>
                <w:lang w:val="ro-RO" w:bidi="hi-IN"/>
              </w:rPr>
              <w:t xml:space="preserve">ANPM </w:t>
            </w:r>
            <w:r w:rsidRPr="005F16B8" w:rsidR="006D2232">
              <w:rPr>
                <w:rFonts w:cs="Segoe UI"/>
                <w:bCs/>
                <w:sz w:val="16"/>
                <w:szCs w:val="16"/>
                <w:lang w:val="ro-RO" w:bidi="hi-IN"/>
              </w:rPr>
              <w:t xml:space="preserve">era </w:t>
            </w:r>
            <w:r w:rsidRPr="005F16B8" w:rsidR="00544D42">
              <w:rPr>
                <w:rFonts w:cs="Segoe UI"/>
                <w:bCs/>
                <w:sz w:val="16"/>
                <w:szCs w:val="16"/>
                <w:lang w:val="ro-RO" w:bidi="hi-IN"/>
              </w:rPr>
              <w:t xml:space="preserve">autoritatea de reglementare în materie de protecție a mediului </w:t>
            </w:r>
            <w:r w:rsidRPr="005F16B8" w:rsidR="00F03803">
              <w:rPr>
                <w:rFonts w:cs="Segoe UI"/>
                <w:bCs/>
                <w:sz w:val="16"/>
                <w:szCs w:val="16"/>
                <w:lang w:val="ro-RO" w:bidi="hi-IN"/>
              </w:rPr>
              <w:t>(</w:t>
            </w:r>
            <w:r w:rsidRPr="005F16B8" w:rsidR="00544D42">
              <w:rPr>
                <w:rFonts w:cs="Segoe UI"/>
                <w:bCs/>
                <w:sz w:val="16"/>
                <w:szCs w:val="16"/>
                <w:lang w:val="ro-RO" w:bidi="hi-IN"/>
              </w:rPr>
              <w:t>în conformitate cu art. 8 din OEM 195/2005 privind protecția mediului, aprobat cu modificări prin Legea 265/2006</w:t>
            </w:r>
            <w:r w:rsidRPr="005F16B8" w:rsidR="007A731A">
              <w:rPr>
                <w:rFonts w:cs="Segoe UI"/>
                <w:bCs/>
                <w:sz w:val="16"/>
                <w:szCs w:val="16"/>
                <w:lang w:val="ro-RO" w:bidi="hi-IN"/>
              </w:rPr>
              <w:t>)</w:t>
            </w:r>
            <w:r w:rsidRPr="005F16B8" w:rsidR="0058574E">
              <w:rPr>
                <w:rFonts w:cs="Segoe UI"/>
                <w:bCs/>
                <w:sz w:val="16"/>
                <w:szCs w:val="16"/>
                <w:lang w:val="ro-RO" w:bidi="hi-IN"/>
              </w:rPr>
              <w:t xml:space="preserve">. </w:t>
            </w:r>
            <w:r w:rsidRPr="005F16B8" w:rsidR="00544D42">
              <w:rPr>
                <w:rFonts w:cs="Segoe UI"/>
                <w:bCs/>
                <w:sz w:val="16"/>
                <w:szCs w:val="16"/>
                <w:lang w:val="ro-RO" w:bidi="hi-IN"/>
              </w:rPr>
              <w:t xml:space="preserve">ANANP a fost înființată în 2016 </w:t>
            </w:r>
            <w:r w:rsidRPr="005F16B8" w:rsidR="002A03AA">
              <w:rPr>
                <w:rFonts w:cs="Segoe UI"/>
                <w:bCs/>
                <w:sz w:val="16"/>
                <w:szCs w:val="16"/>
                <w:lang w:val="ro-RO" w:bidi="hi-IN"/>
              </w:rPr>
              <w:t>(</w:t>
            </w:r>
            <w:r w:rsidRPr="005F16B8" w:rsidR="00544D42">
              <w:rPr>
                <w:rFonts w:cs="Segoe UI"/>
                <w:bCs/>
                <w:sz w:val="16"/>
                <w:szCs w:val="16"/>
                <w:lang w:val="ro-RO" w:bidi="hi-IN"/>
              </w:rPr>
              <w:t>prin Legea nr. 95/2016 și funcționa în temeiul Deciziei Guvernului nr. 997/2016</w:t>
            </w:r>
            <w:r w:rsidRPr="005F16B8" w:rsidR="00A75199">
              <w:rPr>
                <w:rFonts w:cs="Segoe UI"/>
                <w:bCs/>
                <w:sz w:val="16"/>
                <w:szCs w:val="16"/>
                <w:lang w:val="ro-RO" w:bidi="hi-IN"/>
              </w:rPr>
              <w:t xml:space="preserve">) </w:t>
            </w:r>
            <w:r w:rsidRPr="005F16B8" w:rsidR="00845662">
              <w:rPr>
                <w:rFonts w:cs="Segoe UI"/>
                <w:bCs/>
                <w:sz w:val="16"/>
                <w:szCs w:val="16"/>
                <w:lang w:val="ro-RO" w:bidi="hi-IN"/>
              </w:rPr>
              <w:t xml:space="preserve">pentru </w:t>
            </w:r>
            <w:r w:rsidRPr="005F16B8" w:rsidR="00544D42">
              <w:rPr>
                <w:rFonts w:cs="Segoe UI"/>
                <w:bCs/>
                <w:sz w:val="16"/>
                <w:szCs w:val="16"/>
                <w:lang w:val="ro-RO" w:bidi="hi-IN"/>
              </w:rPr>
              <w:t>administrarea unitară și eficientă a ariilor naturale protejate și conservarea habitatelor naturale, a florei și faunei.</w:t>
            </w:r>
          </w:p>
          <w:p w:rsidRPr="005F16B8" w:rsidR="0020278C" w:rsidP="0069122C" w:rsidRDefault="0007667E" w14:paraId="5DE7DA41" w14:textId="2A59C51A">
            <w:pPr>
              <w:spacing w:before="120" w:after="120" w:line="240" w:lineRule="auto"/>
              <w:rPr>
                <w:rFonts w:cs="Segoe UI"/>
                <w:bCs/>
                <w:sz w:val="16"/>
                <w:szCs w:val="16"/>
                <w:lang w:val="ro-RO" w:bidi="hi-IN"/>
              </w:rPr>
            </w:pPr>
            <w:r w:rsidRPr="005F16B8">
              <w:rPr>
                <w:rFonts w:cs="Segoe UI"/>
                <w:bCs/>
                <w:sz w:val="16"/>
                <w:szCs w:val="16"/>
                <w:lang w:val="ro-RO" w:bidi="hi-IN"/>
              </w:rPr>
              <w:t xml:space="preserve">Fuziunea acestor agenții </w:t>
            </w:r>
            <w:r w:rsidRPr="005F16B8" w:rsidR="00637873">
              <w:rPr>
                <w:rFonts w:cs="Segoe UI"/>
                <w:bCs/>
                <w:sz w:val="16"/>
                <w:szCs w:val="16"/>
                <w:lang w:val="ro-RO" w:bidi="hi-IN"/>
              </w:rPr>
              <w:t xml:space="preserve">în 2025 </w:t>
            </w:r>
            <w:r w:rsidRPr="005F16B8">
              <w:rPr>
                <w:rFonts w:cs="Segoe UI"/>
                <w:bCs/>
                <w:sz w:val="16"/>
                <w:szCs w:val="16"/>
                <w:lang w:val="ro-RO" w:bidi="hi-IN"/>
              </w:rPr>
              <w:t xml:space="preserve">a dus la înființarea </w:t>
            </w:r>
            <w:r w:rsidRPr="005F16B8" w:rsidR="0020278C">
              <w:rPr>
                <w:rFonts w:cs="Segoe UI"/>
                <w:bCs/>
                <w:sz w:val="16"/>
                <w:szCs w:val="16"/>
                <w:lang w:val="ro-RO" w:bidi="hi-IN"/>
              </w:rPr>
              <w:t>Agenției Naționale pentru Mediu și Arii Protejate (ANMAP</w:t>
            </w:r>
            <w:r w:rsidRPr="005F16B8">
              <w:rPr>
                <w:rFonts w:cs="Segoe UI"/>
                <w:bCs/>
                <w:sz w:val="16"/>
                <w:szCs w:val="16"/>
                <w:lang w:val="ro-RO" w:bidi="hi-IN"/>
              </w:rPr>
              <w:t>)</w:t>
            </w:r>
            <w:r w:rsidRPr="005F16B8" w:rsidR="0020278C">
              <w:rPr>
                <w:rFonts w:cs="Segoe UI"/>
                <w:bCs/>
                <w:sz w:val="16"/>
                <w:szCs w:val="16"/>
                <w:lang w:val="ro-RO" w:bidi="hi-IN"/>
              </w:rPr>
              <w:t>.</w:t>
            </w:r>
            <w:r w:rsidRPr="005F16B8" w:rsidR="00D23B27">
              <w:rPr>
                <w:rFonts w:cs="Segoe UI"/>
                <w:bCs/>
                <w:sz w:val="16"/>
                <w:szCs w:val="16"/>
                <w:lang w:val="ro-RO" w:bidi="hi-IN"/>
              </w:rPr>
              <w:t xml:space="preserve"> </w:t>
            </w:r>
            <w:r w:rsidRPr="005F16B8" w:rsidR="00F51F8C">
              <w:rPr>
                <w:rFonts w:cs="Segoe UI"/>
                <w:bCs/>
                <w:sz w:val="16"/>
                <w:szCs w:val="16"/>
                <w:lang w:val="ro-RO" w:bidi="hi-IN"/>
              </w:rPr>
              <w:t xml:space="preserve">ANMAP </w:t>
            </w:r>
            <w:r w:rsidRPr="005F16B8" w:rsidR="00E35696">
              <w:rPr>
                <w:rFonts w:cs="Segoe UI"/>
                <w:bCs/>
                <w:sz w:val="16"/>
                <w:szCs w:val="16"/>
                <w:lang w:val="ro-RO" w:bidi="hi-IN"/>
              </w:rPr>
              <w:t xml:space="preserve">a fost înființată pentru </w:t>
            </w:r>
            <w:r w:rsidRPr="005F16B8" w:rsidR="00FE4EC8">
              <w:rPr>
                <w:rFonts w:cs="Segoe UI"/>
                <w:bCs/>
                <w:sz w:val="16"/>
                <w:szCs w:val="16"/>
                <w:lang w:val="ro-RO" w:bidi="hi-IN"/>
              </w:rPr>
              <w:t xml:space="preserve">a consolida capacitatea administrativă și a simplifica procedurile. </w:t>
            </w:r>
            <w:r w:rsidRPr="005F16B8" w:rsidR="00D23B27">
              <w:rPr>
                <w:rFonts w:cs="Segoe UI"/>
                <w:bCs/>
                <w:sz w:val="16"/>
                <w:szCs w:val="16"/>
                <w:lang w:val="ro-RO" w:bidi="hi-IN"/>
              </w:rPr>
              <w:t xml:space="preserve">Agenția este responsabilă de punerea în aplicare a </w:t>
            </w:r>
            <w:r w:rsidRPr="005F16B8" w:rsidR="00A02C2E">
              <w:rPr>
                <w:rFonts w:cs="Segoe UI"/>
                <w:bCs/>
                <w:sz w:val="16"/>
                <w:szCs w:val="16"/>
                <w:lang w:val="ro-RO" w:bidi="hi-IN"/>
              </w:rPr>
              <w:t xml:space="preserve">politicilor, strategiilor și legislației naționale în domeniul protecției mediului și al ariilor naturale protejate. </w:t>
            </w:r>
            <w:r w:rsidRPr="005F16B8" w:rsidR="003058D5">
              <w:rPr>
                <w:rFonts w:cs="Segoe UI"/>
                <w:bCs/>
                <w:sz w:val="16"/>
                <w:szCs w:val="16"/>
                <w:lang w:val="ro-RO" w:bidi="hi-IN"/>
              </w:rPr>
              <w:t>Aceasta gestionează ariile naturale protejate</w:t>
            </w:r>
            <w:r w:rsidRPr="005F16B8" w:rsidR="009A00D5">
              <w:rPr>
                <w:rFonts w:cs="Segoe UI"/>
                <w:bCs/>
                <w:sz w:val="16"/>
                <w:szCs w:val="16"/>
                <w:lang w:val="ro-RO" w:bidi="hi-IN"/>
              </w:rPr>
              <w:t xml:space="preserve">, </w:t>
            </w:r>
            <w:r w:rsidRPr="005F16B8" w:rsidR="004319BF">
              <w:rPr>
                <w:rFonts w:cs="Segoe UI"/>
                <w:bCs/>
                <w:sz w:val="16"/>
                <w:szCs w:val="16"/>
                <w:lang w:val="ro-RO" w:bidi="hi-IN"/>
              </w:rPr>
              <w:t xml:space="preserve">propune strategii și programe pentru conservarea </w:t>
            </w:r>
            <w:r w:rsidRPr="005F16B8" w:rsidR="003A6490">
              <w:rPr>
                <w:rFonts w:cs="Segoe UI"/>
                <w:bCs/>
                <w:sz w:val="16"/>
                <w:szCs w:val="16"/>
                <w:lang w:val="ro-RO" w:bidi="hi-IN"/>
              </w:rPr>
              <w:t xml:space="preserve">acestor arii și a </w:t>
            </w:r>
            <w:r w:rsidRPr="005F16B8" w:rsidR="00E11BDE">
              <w:rPr>
                <w:rFonts w:cs="Segoe UI"/>
                <w:bCs/>
                <w:sz w:val="16"/>
                <w:szCs w:val="16"/>
                <w:lang w:val="ro-RO" w:bidi="hi-IN"/>
              </w:rPr>
              <w:t xml:space="preserve">speciilor de floră și faună </w:t>
            </w:r>
            <w:r w:rsidRPr="005F16B8" w:rsidR="003A6490">
              <w:rPr>
                <w:rFonts w:cs="Segoe UI"/>
                <w:bCs/>
                <w:sz w:val="16"/>
                <w:szCs w:val="16"/>
                <w:lang w:val="ro-RO" w:bidi="hi-IN"/>
              </w:rPr>
              <w:t xml:space="preserve">protejate </w:t>
            </w:r>
            <w:r w:rsidRPr="005F16B8" w:rsidR="00C05DEB">
              <w:rPr>
                <w:rFonts w:cs="Segoe UI"/>
                <w:bCs/>
                <w:sz w:val="16"/>
                <w:szCs w:val="16"/>
                <w:lang w:val="ro-RO" w:bidi="hi-IN"/>
              </w:rPr>
              <w:t xml:space="preserve">și este </w:t>
            </w:r>
            <w:r w:rsidRPr="005F16B8" w:rsidR="00544D42">
              <w:rPr>
                <w:rFonts w:cs="Segoe UI"/>
                <w:bCs/>
                <w:sz w:val="16"/>
                <w:szCs w:val="16"/>
                <w:lang w:val="ro-RO" w:bidi="hi-IN"/>
              </w:rPr>
              <w:t xml:space="preserve">responsabilă de monitorizarea mediului </w:t>
            </w:r>
            <w:r w:rsidRPr="005F16B8" w:rsidR="008F1A02">
              <w:rPr>
                <w:rFonts w:cs="Segoe UI"/>
                <w:bCs/>
                <w:sz w:val="16"/>
                <w:szCs w:val="16"/>
                <w:lang w:val="ro-RO" w:bidi="hi-IN"/>
              </w:rPr>
              <w:t xml:space="preserve">și </w:t>
            </w:r>
            <w:r w:rsidRPr="005F16B8" w:rsidR="00544D42">
              <w:rPr>
                <w:rFonts w:cs="Segoe UI"/>
                <w:bCs/>
                <w:sz w:val="16"/>
                <w:szCs w:val="16"/>
                <w:lang w:val="ro-RO" w:bidi="hi-IN"/>
              </w:rPr>
              <w:t xml:space="preserve">de </w:t>
            </w:r>
            <w:r w:rsidRPr="005F16B8" w:rsidR="008F1A02">
              <w:rPr>
                <w:rFonts w:cs="Segoe UI"/>
                <w:bCs/>
                <w:sz w:val="16"/>
                <w:szCs w:val="16"/>
                <w:lang w:val="ro-RO" w:bidi="hi-IN"/>
              </w:rPr>
              <w:t>emiterea actelor normative</w:t>
            </w:r>
            <w:r w:rsidRPr="005F16B8" w:rsidR="00544D42">
              <w:rPr>
                <w:rFonts w:cs="Segoe UI"/>
                <w:bCs/>
                <w:sz w:val="16"/>
                <w:szCs w:val="16"/>
                <w:lang w:val="ro-RO" w:bidi="hi-IN"/>
              </w:rPr>
              <w:t>.</w:t>
            </w:r>
          </w:p>
        </w:tc>
      </w:tr>
      <w:tr w:rsidRPr="005F16B8" w:rsidR="007F24A2" w14:paraId="2D12358C" w14:textId="77777777">
        <w:tc>
          <w:tcPr>
            <w:tcW w:w="2695" w:type="dxa"/>
            <w:tcBorders>
              <w:top w:val="single" w:color="000000" w:sz="4" w:space="0"/>
              <w:left w:val="single" w:color="000000" w:sz="4" w:space="0"/>
              <w:bottom w:val="single" w:color="000000" w:sz="4" w:space="0"/>
              <w:right w:val="single" w:color="000000" w:sz="4" w:space="0"/>
            </w:tcBorders>
            <w:hideMark/>
          </w:tcPr>
          <w:p w:rsidRPr="005F16B8" w:rsidR="0069122C" w:rsidP="0069122C" w:rsidRDefault="0069122C" w14:paraId="4EB87B72" w14:textId="77777777">
            <w:pPr>
              <w:spacing w:before="120" w:after="120" w:line="240" w:lineRule="auto"/>
              <w:rPr>
                <w:rFonts w:cs="Segoe UI"/>
                <w:bCs/>
                <w:sz w:val="16"/>
                <w:szCs w:val="16"/>
                <w:lang w:val="ro-RO" w:bidi="hi-IN"/>
              </w:rPr>
            </w:pPr>
            <w:r w:rsidRPr="005F16B8">
              <w:rPr>
                <w:rFonts w:cs="Segoe UI"/>
                <w:bCs/>
                <w:sz w:val="16"/>
                <w:szCs w:val="16"/>
                <w:lang w:val="ro-RO" w:bidi="hi-IN"/>
              </w:rPr>
              <w:t>Legea nr. 137/1995 privind protecția mediului</w:t>
            </w:r>
          </w:p>
        </w:tc>
        <w:tc>
          <w:tcPr>
            <w:tcW w:w="5799" w:type="dxa"/>
            <w:tcBorders>
              <w:top w:val="single" w:color="000000" w:sz="4" w:space="0"/>
              <w:left w:val="single" w:color="000000" w:sz="4" w:space="0"/>
              <w:bottom w:val="single" w:color="000000" w:sz="4" w:space="0"/>
              <w:right w:val="single" w:color="000000" w:sz="4" w:space="0"/>
            </w:tcBorders>
            <w:hideMark/>
          </w:tcPr>
          <w:p w:rsidRPr="005F16B8" w:rsidR="0069122C" w:rsidP="0069122C" w:rsidRDefault="0069122C" w14:paraId="16649E1B" w14:textId="77777777">
            <w:pPr>
              <w:spacing w:before="120" w:after="120" w:line="240" w:lineRule="auto"/>
              <w:rPr>
                <w:bCs/>
                <w:sz w:val="16"/>
                <w:szCs w:val="16"/>
                <w:lang w:val="ro-RO" w:bidi="hi-IN"/>
              </w:rPr>
            </w:pPr>
            <w:r w:rsidRPr="005F16B8">
              <w:rPr>
                <w:rFonts w:cs="Segoe UI"/>
                <w:bCs/>
                <w:sz w:val="16"/>
                <w:szCs w:val="16"/>
                <w:lang w:val="ro-RO" w:bidi="hi-IN"/>
              </w:rPr>
              <w:t>Cadrul juridic de mediu din România conține legi-cadru care acoperă domenii precum protecția mediului, apa, deșeurile, protecția naturii, protecția împotriva zgomotului, calitatea aerului și patrimoniul cultural, care transpun principalele obligații ale anumitor directive ale UE.</w:t>
            </w:r>
          </w:p>
        </w:tc>
      </w:tr>
      <w:tr w:rsidRPr="005F16B8" w:rsidR="007F24A2" w14:paraId="5783FA06" w14:textId="77777777">
        <w:tc>
          <w:tcPr>
            <w:tcW w:w="2695" w:type="dxa"/>
            <w:tcBorders>
              <w:top w:val="single" w:color="000000" w:sz="4" w:space="0"/>
              <w:left w:val="single" w:color="000000" w:sz="4" w:space="0"/>
              <w:bottom w:val="single" w:color="000000" w:sz="4" w:space="0"/>
              <w:right w:val="single" w:color="000000" w:sz="4" w:space="0"/>
            </w:tcBorders>
            <w:hideMark/>
          </w:tcPr>
          <w:p w:rsidRPr="005F16B8" w:rsidR="0069122C" w:rsidP="0069122C" w:rsidRDefault="0069122C" w14:paraId="2E9CF721" w14:textId="77777777">
            <w:pPr>
              <w:spacing w:before="120" w:after="120" w:line="240" w:lineRule="auto"/>
              <w:rPr>
                <w:rFonts w:cs="Segoe UI"/>
                <w:bCs/>
                <w:sz w:val="16"/>
                <w:szCs w:val="16"/>
                <w:lang w:val="ro-RO" w:bidi="hi-IN"/>
              </w:rPr>
            </w:pPr>
            <w:r w:rsidRPr="005F16B8">
              <w:rPr>
                <w:rFonts w:cs="Segoe UI"/>
                <w:bCs/>
                <w:sz w:val="16"/>
                <w:szCs w:val="16"/>
                <w:lang w:val="ro-RO" w:bidi="hi-IN"/>
              </w:rPr>
              <w:lastRenderedPageBreak/>
              <w:t>Legea nr. 49/2011 de validare a Ordonanței de urgență a Guvernului nr. 57/2007 privind regimul ariilor naturale protejate, conservarea habitatelor naturale, a florei și faunei sălbatice</w:t>
            </w:r>
          </w:p>
        </w:tc>
        <w:tc>
          <w:tcPr>
            <w:tcW w:w="5799" w:type="dxa"/>
            <w:tcBorders>
              <w:top w:val="single" w:color="000000" w:sz="4" w:space="0"/>
              <w:left w:val="single" w:color="000000" w:sz="4" w:space="0"/>
              <w:bottom w:val="single" w:color="000000" w:sz="4" w:space="0"/>
              <w:right w:val="single" w:color="000000" w:sz="4" w:space="0"/>
            </w:tcBorders>
            <w:hideMark/>
          </w:tcPr>
          <w:p w:rsidRPr="005F16B8" w:rsidR="0069122C" w:rsidP="0069122C" w:rsidRDefault="0069122C" w14:paraId="56C17A77" w14:textId="77777777">
            <w:pPr>
              <w:spacing w:before="120" w:after="120" w:line="240" w:lineRule="auto"/>
              <w:rPr>
                <w:bCs/>
                <w:sz w:val="16"/>
                <w:szCs w:val="16"/>
                <w:lang w:val="ro-RO" w:bidi="hi-IN"/>
              </w:rPr>
            </w:pPr>
            <w:r w:rsidRPr="005F16B8">
              <w:rPr>
                <w:rFonts w:cs="Segoe UI"/>
                <w:bCs/>
                <w:sz w:val="16"/>
                <w:szCs w:val="16"/>
                <w:lang w:val="ro-RO" w:bidi="hi-IN"/>
              </w:rPr>
              <w:t>Legea privind regimul ariilor naturale protejate, conservarea habitatelor naturale, a florei și faunei sălbatice. Aceasta modifică precedentul Ordin de Urgență al Guvernului nr. 57/2007, publicat pentru a alinia pe deplin legislația națională cu cea a UE, ținând seama de dispozițiile Directivei 79/409/CEE privind conservarea păsărilor sălbatice și ale Directivei 92/43/CEE privind conservarea habitatelor naturale și a speciilor de floră și faună sălbatică. Legea instituie o rețea ecologică națională de arii protejate.</w:t>
            </w:r>
          </w:p>
        </w:tc>
      </w:tr>
      <w:tr w:rsidRPr="005F16B8" w:rsidR="007F24A2" w14:paraId="3067DDF8" w14:textId="77777777">
        <w:tc>
          <w:tcPr>
            <w:tcW w:w="2695" w:type="dxa"/>
            <w:tcBorders>
              <w:top w:val="single" w:color="000000" w:sz="4" w:space="0"/>
              <w:left w:val="single" w:color="000000" w:sz="4" w:space="0"/>
              <w:bottom w:val="single" w:color="000000" w:sz="4" w:space="0"/>
              <w:right w:val="single" w:color="000000" w:sz="4" w:space="0"/>
            </w:tcBorders>
            <w:hideMark/>
          </w:tcPr>
          <w:p w:rsidRPr="005F16B8" w:rsidR="0069122C" w:rsidP="0069122C" w:rsidRDefault="0069122C" w14:paraId="7D1BAD5D" w14:textId="77777777">
            <w:pPr>
              <w:spacing w:before="120" w:after="120" w:line="240" w:lineRule="auto"/>
              <w:rPr>
                <w:rFonts w:cs="Segoe UI"/>
                <w:bCs/>
                <w:sz w:val="16"/>
                <w:szCs w:val="16"/>
                <w:lang w:val="ro-RO" w:bidi="hi-IN"/>
              </w:rPr>
            </w:pPr>
            <w:r w:rsidRPr="005F16B8">
              <w:rPr>
                <w:rFonts w:cs="Segoe UI"/>
                <w:bCs/>
                <w:sz w:val="16"/>
                <w:szCs w:val="16"/>
                <w:lang w:val="ro-RO" w:bidi="hi-IN"/>
              </w:rPr>
              <w:t>Ghid metodologic din 14 iunie 2023 privind evaluarea corespunzătoare a efectelor potențiale ale planurilor sau proiectelor asupra ariilor naturale protejate de interes comunitar</w:t>
            </w:r>
          </w:p>
        </w:tc>
        <w:tc>
          <w:tcPr>
            <w:tcW w:w="5799" w:type="dxa"/>
            <w:tcBorders>
              <w:top w:val="single" w:color="000000" w:sz="4" w:space="0"/>
              <w:left w:val="single" w:color="000000" w:sz="4" w:space="0"/>
              <w:bottom w:val="single" w:color="000000" w:sz="4" w:space="0"/>
              <w:right w:val="single" w:color="000000" w:sz="4" w:space="0"/>
            </w:tcBorders>
            <w:hideMark/>
          </w:tcPr>
          <w:p w:rsidRPr="005F16B8" w:rsidR="0069122C" w:rsidP="0069122C" w:rsidRDefault="0069122C" w14:paraId="29D6CC49" w14:textId="77777777">
            <w:pPr>
              <w:spacing w:before="120" w:after="120" w:line="240" w:lineRule="auto"/>
              <w:rPr>
                <w:bCs/>
                <w:sz w:val="16"/>
                <w:szCs w:val="16"/>
                <w:lang w:val="ro-RO" w:bidi="hi-IN"/>
              </w:rPr>
            </w:pPr>
            <w:r w:rsidRPr="005F16B8">
              <w:rPr>
                <w:rFonts w:cs="Segoe UI"/>
                <w:bCs/>
                <w:sz w:val="16"/>
                <w:szCs w:val="16"/>
                <w:lang w:val="ro-RO" w:bidi="hi-IN"/>
              </w:rPr>
              <w:t>Acest ghid metodologic, publicat de Ministerul Mediului, Apelor și Pădurilor, stabilește etapele care trebuie parcurse pentru a efectua evaluarea corespunzătoare, în conformitate cu dispozițiile art. 28 din Ordonanța de urgență a Guvernului nr. 57/2007 privind regimul ariilor naturale protejate, conservarea habitatelor naturale, a florei și faunei.</w:t>
            </w:r>
          </w:p>
        </w:tc>
      </w:tr>
      <w:tr w:rsidRPr="005F16B8" w:rsidR="007F24A2" w14:paraId="309D84B0" w14:textId="77777777">
        <w:tc>
          <w:tcPr>
            <w:tcW w:w="2695" w:type="dxa"/>
            <w:tcBorders>
              <w:top w:val="single" w:color="000000" w:sz="4" w:space="0"/>
              <w:left w:val="single" w:color="000000" w:sz="4" w:space="0"/>
              <w:bottom w:val="single" w:color="000000" w:sz="4" w:space="0"/>
              <w:right w:val="single" w:color="000000" w:sz="4" w:space="0"/>
            </w:tcBorders>
            <w:hideMark/>
          </w:tcPr>
          <w:p w:rsidRPr="005F16B8" w:rsidR="0069122C" w:rsidP="0069122C" w:rsidRDefault="0069122C" w14:paraId="1BBB3795" w14:textId="77777777">
            <w:pPr>
              <w:spacing w:before="120" w:after="120" w:line="240" w:lineRule="auto"/>
              <w:rPr>
                <w:rFonts w:cs="Segoe UI"/>
                <w:bCs/>
                <w:sz w:val="16"/>
                <w:szCs w:val="16"/>
                <w:lang w:val="ro-RO" w:bidi="hi-IN"/>
              </w:rPr>
            </w:pPr>
            <w:r w:rsidRPr="005F16B8">
              <w:rPr>
                <w:rFonts w:cs="Segoe UI"/>
                <w:bCs/>
                <w:sz w:val="16"/>
                <w:szCs w:val="16"/>
                <w:lang w:val="ro-RO" w:bidi="hi-IN"/>
              </w:rPr>
              <w:t>Legea nr. 292/2018 privind evaluarea impactului anumitor proiecte publice și private asupra mediului</w:t>
            </w:r>
          </w:p>
        </w:tc>
        <w:tc>
          <w:tcPr>
            <w:tcW w:w="5799" w:type="dxa"/>
            <w:tcBorders>
              <w:top w:val="single" w:color="000000" w:sz="4" w:space="0"/>
              <w:left w:val="single" w:color="000000" w:sz="4" w:space="0"/>
              <w:bottom w:val="single" w:color="000000" w:sz="4" w:space="0"/>
              <w:right w:val="single" w:color="000000" w:sz="4" w:space="0"/>
            </w:tcBorders>
            <w:hideMark/>
          </w:tcPr>
          <w:p w:rsidRPr="005F16B8" w:rsidR="0069122C" w:rsidP="0069122C" w:rsidRDefault="0069122C" w14:paraId="7850035A" w14:textId="77777777">
            <w:pPr>
              <w:spacing w:before="120" w:after="120" w:line="240" w:lineRule="auto"/>
              <w:rPr>
                <w:bCs/>
                <w:sz w:val="16"/>
                <w:szCs w:val="16"/>
                <w:lang w:val="ro-RO" w:bidi="hi-IN"/>
              </w:rPr>
            </w:pPr>
            <w:r w:rsidRPr="005F16B8">
              <w:rPr>
                <w:rFonts w:cs="Segoe UI"/>
                <w:bCs/>
                <w:sz w:val="16"/>
                <w:szCs w:val="16"/>
                <w:lang w:val="ro-RO" w:bidi="hi-IN"/>
              </w:rPr>
              <w:t>Această lege definește faza EIA și include proceduri pentru identificarea, evaluarea și raportarea impactului asupra mediului al anumitor proiecte propuse și procedurile administrative asociate. Aceasta este aliniată la cerințele Directivei UE 2014/52/UE privind EIA.</w:t>
            </w:r>
          </w:p>
        </w:tc>
      </w:tr>
    </w:tbl>
    <w:p w:rsidRPr="005F16B8" w:rsidR="008E3EFD" w:rsidP="00B23CF0" w:rsidRDefault="005909D7" w14:paraId="2E1CCE0A" w14:textId="5046A50D">
      <w:pPr>
        <w:pStyle w:val="Heading2numbered"/>
        <w:rPr>
          <w:rFonts w:eastAsia="Calibri"/>
          <w:lang w:val="ro-RO"/>
        </w:rPr>
      </w:pPr>
      <w:bookmarkStart w:name="_Toc160184752" w:id="21"/>
      <w:bookmarkStart w:name="_Toc224741360" w:id="22"/>
      <w:bookmarkStart w:name="_Toc229503380" w:id="23"/>
      <w:r w:rsidRPr="005F16B8">
        <w:rPr>
          <w:rFonts w:eastAsia="Calibri"/>
          <w:lang w:val="ro-RO"/>
        </w:rPr>
        <w:t>Cadrul și politicile corporative</w:t>
      </w:r>
      <w:bookmarkEnd w:id="21"/>
      <w:bookmarkEnd w:id="22"/>
      <w:bookmarkEnd w:id="23"/>
    </w:p>
    <w:p w:rsidRPr="005F16B8" w:rsidR="00124118" w:rsidP="185F11FA" w:rsidRDefault="006C0293" w14:paraId="0014BA94" w14:textId="6064D664">
      <w:pPr>
        <w:rPr>
          <w:rFonts w:cs="Segoe UI"/>
          <w:lang w:val="en-GB" w:eastAsia="en-GB"/>
        </w:rPr>
      </w:pPr>
      <w:r w:rsidRPr="185F11FA" w:rsidR="006C0293">
        <w:rPr>
          <w:rFonts w:cs="Segoe UI"/>
          <w:lang w:val="en-GB" w:eastAsia="en-GB"/>
        </w:rPr>
        <w:t>Rezolv Energy</w:t>
      </w:r>
      <w:r w:rsidRPr="185F11FA" w:rsidR="00A51D98">
        <w:rPr>
          <w:rFonts w:cs="Segoe UI"/>
          <w:lang w:val="en-GB" w:eastAsia="en-GB"/>
        </w:rPr>
        <w:t xml:space="preserve">, societatea-mamă a Midmar Callatis S.R.L., </w:t>
      </w:r>
      <w:r w:rsidRPr="185F11FA" w:rsidR="006C0293">
        <w:rPr>
          <w:rFonts w:cs="Segoe UI"/>
          <w:lang w:val="en-GB" w:eastAsia="en-GB"/>
        </w:rPr>
        <w:t xml:space="preserve">are o strategie de sustenabilitate bazată pe cele mai bune practici din industrie și respectă standardele internaționale, inclusiv Principiile Equator și Standardele de performanță socială și de mediu ale IFC. Rezolv Energy a elaborat o Strategie de grup privind natura prin care se angajează să </w:t>
      </w:r>
      <w:r w:rsidRPr="185F11FA" w:rsidR="003942DD">
        <w:rPr>
          <w:rFonts w:cs="Segoe UI"/>
          <w:lang w:val="en-GB" w:eastAsia="en-GB"/>
        </w:rPr>
        <w:t xml:space="preserve">atingă obiectivul </w:t>
      </w:r>
      <w:r w:rsidRPr="185F11FA" w:rsidR="006C0293">
        <w:rPr>
          <w:rFonts w:cs="Segoe UI"/>
          <w:lang w:val="en-GB" w:eastAsia="en-GB"/>
        </w:rPr>
        <w:t xml:space="preserve">„Fără pierderi nete” (NNL) în materie de </w:t>
      </w:r>
      <w:r w:rsidRPr="185F11FA" w:rsidR="00A13800">
        <w:rPr>
          <w:rFonts w:cs="Segoe UI"/>
          <w:lang w:val="en-GB" w:eastAsia="en-GB"/>
        </w:rPr>
        <w:t xml:space="preserve">biodiversitate și </w:t>
      </w:r>
      <w:r w:rsidRPr="185F11FA" w:rsidR="009D5DD5">
        <w:rPr>
          <w:rFonts w:cs="Segoe UI"/>
          <w:lang w:val="en-GB" w:eastAsia="en-GB"/>
        </w:rPr>
        <w:t xml:space="preserve">își propune </w:t>
      </w:r>
      <w:r w:rsidRPr="185F11FA" w:rsidR="002E5E77">
        <w:rPr>
          <w:rFonts w:cs="Segoe UI"/>
          <w:lang w:val="en-GB" w:eastAsia="en-GB"/>
        </w:rPr>
        <w:t xml:space="preserve">acum </w:t>
      </w:r>
      <w:r w:rsidRPr="185F11FA" w:rsidR="00FA1302">
        <w:rPr>
          <w:rFonts w:cs="Segoe UI"/>
          <w:lang w:val="en-GB" w:eastAsia="en-GB"/>
        </w:rPr>
        <w:t>să obțină un impact net pozitiv asupra naturii în cadrul operațiunilor sale directe</w:t>
      </w:r>
      <w:r w:rsidRPr="185F11FA">
        <w:rPr>
          <w:rStyle w:val="FootnoteReference"/>
          <w:rFonts w:cs="Segoe UI"/>
          <w:lang w:val="en-GB" w:eastAsia="en-GB"/>
        </w:rPr>
        <w:footnoteReference w:id="2"/>
      </w:r>
      <w:r w:rsidRPr="185F11FA" w:rsidR="006C0293">
        <w:rPr>
          <w:rFonts w:cs="Segoe UI"/>
          <w:lang w:val="en-GB" w:eastAsia="en-GB"/>
        </w:rPr>
        <w:t xml:space="preserve"> . </w:t>
      </w:r>
    </w:p>
    <w:p w:rsidRPr="005F16B8" w:rsidR="005909D7" w:rsidP="005909D7" w:rsidRDefault="005909D7" w14:paraId="03C4D2DF" w14:textId="505E2216">
      <w:pPr>
        <w:pStyle w:val="Heading2numbered"/>
        <w:rPr>
          <w:lang w:val="ro-RO" w:bidi="hi-IN"/>
        </w:rPr>
      </w:pPr>
      <w:bookmarkStart w:name="_Toc160184753" w:id="24"/>
      <w:bookmarkStart w:name="_Toc224741361" w:id="25"/>
      <w:bookmarkStart w:name="_Toc229503381" w:id="26"/>
      <w:r w:rsidRPr="005F16B8">
        <w:rPr>
          <w:lang w:val="ro-RO" w:bidi="hi-IN"/>
        </w:rPr>
        <w:t>Standardele creditorilor</w:t>
      </w:r>
      <w:bookmarkEnd w:id="24"/>
      <w:bookmarkEnd w:id="25"/>
      <w:bookmarkEnd w:id="26"/>
    </w:p>
    <w:p w:rsidRPr="005F16B8" w:rsidR="005A2CE1" w:rsidP="005A2CE1" w:rsidRDefault="00A556AC" w14:paraId="11B6F98A" w14:textId="77777777">
      <w:pPr>
        <w:rPr>
          <w:lang w:val="ro-RO"/>
        </w:rPr>
      </w:pPr>
      <w:r w:rsidRPr="005F16B8">
        <w:rPr>
          <w:lang w:val="ro-RO"/>
        </w:rPr>
        <w:t xml:space="preserve">Proiectul intenționează să se alinieze la </w:t>
      </w:r>
      <w:r w:rsidRPr="005F16B8" w:rsidR="008B3568">
        <w:rPr>
          <w:lang w:val="ro-RO"/>
        </w:rPr>
        <w:t>următoarele standarde ale creditorilor:</w:t>
      </w:r>
    </w:p>
    <w:p w:rsidRPr="005F16B8" w:rsidR="00F22FF4" w:rsidP="00ED4C8A" w:rsidRDefault="005A2CE1" w14:paraId="48A1A92D" w14:textId="5B82B874">
      <w:pPr>
        <w:pStyle w:val="Bullets"/>
        <w:rPr>
          <w:lang w:val="ro-RO"/>
        </w:rPr>
      </w:pPr>
      <w:r w:rsidRPr="005F16B8">
        <w:rPr>
          <w:lang w:val="ro-RO"/>
        </w:rPr>
        <w:t>Performanța 6 a IFC (PS6)</w:t>
      </w:r>
      <w:r w:rsidRPr="005F16B8">
        <w:rPr>
          <w:lang w:val="ro-RO"/>
        </w:rPr>
        <w:fldChar w:fldCharType="begin"/>
      </w:r>
      <w:r w:rsidRPr="005F16B8" w:rsidR="00DD7B72">
        <w:rPr>
          <w:lang w:val="ro-RO"/>
        </w:rPr>
        <w:instrText xml:space="preserve"> ADDIN ZOTERO_ITEM CSL_CITATION {"citationID":"1XdhH2AD","properties":{"formattedCitation":"(IFC 2012, 2019a)","plainCitation":"(IFC 2012, 2019a)","noteIndex":0},"citationItems":[{"id":13131,"uris":["http://zotero.org/groups/158629/items/3CF554JI"],"itemData":{"id":13131,"type":"report","event-place":"Washington DC, USA","publisher":"International Finance Corporation (IFC)","publisher-place":"Washington DC, USA","title":"Performance Standard 6: Biodiversity Conservation and Sustainable Management of Living Natural Resources","URL":"https://www.ifc.org/content/dam/ifc/doc/2010/20190627-ifc-ps-guidance-note-6-en.pdf","author":[{"family":"IFC","given":""}],"issued":{"date-parts":[["2012"]]}}},{"id":13514,"uris":["http://zotero.org/groups/158629/items/WJIZJCI3"],"itemData":{"id":13514,"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Pr="005F16B8">
        <w:rPr>
          <w:lang w:val="ro-RO"/>
        </w:rPr>
        <w:fldChar w:fldCharType="separate"/>
      </w:r>
      <w:r w:rsidRPr="005F16B8">
        <w:rPr>
          <w:rFonts w:cs="Segoe UI"/>
          <w:lang w:val="ro-RO"/>
        </w:rPr>
        <w:t xml:space="preserve"> (IFC 2012, 2019a)</w:t>
      </w:r>
      <w:r w:rsidRPr="005F16B8">
        <w:rPr>
          <w:lang w:val="ro-RO"/>
        </w:rPr>
        <w:fldChar w:fldCharType="end"/>
      </w:r>
      <w:r w:rsidRPr="005F16B8">
        <w:rPr>
          <w:lang w:val="ro-RO"/>
        </w:rPr>
        <w:t xml:space="preserve"> </w:t>
      </w:r>
    </w:p>
    <w:p w:rsidRPr="005F16B8" w:rsidR="008B3568" w:rsidP="00A13800" w:rsidRDefault="005A2CE1" w14:paraId="38508D5A" w14:textId="27F06018">
      <w:pPr>
        <w:pStyle w:val="Bullets"/>
        <w:rPr>
          <w:lang w:val="ro-RO"/>
        </w:rPr>
      </w:pPr>
      <w:r w:rsidRPr="005F16B8">
        <w:rPr>
          <w:lang w:val="ro-RO"/>
        </w:rPr>
        <w:t>Cerința de mediu și socială 6 a BERD (ESR6)</w:t>
      </w:r>
      <w:r w:rsidRPr="005F16B8">
        <w:rPr>
          <w:lang w:val="ro-RO"/>
        </w:rPr>
        <w:fldChar w:fldCharType="begin"/>
      </w:r>
      <w:r w:rsidRPr="005F16B8" w:rsidR="00DD7B72">
        <w:rPr>
          <w:lang w:val="ro-RO"/>
        </w:rPr>
        <w:instrText xml:space="preserve"> ADDIN ZOTERO_ITEM CSL_CITATION {"citationID":"CmgPqaEP","properties":{"formattedCitation":"(EBRD 2025)","plainCitation":"(EBRD 2025)","noteIndex":0},"citationItems":[{"id":47820,"uris":["http://zotero.org/groups/158629/items/25IIVLEA"],"itemData":{"id":47820,"type":"report","event-place":"London, UK","language":"English","page":"43","publisher":"European Bank for Reconstruction and Development","publisher-place":"London, UK","title":"Environmental and Social Requirement 6: Biodiversity conservation and sustainable  management of living natural resources. Guidance note","author":[{"family":"EBRD","given":""}],"issued":{"date-parts":[["2025",11]]}}}],"schema":"https://github.com/citation-style-language/schema/raw/master/csl-citation.json"} </w:instrText>
      </w:r>
      <w:r w:rsidRPr="005F16B8">
        <w:rPr>
          <w:lang w:val="ro-RO"/>
        </w:rPr>
        <w:fldChar w:fldCharType="separate"/>
      </w:r>
      <w:r w:rsidRPr="005F16B8">
        <w:rPr>
          <w:rFonts w:cs="Segoe UI"/>
          <w:lang w:val="ro-RO"/>
        </w:rPr>
        <w:t xml:space="preserve"> (BERD 2025)</w:t>
      </w:r>
      <w:r w:rsidRPr="005F16B8">
        <w:rPr>
          <w:lang w:val="ro-RO"/>
        </w:rPr>
        <w:fldChar w:fldCharType="end"/>
      </w:r>
      <w:r w:rsidRPr="005F16B8">
        <w:rPr>
          <w:lang w:val="ro-RO"/>
        </w:rPr>
        <w:t xml:space="preserve"> </w:t>
      </w:r>
    </w:p>
    <w:p w:rsidRPr="005F16B8" w:rsidR="00414389" w:rsidP="0057790E" w:rsidRDefault="00A13800" w14:paraId="4446E17D" w14:textId="591DA724">
      <w:pPr>
        <w:rPr>
          <w:lang w:val="ro-RO"/>
        </w:rPr>
      </w:pPr>
      <w:r w:rsidRPr="005F16B8">
        <w:rPr>
          <w:lang w:val="ro-RO"/>
        </w:rPr>
        <w:fldChar w:fldCharType="begin"/>
      </w:r>
      <w:r w:rsidRPr="005F16B8">
        <w:rPr>
          <w:lang w:val="ro-RO"/>
        </w:rPr>
        <w:instrText xml:space="preserve"> REF _Ref224736498 \r \h </w:instrText>
      </w:r>
      <w:r w:rsidRPr="005F16B8">
        <w:rPr>
          <w:lang w:val="ro-RO"/>
        </w:rPr>
      </w:r>
      <w:r w:rsidRPr="005F16B8">
        <w:rPr>
          <w:lang w:val="ro-RO"/>
        </w:rPr>
        <w:fldChar w:fldCharType="separate"/>
      </w:r>
      <w:r w:rsidRPr="005F16B8" w:rsidR="00544D13">
        <w:rPr>
          <w:lang w:val="ro-RO"/>
        </w:rPr>
        <w:t>Anexa 1</w:t>
      </w:r>
      <w:r w:rsidRPr="005F16B8">
        <w:rPr>
          <w:lang w:val="ro-RO"/>
        </w:rPr>
        <w:fldChar w:fldCharType="end"/>
      </w:r>
      <w:r w:rsidRPr="005F16B8" w:rsidR="00C00C4B">
        <w:rPr>
          <w:lang w:val="ro-RO"/>
        </w:rPr>
        <w:t xml:space="preserve"> </w:t>
      </w:r>
      <w:r w:rsidRPr="005F16B8" w:rsidR="003A0D89">
        <w:rPr>
          <w:lang w:val="ro-RO"/>
        </w:rPr>
        <w:t xml:space="preserve">include </w:t>
      </w:r>
      <w:r w:rsidRPr="005F16B8" w:rsidR="00315E74">
        <w:rPr>
          <w:lang w:val="ro-RO"/>
        </w:rPr>
        <w:t>detalii privind cerințele fiecărui standard și aplicabilitatea acestora la proiect.</w:t>
      </w:r>
    </w:p>
    <w:p w:rsidRPr="005F16B8" w:rsidR="00B44F5F" w:rsidP="00B44F5F" w:rsidRDefault="00601B17" w14:paraId="03A0153C" w14:textId="2FCBF877">
      <w:pPr>
        <w:pStyle w:val="Heading1numbered"/>
        <w:rPr>
          <w:lang w:val="ro-RO"/>
        </w:rPr>
      </w:pPr>
      <w:bookmarkStart w:name="_Toc160184754" w:id="27"/>
      <w:bookmarkStart w:name="_Toc224741362" w:id="28"/>
      <w:bookmarkStart w:name="_Toc229503382" w:id="29"/>
      <w:r w:rsidRPr="005F16B8">
        <w:rPr>
          <w:lang w:val="ro-RO"/>
        </w:rPr>
        <w:t>Contextul biodiversității</w:t>
      </w:r>
      <w:bookmarkEnd w:id="27"/>
      <w:r w:rsidRPr="005F16B8" w:rsidR="007E48C3">
        <w:rPr>
          <w:lang w:val="ro-RO"/>
        </w:rPr>
        <w:t xml:space="preserve"> și prioritățile</w:t>
      </w:r>
      <w:bookmarkEnd w:id="28"/>
      <w:bookmarkEnd w:id="29"/>
    </w:p>
    <w:p w:rsidRPr="005F16B8" w:rsidR="003A758E" w:rsidP="003A758E" w:rsidRDefault="003A758E" w14:paraId="1AD184C3" w14:textId="6B3E15BE">
      <w:pPr>
        <w:rPr>
          <w:lang w:val="ro-RO" w:eastAsia="en-GB"/>
        </w:rPr>
      </w:pPr>
      <w:r w:rsidRPr="005F16B8">
        <w:rPr>
          <w:lang w:val="ro-RO" w:eastAsia="en-GB"/>
        </w:rPr>
        <w:t xml:space="preserve">Terenul amplasamentului proiectului este utilizat în prezent pentru agricultură, fiind destinat terenurilor arabile, pășunilor și terenurilor cu destinație specială – comunicații rutiere (drum de </w:t>
      </w:r>
      <w:r w:rsidRPr="005F16B8">
        <w:rPr>
          <w:lang w:val="ro-RO" w:eastAsia="en-GB"/>
        </w:rPr>
        <w:lastRenderedPageBreak/>
        <w:t>serviciu). Zona proiectului este situată în cadrul ecoregiunii Stepa Pontică (PA0814)</w:t>
      </w:r>
      <w:r w:rsidRPr="005F16B8" w:rsidR="00F6372C">
        <w:rPr>
          <w:rStyle w:val="FootnoteReference"/>
          <w:lang w:val="ro-RO" w:eastAsia="en-GB"/>
        </w:rPr>
        <w:footnoteReference w:id="3"/>
      </w:r>
      <w:r w:rsidRPr="005F16B8">
        <w:rPr>
          <w:lang w:val="ro-RO" w:eastAsia="en-GB"/>
        </w:rPr>
        <w:t xml:space="preserve"> . Această regiune se caracterizează printr-un climat temperat, cu precipitații semnificative în timpul iernii, generând o vegetație tipică stepelor europene, dominată de iarbă-pene (</w:t>
      </w:r>
      <w:r w:rsidRPr="005F16B8">
        <w:rPr>
          <w:i/>
          <w:iCs/>
          <w:lang w:val="ro-RO" w:eastAsia="en-GB"/>
        </w:rPr>
        <w:t xml:space="preserve">Stipa </w:t>
      </w:r>
      <w:r w:rsidRPr="005F16B8">
        <w:rPr>
          <w:lang w:val="ro-RO" w:eastAsia="en-GB"/>
        </w:rPr>
        <w:t>spp.) și păiuș (</w:t>
      </w:r>
      <w:r w:rsidRPr="005F16B8">
        <w:rPr>
          <w:i/>
          <w:iCs/>
          <w:lang w:val="ro-RO" w:eastAsia="en-GB"/>
        </w:rPr>
        <w:t xml:space="preserve">Festuca </w:t>
      </w:r>
      <w:r w:rsidRPr="005F16B8">
        <w:rPr>
          <w:lang w:val="ro-RO" w:eastAsia="en-GB"/>
        </w:rPr>
        <w:t xml:space="preserve">spp.). Principalele habitate din zonă sunt stepele ponto-sarmatice și tufărișurile de foioase ponto-sarmatice sau pădurile de stepă dominate de stejar. Cu toate acestea, zona ocupată de proiect a fost transformată progresiv în terenuri arabile și pășuni, cu o compoziție floristică puternic modificată din cauza agriculturii și a pășunatului bovinelor și ovinelor, până la un punct în care astăzi se mai găsesc foarte puține dintre aceste habitate naturale. Iar ceea ce a mai rămas este extrem de fragmentat, apărând doar în zone izolate în cadrul mozaicului de pășuni și terenuri </w:t>
      </w:r>
      <w:r w:rsidRPr="005F16B8" w:rsidR="0039197B">
        <w:rPr>
          <w:rFonts w:cs="Segoe UI"/>
          <w:lang w:val="ro-RO"/>
        </w:rPr>
        <w:t>agricole</w:t>
      </w:r>
      <w:r w:rsidRPr="005F16B8" w:rsidR="006B7BA6">
        <w:rPr>
          <w:lang w:val="ro-RO" w:eastAsia="en-GB"/>
        </w:rPr>
        <w:fldChar w:fldCharType="begin"/>
      </w:r>
      <w:r w:rsidRPr="005F16B8" w:rsidR="0039197B">
        <w:rPr>
          <w:lang w:val="ro-RO" w:eastAsia="en-GB"/>
        </w:rPr>
        <w:instrText xml:space="preserve"> ADDIN ZOTERO_ITEM CSL_CITATION {"citationID":"AkM3j1SQ","properties":{"formattedCitation":"(ERM 2023a)","plainCitation":"(ERM 2023a)","noteIndex":0},"citationItems":[{"id":45708,"uris":["http://zotero.org/groups/158629/items/7Y9U5WLQ"],"itemData":{"id":45708,"type":"report","title":"Rapid Critical Habitat Assessment Report","author":[{"literal":"ERM"}],"issued":{"date-parts":[["2023"]]}}}],"schema":"https://github.com/citation-style-language/schema/raw/master/csl-citation.json"} </w:instrText>
      </w:r>
      <w:r w:rsidRPr="005F16B8" w:rsidR="006B7BA6">
        <w:rPr>
          <w:lang w:val="ro-RO" w:eastAsia="en-GB"/>
        </w:rPr>
        <w:fldChar w:fldCharType="separate"/>
      </w:r>
      <w:r w:rsidRPr="005F16B8" w:rsidR="006B7BA6">
        <w:rPr>
          <w:lang w:val="ro-RO" w:eastAsia="en-GB"/>
        </w:rPr>
        <w:fldChar w:fldCharType="end"/>
      </w:r>
      <w:r w:rsidRPr="005F16B8">
        <w:rPr>
          <w:lang w:val="ro-RO" w:eastAsia="en-GB"/>
        </w:rPr>
        <w:t xml:space="preserve"> .</w:t>
      </w:r>
    </w:p>
    <w:p w:rsidRPr="005F16B8" w:rsidR="003A758E" w:rsidP="003A758E" w:rsidRDefault="003A758E" w14:paraId="72DEE94E" w14:textId="66860B35">
      <w:pPr>
        <w:rPr>
          <w:lang w:val="ro-RO" w:eastAsia="en-GB"/>
        </w:rPr>
      </w:pPr>
      <w:r w:rsidRPr="005F16B8">
        <w:rPr>
          <w:lang w:val="ro-RO" w:eastAsia="en-GB"/>
        </w:rPr>
        <w:t>În Evaluarea impactului asupra biodiversității realizată de ERM</w:t>
      </w:r>
      <w:r w:rsidRPr="005F16B8" w:rsidR="0039197B">
        <w:rPr>
          <w:lang w:val="ro-RO" w:eastAsia="en-GB"/>
        </w:rPr>
        <w:fldChar w:fldCharType="begin"/>
      </w:r>
      <w:r w:rsidRPr="005F16B8" w:rsidR="009735D4">
        <w:rPr>
          <w:lang w:val="ro-RO" w:eastAsia="en-GB"/>
        </w:rPr>
        <w:instrText xml:space="preserve"> ADDIN ZOTERO_ITEM CSL_CITATION {"citationID":"MHt3tpRx","properties":{"formattedCitation":"(ERM 2023b)","plainCitation":"(ERM 2023b)","noteIndex":0},"citationItems":[{"id":45712,"uris":["http://zotero.org/groups/158629/items/FHERL3XB"],"itemData":{"id":45712,"type":"report","publisher":"ERM","title":"Biodiversity Impact Assessment: 600 MW Dunarea Wind Farm Constanta County, Romania","author":[{"literal":"ERM"}],"issued":{"date-parts":[["2023"]]}},"label":"page"}],"schema":"https://github.com/citation-style-language/schema/raw/master/csl-citation.json"} </w:instrText>
      </w:r>
      <w:r w:rsidRPr="005F16B8" w:rsidR="0039197B">
        <w:rPr>
          <w:lang w:val="ro-RO" w:eastAsia="en-GB"/>
        </w:rPr>
        <w:fldChar w:fldCharType="separate"/>
      </w:r>
      <w:r w:rsidRPr="005F16B8" w:rsidR="009735D4">
        <w:rPr>
          <w:rFonts w:cs="Segoe UI"/>
          <w:lang w:val="ro-RO"/>
        </w:rPr>
        <w:t xml:space="preserve"> (ERM 2023b)</w:t>
      </w:r>
      <w:r w:rsidRPr="005F16B8" w:rsidR="0039197B">
        <w:rPr>
          <w:lang w:val="ro-RO" w:eastAsia="en-GB"/>
        </w:rPr>
        <w:fldChar w:fldCharType="end"/>
      </w:r>
      <w:r w:rsidRPr="005F16B8">
        <w:rPr>
          <w:lang w:val="ro-RO" w:eastAsia="en-GB"/>
        </w:rPr>
        <w:t xml:space="preserve"> , au fost identificate </w:t>
      </w:r>
      <w:r w:rsidRPr="005F16B8" w:rsidR="00DF0C46">
        <w:rPr>
          <w:lang w:val="ro-RO" w:eastAsia="en-GB"/>
        </w:rPr>
        <w:t xml:space="preserve">opt </w:t>
      </w:r>
      <w:r w:rsidRPr="005F16B8">
        <w:rPr>
          <w:lang w:val="ro-RO" w:eastAsia="en-GB"/>
        </w:rPr>
        <w:t xml:space="preserve">specii de plante vasculare incluse pe Lista Roșie Națională, dar toate clasificate ca fiind „preocupare minoră”. </w:t>
      </w:r>
    </w:p>
    <w:p w:rsidRPr="005F16B8" w:rsidR="00EF2628" w:rsidP="003A758E" w:rsidRDefault="003A758E" w14:paraId="462977B5" w14:textId="77777777">
      <w:pPr>
        <w:rPr>
          <w:lang w:val="ro-RO" w:eastAsia="en-GB"/>
        </w:rPr>
      </w:pPr>
      <w:r w:rsidRPr="005F16B8">
        <w:rPr>
          <w:lang w:val="ro-RO" w:eastAsia="en-GB"/>
        </w:rPr>
        <w:t>Rapoartele de monitorizare a biodiversității realizate de ERM (2022-2023) indică prezența unor specii de păsări incluse în anexa I la Directiva UE privind păsările.</w:t>
      </w:r>
    </w:p>
    <w:p w:rsidRPr="005F16B8" w:rsidR="00EF2628" w:rsidP="003A758E" w:rsidRDefault="003A758E" w14:paraId="66FF915C" w14:textId="3F7E18C0">
      <w:pPr>
        <w:rPr>
          <w:lang w:val="ro-RO" w:eastAsia="en-GB"/>
        </w:rPr>
      </w:pPr>
      <w:r w:rsidRPr="005F16B8">
        <w:rPr>
          <w:lang w:val="ro-RO" w:eastAsia="en-GB"/>
        </w:rPr>
        <w:t xml:space="preserve">Au fost înregistrate în total 22 de specii sau grupuri de specii de lilieci; toate speciile sunt incluse în anexa IV </w:t>
      </w:r>
      <w:r w:rsidRPr="005F16B8" w:rsidR="00F56F31">
        <w:rPr>
          <w:lang w:val="ro-RO" w:eastAsia="en-GB"/>
        </w:rPr>
        <w:t xml:space="preserve">la Directiva UE privind habitatele </w:t>
      </w:r>
      <w:r w:rsidRPr="005F16B8">
        <w:rPr>
          <w:lang w:val="ro-RO" w:eastAsia="en-GB"/>
        </w:rPr>
        <w:t xml:space="preserve">(specii strict protejate), iar una dintre ele, </w:t>
      </w:r>
      <w:r w:rsidRPr="005F16B8">
        <w:rPr>
          <w:i/>
          <w:iCs/>
          <w:lang w:val="ro-RO" w:eastAsia="en-GB"/>
        </w:rPr>
        <w:t>Miniopterus schreibersii</w:t>
      </w:r>
      <w:r w:rsidRPr="005F16B8">
        <w:rPr>
          <w:lang w:val="ro-RO" w:eastAsia="en-GB"/>
        </w:rPr>
        <w:t>, este inclusă în anexa II la Directiva privind habitatele, fiind, de asemenea, evaluată ca fiind vulnerabilă (VU) de Lista Roșie a IUCN.</w:t>
      </w:r>
    </w:p>
    <w:p w:rsidRPr="005F16B8" w:rsidR="0075580A" w:rsidP="003A758E" w:rsidRDefault="003A758E" w14:paraId="67740661" w14:textId="77777777">
      <w:pPr>
        <w:rPr>
          <w:lang w:val="ro-RO" w:eastAsia="en-GB"/>
        </w:rPr>
      </w:pPr>
      <w:r w:rsidRPr="005F16B8">
        <w:rPr>
          <w:lang w:val="ro-RO" w:eastAsia="en-GB"/>
        </w:rPr>
        <w:t>În cadrul proiectului au fost efectuate studii privind mamiferele în 2021, înregistrându-se trei specii de mamifere</w:t>
      </w:r>
      <w:r w:rsidRPr="005F16B8" w:rsidR="00EF2628">
        <w:rPr>
          <w:lang w:val="ro-RO" w:eastAsia="en-GB"/>
        </w:rPr>
        <w:t xml:space="preserve"> care nu zboară, </w:t>
      </w:r>
      <w:r w:rsidRPr="005F16B8">
        <w:rPr>
          <w:lang w:val="ro-RO" w:eastAsia="en-GB"/>
        </w:rPr>
        <w:t>incluse în anexele II și IV la Directiva privind habitatele</w:t>
      </w:r>
      <w:r w:rsidRPr="005F16B8" w:rsidR="00EF2628">
        <w:rPr>
          <w:lang w:val="ro-RO" w:eastAsia="en-GB"/>
        </w:rPr>
        <w:t xml:space="preserve">. </w:t>
      </w:r>
      <w:r w:rsidRPr="005F16B8">
        <w:rPr>
          <w:lang w:val="ro-RO" w:eastAsia="en-GB"/>
        </w:rPr>
        <w:t>Conform IUCN, acestea sunt amenințate la nivel internațional</w:t>
      </w:r>
      <w:r w:rsidRPr="005F16B8" w:rsidR="0075580A">
        <w:rPr>
          <w:lang w:val="ro-RO" w:eastAsia="en-GB"/>
        </w:rPr>
        <w:t xml:space="preserve">: </w:t>
      </w:r>
    </w:p>
    <w:p w:rsidRPr="005F16B8" w:rsidR="00332407" w:rsidP="004A000D" w:rsidRDefault="00332407" w14:paraId="51BDF2E2" w14:textId="77777777">
      <w:pPr>
        <w:pStyle w:val="ListParagraph"/>
        <w:numPr>
          <w:ilvl w:val="0"/>
          <w:numId w:val="24"/>
        </w:numPr>
        <w:rPr>
          <w:lang w:val="ro-RO" w:eastAsia="en-GB"/>
        </w:rPr>
      </w:pPr>
      <w:r w:rsidRPr="005F16B8">
        <w:rPr>
          <w:lang w:val="ro-RO" w:eastAsia="en-GB"/>
        </w:rPr>
        <w:t>Veverița de câmp</w:t>
      </w:r>
      <w:r w:rsidRPr="005F16B8" w:rsidR="004A000D">
        <w:rPr>
          <w:lang w:val="ro-RO" w:eastAsia="en-GB"/>
        </w:rPr>
        <w:t xml:space="preserve"> europeană </w:t>
      </w:r>
      <w:r w:rsidRPr="005F16B8">
        <w:rPr>
          <w:lang w:val="ro-RO" w:eastAsia="en-GB"/>
        </w:rPr>
        <w:t>(</w:t>
      </w:r>
      <w:r w:rsidRPr="005F16B8">
        <w:rPr>
          <w:i/>
          <w:iCs/>
          <w:lang w:val="ro-RO" w:eastAsia="en-GB"/>
        </w:rPr>
        <w:t>Spermophilus citellus</w:t>
      </w:r>
      <w:r w:rsidRPr="005F16B8">
        <w:rPr>
          <w:lang w:val="ro-RO" w:eastAsia="en-GB"/>
        </w:rPr>
        <w:t>), evaluată la nivel global ca fiind pe cale de dispariție (EN)</w:t>
      </w:r>
    </w:p>
    <w:p w:rsidRPr="005F16B8" w:rsidR="00A00CF9" w:rsidP="004A000D" w:rsidRDefault="00332407" w14:paraId="325EB9B8" w14:textId="77777777">
      <w:pPr>
        <w:pStyle w:val="ListParagraph"/>
        <w:numPr>
          <w:ilvl w:val="0"/>
          <w:numId w:val="24"/>
        </w:numPr>
        <w:rPr>
          <w:lang w:val="ro-RO" w:eastAsia="en-GB"/>
        </w:rPr>
      </w:pPr>
      <w:r w:rsidRPr="005F16B8">
        <w:rPr>
          <w:lang w:val="ro-RO" w:eastAsia="en-GB"/>
        </w:rPr>
        <w:t>Hamsterul românesc (</w:t>
      </w:r>
      <w:r w:rsidRPr="005F16B8" w:rsidR="00A44E0E">
        <w:rPr>
          <w:i/>
          <w:iCs/>
          <w:lang w:val="ro-RO" w:eastAsia="en-GB"/>
        </w:rPr>
        <w:t>Mesocricetus newtoni</w:t>
      </w:r>
      <w:r w:rsidRPr="005F16B8" w:rsidR="00A44E0E">
        <w:rPr>
          <w:lang w:val="ro-RO" w:eastAsia="en-GB"/>
        </w:rPr>
        <w:t>), evaluat la nivel global ca fiind aproape amenințat (NT)</w:t>
      </w:r>
    </w:p>
    <w:p w:rsidRPr="005F16B8" w:rsidR="003A758E" w:rsidP="00510F57" w:rsidRDefault="00A00CF9" w14:paraId="6CA94593" w14:textId="302C1A8A">
      <w:pPr>
        <w:pStyle w:val="ListParagraph"/>
        <w:numPr>
          <w:ilvl w:val="0"/>
          <w:numId w:val="24"/>
        </w:numPr>
        <w:rPr>
          <w:lang w:val="ro-RO" w:eastAsia="en-GB"/>
        </w:rPr>
      </w:pPr>
      <w:r w:rsidRPr="005F16B8">
        <w:rPr>
          <w:lang w:val="ro-RO" w:eastAsia="en-GB"/>
        </w:rPr>
        <w:t xml:space="preserve">Broasca țestoasă comună </w:t>
      </w:r>
      <w:r w:rsidRPr="005F16B8" w:rsidR="004821E3">
        <w:rPr>
          <w:lang w:val="ro-RO" w:eastAsia="en-GB"/>
        </w:rPr>
        <w:t>(</w:t>
      </w:r>
      <w:r w:rsidRPr="005F16B8" w:rsidR="004821E3">
        <w:rPr>
          <w:i/>
          <w:iCs/>
          <w:lang w:val="ro-RO" w:eastAsia="en-GB"/>
        </w:rPr>
        <w:t xml:space="preserve">Testudo </w:t>
      </w:r>
      <w:r w:rsidRPr="005F16B8" w:rsidR="0032312A">
        <w:rPr>
          <w:i/>
          <w:iCs/>
          <w:lang w:val="ro-RO" w:eastAsia="en-GB"/>
        </w:rPr>
        <w:t>graeca</w:t>
      </w:r>
      <w:r w:rsidRPr="005F16B8" w:rsidR="0032312A">
        <w:rPr>
          <w:lang w:val="ro-RO" w:eastAsia="en-GB"/>
        </w:rPr>
        <w:t>), evaluată la nivel global ca fiind vulnerabilă (VU).</w:t>
      </w:r>
    </w:p>
    <w:p w:rsidRPr="005F16B8" w:rsidR="006B1233" w:rsidP="00C20F21" w:rsidRDefault="003A758E" w14:paraId="3C46CD8B" w14:textId="0A38C796">
      <w:pPr>
        <w:rPr>
          <w:lang w:val="ro-RO" w:eastAsia="en-GB"/>
        </w:rPr>
      </w:pPr>
      <w:r w:rsidRPr="005F16B8">
        <w:rPr>
          <w:lang w:val="ro-RO" w:eastAsia="en-GB"/>
        </w:rPr>
        <w:t xml:space="preserve">Așa cum se descrie în raportul de evaluare preliminară al ERM din 2023, </w:t>
      </w:r>
      <w:r w:rsidRPr="005F16B8" w:rsidR="00C33FB3">
        <w:rPr>
          <w:rFonts w:cs="Segoe UI"/>
          <w:lang w:val="ro-RO"/>
        </w:rPr>
        <w:t>intitulat „</w:t>
      </w:r>
      <w:r w:rsidRPr="005F16B8" w:rsidR="00C33FB3">
        <w:rPr>
          <w:lang w:val="ro-RO" w:eastAsia="en-GB"/>
        </w:rPr>
        <w:fldChar w:fldCharType="begin"/>
      </w:r>
      <w:r w:rsidRPr="005F16B8" w:rsidR="00C33FB3">
        <w:rPr>
          <w:lang w:val="ro-RO" w:eastAsia="en-GB"/>
        </w:rPr>
        <w:instrText xml:space="preserve"> ADDIN ZOTERO_ITEM CSL_CITATION {"citationID":"9SOKFpSO","properties":{"formattedCitation":"(ERM 2023c)","plainCitation":"(ERM 2023c)","noteIndex":0},"citationItems":[{"id":48296,"uris":["http://zotero.org/groups/158629/items/4TCC6UQ7"],"itemData":{"id":48296,"type":"report","title":"638.6 MW Adamdel Wind Farm Constanta County, Romania Scoping Report","author":[{"family":"ERM","given":""}],"issued":{"date-parts":[["2023",1]]}}}],"schema":"https://github.com/citation-style-language/schema/raw/master/csl-citation.json"} </w:instrText>
      </w:r>
      <w:r w:rsidRPr="005F16B8" w:rsidR="00C33FB3">
        <w:rPr>
          <w:lang w:val="ro-RO" w:eastAsia="en-GB"/>
        </w:rPr>
        <w:fldChar w:fldCharType="separate"/>
      </w:r>
      <w:r w:rsidRPr="005F16B8">
        <w:rPr>
          <w:lang w:val="ro-RO" w:eastAsia="en-GB"/>
        </w:rPr>
        <w:t xml:space="preserve"> </w:t>
      </w:r>
      <w:r w:rsidRPr="005F16B8" w:rsidR="00C33FB3">
        <w:rPr>
          <w:lang w:val="ro-RO" w:eastAsia="en-GB"/>
        </w:rPr>
        <w:fldChar w:fldCharType="end"/>
      </w:r>
      <w:r w:rsidRPr="005F16B8">
        <w:rPr>
          <w:lang w:val="ro-RO" w:eastAsia="en-GB"/>
        </w:rPr>
        <w:t xml:space="preserve"> , zona proiectului se suprapune parțial cu două situri Natura 2000: situl natural ROSCI0353 Pestera – Deleni și situl natural ROSCI0071 Dumbraveni – Valea Urluia – Lacul Vederoasa</w:t>
      </w:r>
      <w:r w:rsidRPr="005F16B8" w:rsidR="00715D38">
        <w:rPr>
          <w:lang w:val="ro-RO" w:eastAsia="en-GB"/>
        </w:rPr>
        <w:t xml:space="preserve">. </w:t>
      </w:r>
    </w:p>
    <w:p w:rsidRPr="005F16B8" w:rsidR="0072302E" w:rsidP="00C20F21" w:rsidRDefault="00011063" w14:paraId="25E8F1B2" w14:textId="0AA0AD87">
      <w:pPr>
        <w:rPr>
          <w:lang w:val="ro-RO" w:eastAsia="en-GB"/>
        </w:rPr>
      </w:pPr>
      <w:r w:rsidRPr="005F16B8">
        <w:rPr>
          <w:lang w:val="ro-RO" w:eastAsia="en-GB"/>
        </w:rPr>
        <w:lastRenderedPageBreak/>
        <w:t>Actualizarea</w:t>
      </w:r>
      <w:r w:rsidRPr="005F16B8" w:rsidR="00C20F21">
        <w:rPr>
          <w:lang w:val="ro-RO" w:eastAsia="en-GB"/>
        </w:rPr>
        <w:t xml:space="preserve"> CHA (TBC, 2026) a identificat următoarele trei </w:t>
      </w:r>
      <w:r w:rsidRPr="005F16B8" w:rsidR="00D00D03">
        <w:rPr>
          <w:lang w:val="ro-RO" w:eastAsia="en-GB"/>
        </w:rPr>
        <w:t>habitate prioritare ale UE</w:t>
      </w:r>
      <w:r w:rsidRPr="005F16B8" w:rsidR="000940FB">
        <w:rPr>
          <w:lang w:val="ro-RO" w:eastAsia="en-GB"/>
        </w:rPr>
        <w:t xml:space="preserve">, situate în </w:t>
      </w:r>
      <w:r w:rsidRPr="005F16B8" w:rsidR="008C3229">
        <w:rPr>
          <w:lang w:val="ro-RO" w:eastAsia="en-GB"/>
        </w:rPr>
        <w:t xml:space="preserve">zona naturală ROSCI0071 Dumbraveni – Valea Urluia - Lacul Vederoasa, </w:t>
      </w:r>
      <w:r w:rsidRPr="005F16B8" w:rsidR="009A3989">
        <w:rPr>
          <w:lang w:val="ro-RO" w:eastAsia="en-GB"/>
        </w:rPr>
        <w:t xml:space="preserve">ca habitate critice declanșatoare datorită </w:t>
      </w:r>
      <w:r w:rsidRPr="005F16B8" w:rsidR="00AC1631">
        <w:rPr>
          <w:lang w:val="ro-RO" w:eastAsia="en-GB"/>
        </w:rPr>
        <w:t>prezenței</w:t>
      </w:r>
      <w:r w:rsidRPr="005F16B8" w:rsidR="009A3989">
        <w:rPr>
          <w:lang w:val="ro-RO" w:eastAsia="en-GB"/>
        </w:rPr>
        <w:t xml:space="preserve"> lor </w:t>
      </w:r>
      <w:r w:rsidRPr="005F16B8" w:rsidR="00AC1631">
        <w:rPr>
          <w:lang w:val="ro-RO" w:eastAsia="en-GB"/>
        </w:rPr>
        <w:t>în zona mai largă de analiză</w:t>
      </w:r>
      <w:r w:rsidRPr="005F16B8" w:rsidR="0072302E">
        <w:rPr>
          <w:lang w:val="ro-RO" w:eastAsia="en-GB"/>
        </w:rPr>
        <w:t>:</w:t>
      </w:r>
    </w:p>
    <w:p w:rsidRPr="005F16B8" w:rsidR="0072302E" w:rsidP="00ED4C8A" w:rsidRDefault="00C20F21" w14:paraId="2850D0F0" w14:textId="34E437A8">
      <w:pPr>
        <w:pStyle w:val="Bullets"/>
        <w:rPr>
          <w:lang w:val="ro-RO"/>
        </w:rPr>
      </w:pPr>
      <w:r w:rsidRPr="005F16B8">
        <w:rPr>
          <w:lang w:val="ro-RO"/>
        </w:rPr>
        <w:t xml:space="preserve">62C0* Stepe ponto-sarmatice </w:t>
      </w:r>
    </w:p>
    <w:p w:rsidRPr="005F16B8" w:rsidR="0072302E" w:rsidP="00A85A9C" w:rsidRDefault="0072302E" w14:paraId="19E51B4C" w14:textId="77777777">
      <w:pPr>
        <w:pStyle w:val="Bullets"/>
        <w:numPr>
          <w:ilvl w:val="0"/>
          <w:numId w:val="0"/>
        </w:numPr>
        <w:ind w:left="720"/>
        <w:rPr>
          <w:lang w:val="ro-RO"/>
        </w:rPr>
      </w:pPr>
    </w:p>
    <w:p w:rsidRPr="005F16B8" w:rsidR="0072302E" w:rsidP="00ED4C8A" w:rsidRDefault="00C20F21" w14:paraId="36C8F767" w14:textId="5A29CC82">
      <w:pPr>
        <w:pStyle w:val="Bullets"/>
        <w:rPr>
          <w:lang w:val="ro-RO"/>
        </w:rPr>
      </w:pPr>
      <w:r w:rsidRPr="005F16B8">
        <w:rPr>
          <w:lang w:val="ro-RO"/>
        </w:rPr>
        <w:t xml:space="preserve">91I0* </w:t>
      </w:r>
      <w:r w:rsidR="00BA1C1B">
        <w:rPr>
          <w:lang w:val="ro-RO"/>
        </w:rPr>
        <w:t>Vegetație de silvostepă</w:t>
      </w:r>
      <w:r w:rsidR="00955020">
        <w:rPr>
          <w:lang w:val="ro-RO"/>
        </w:rPr>
        <w:t xml:space="preserve"> </w:t>
      </w:r>
      <w:r w:rsidRPr="005F16B8">
        <w:rPr>
          <w:lang w:val="ro-RO"/>
        </w:rPr>
        <w:t xml:space="preserve">eurosiberiană cu </w:t>
      </w:r>
      <w:r w:rsidRPr="00F03F4E">
        <w:rPr>
          <w:i/>
          <w:iCs/>
          <w:lang w:val="ro-RO"/>
        </w:rPr>
        <w:t>Quercus spp</w:t>
      </w:r>
      <w:r w:rsidRPr="005F16B8">
        <w:rPr>
          <w:lang w:val="ro-RO"/>
        </w:rPr>
        <w:t>.</w:t>
      </w:r>
    </w:p>
    <w:p w:rsidRPr="005F16B8" w:rsidR="0072302E" w:rsidP="00A85A9C" w:rsidRDefault="0072302E" w14:paraId="75B41842" w14:textId="77777777">
      <w:pPr>
        <w:pStyle w:val="Bullets"/>
        <w:numPr>
          <w:ilvl w:val="0"/>
          <w:numId w:val="0"/>
        </w:numPr>
        <w:ind w:left="720"/>
        <w:rPr>
          <w:lang w:val="ro-RO"/>
        </w:rPr>
      </w:pPr>
    </w:p>
    <w:p w:rsidRPr="005F16B8" w:rsidR="00CA7F2B" w:rsidP="00A962C2" w:rsidRDefault="008435CA" w14:paraId="557B8220" w14:textId="164F061A">
      <w:pPr>
        <w:pStyle w:val="Bullets"/>
        <w:rPr>
          <w:lang w:val="ro-RO"/>
        </w:rPr>
      </w:pPr>
      <w:r w:rsidRPr="005F16B8">
        <w:rPr>
          <w:lang w:val="ro-RO"/>
        </w:rPr>
        <w:t xml:space="preserve">40C0* </w:t>
      </w:r>
      <w:r w:rsidR="00E22469">
        <w:rPr>
          <w:lang w:val="ro-RO"/>
        </w:rPr>
        <w:t>Tufărișuri</w:t>
      </w:r>
      <w:r w:rsidRPr="005F16B8" w:rsidR="00C20F21">
        <w:rPr>
          <w:lang w:val="ro-RO"/>
        </w:rPr>
        <w:t xml:space="preserve"> de foioase ponto-sarmatice</w:t>
      </w:r>
    </w:p>
    <w:p w:rsidRPr="005F16B8" w:rsidR="004E4119" w:rsidP="00A85A9C" w:rsidRDefault="004E4119" w14:paraId="347409EF" w14:textId="77777777">
      <w:pPr>
        <w:pStyle w:val="Bullets"/>
        <w:numPr>
          <w:ilvl w:val="0"/>
          <w:numId w:val="0"/>
        </w:numPr>
        <w:rPr>
          <w:lang w:val="ro-RO"/>
        </w:rPr>
      </w:pPr>
    </w:p>
    <w:p w:rsidRPr="005F16B8" w:rsidR="0072302E" w:rsidP="004B52D3" w:rsidRDefault="008C3229" w14:paraId="65154D87" w14:textId="24DDAF6E">
      <w:pPr>
        <w:pStyle w:val="Bullets"/>
        <w:numPr>
          <w:ilvl w:val="0"/>
          <w:numId w:val="0"/>
        </w:numPr>
        <w:rPr>
          <w:lang w:val="ro-RO"/>
        </w:rPr>
      </w:pPr>
      <w:r w:rsidRPr="005F16B8">
        <w:rPr>
          <w:lang w:val="ro-RO"/>
        </w:rPr>
        <w:t>O turbină este amplasată în fiecare dintre zonele protejate de mai sus, însă ambele sunt situate pe terenuri arabile fără valoare de conservare</w:t>
      </w:r>
      <w:r w:rsidRPr="005F16B8">
        <w:rPr>
          <w:lang w:val="ro-RO"/>
        </w:rPr>
        <w:fldChar w:fldCharType="begin"/>
      </w:r>
      <w:r w:rsidRPr="005F16B8">
        <w:rPr>
          <w:lang w:val="ro-RO"/>
        </w:rPr>
        <w:instrText xml:space="preserve"> ADDIN ZOTERO_ITEM CSL_CITATION {"citationID":"DfiEskNi","properties":{"formattedCitation":"(DNV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Pr>
          <w:lang w:val="ro-RO"/>
        </w:rPr>
        <w:fldChar w:fldCharType="separate"/>
      </w:r>
      <w:r w:rsidRPr="005F16B8">
        <w:rPr>
          <w:rFonts w:cs="Segoe UI"/>
          <w:lang w:val="ro-RO"/>
        </w:rPr>
        <w:t xml:space="preserve"> (DNV Italia 2026)</w:t>
      </w:r>
      <w:r w:rsidRPr="005F16B8">
        <w:rPr>
          <w:lang w:val="ro-RO"/>
        </w:rPr>
        <w:fldChar w:fldCharType="end"/>
      </w:r>
      <w:r w:rsidRPr="005F16B8">
        <w:rPr>
          <w:lang w:val="ro-RO"/>
        </w:rPr>
        <w:t xml:space="preserve"> . </w:t>
      </w:r>
      <w:r w:rsidRPr="005F16B8" w:rsidR="004E4119">
        <w:rPr>
          <w:lang w:val="ro-RO"/>
        </w:rPr>
        <w:t>Cu toate acestea, natura unui parc eolian și impactul asociat asupra habitatelor și speciilor prezente înseamnă că aceste habitate sunt clasificate provizoriu ca „Habitat critic probabil”, datorită faptului că sunt enumerate ca habitate prioritare în Anexa I a Directivei UE privind habitatele.</w:t>
      </w:r>
    </w:p>
    <w:p w:rsidRPr="005F16B8" w:rsidR="00E27F13" w:rsidP="004B52D3" w:rsidRDefault="00E27F13" w14:paraId="3EA8A55E" w14:textId="77777777">
      <w:pPr>
        <w:pStyle w:val="Bullets"/>
        <w:numPr>
          <w:ilvl w:val="0"/>
          <w:numId w:val="0"/>
        </w:numPr>
        <w:rPr>
          <w:lang w:val="ro-RO"/>
        </w:rPr>
      </w:pPr>
    </w:p>
    <w:p w:rsidRPr="005F16B8" w:rsidR="0001466A" w:rsidP="00637F08" w:rsidRDefault="00374AEE" w14:paraId="20CCB241" w14:textId="038A0D2C">
      <w:pPr>
        <w:pStyle w:val="Heading2numbered"/>
        <w:rPr>
          <w:lang w:val="ro-RO"/>
        </w:rPr>
      </w:pPr>
      <w:bookmarkStart w:name="_Ref224301621" w:id="30"/>
      <w:bookmarkStart w:name="_Toc224741363" w:id="31"/>
      <w:bookmarkStart w:name="_Toc229503383" w:id="32"/>
      <w:r w:rsidRPr="005F16B8">
        <w:rPr>
          <w:lang w:val="ro-RO"/>
        </w:rPr>
        <w:t>Priorități în materie de biodiversitate în cadrul prezentului BMP</w:t>
      </w:r>
      <w:bookmarkEnd w:id="30"/>
      <w:bookmarkEnd w:id="31"/>
      <w:bookmarkEnd w:id="32"/>
    </w:p>
    <w:p w:rsidRPr="005F16B8" w:rsidR="00637F08" w:rsidP="00AD275B" w:rsidRDefault="006C1081" w14:paraId="418EA04D" w14:textId="4FD3DA5C">
      <w:pPr>
        <w:rPr>
          <w:lang w:val="ro-RO" w:eastAsia="en-GB"/>
        </w:rPr>
      </w:pPr>
      <w:r w:rsidRPr="005F16B8">
        <w:rPr>
          <w:lang w:val="ro-RO" w:eastAsia="en-GB"/>
        </w:rPr>
        <w:t xml:space="preserve">Acest BMP se concentrează </w:t>
      </w:r>
      <w:r w:rsidRPr="005F16B8" w:rsidR="00444728">
        <w:rPr>
          <w:lang w:val="ro-RO" w:eastAsia="en-GB"/>
        </w:rPr>
        <w:t xml:space="preserve">asupra </w:t>
      </w:r>
      <w:r w:rsidRPr="005F16B8" w:rsidR="00AD275B">
        <w:rPr>
          <w:lang w:val="ro-RO" w:eastAsia="en-GB"/>
        </w:rPr>
        <w:t>habitatelor și speciilor importante din punct de vedere al conservării</w:t>
      </w:r>
      <w:r w:rsidRPr="005F16B8" w:rsidR="00B16C9F">
        <w:rPr>
          <w:lang w:val="ro-RO" w:eastAsia="en-GB"/>
        </w:rPr>
        <w:t xml:space="preserve">, inclusiv speciile care se califică drept habitate critice </w:t>
      </w:r>
      <w:r w:rsidRPr="005F16B8" w:rsidR="00AD275B">
        <w:rPr>
          <w:lang w:val="ro-RO" w:eastAsia="en-GB"/>
        </w:rPr>
        <w:t xml:space="preserve">și </w:t>
      </w:r>
      <w:r w:rsidRPr="005F16B8" w:rsidR="00B16C9F">
        <w:rPr>
          <w:lang w:val="ro-RO" w:eastAsia="en-GB"/>
        </w:rPr>
        <w:t xml:space="preserve">elementele prioritare de biodiversitate </w:t>
      </w:r>
      <w:r w:rsidRPr="005F16B8" w:rsidR="00760D8F">
        <w:rPr>
          <w:lang w:val="ro-RO" w:eastAsia="en-GB"/>
        </w:rPr>
        <w:t xml:space="preserve">care </w:t>
      </w:r>
      <w:r w:rsidRPr="005F16B8" w:rsidR="000B0488">
        <w:rPr>
          <w:lang w:val="ro-RO" w:eastAsia="en-GB"/>
        </w:rPr>
        <w:t xml:space="preserve">sunt </w:t>
      </w:r>
      <w:r w:rsidRPr="005F16B8" w:rsidR="00AD275B">
        <w:rPr>
          <w:lang w:val="ro-RO" w:eastAsia="en-GB"/>
        </w:rPr>
        <w:t xml:space="preserve">susceptibile de a fi afectate de proiect. </w:t>
      </w:r>
      <w:r w:rsidRPr="005F16B8" w:rsidR="0003300C">
        <w:rPr>
          <w:lang w:val="ro-RO" w:eastAsia="en-GB"/>
        </w:rPr>
        <w:t xml:space="preserve">Prioritățile în materie de biodiversitate </w:t>
      </w:r>
      <w:r w:rsidRPr="005F16B8" w:rsidR="00596289">
        <w:rPr>
          <w:lang w:val="ro-RO" w:eastAsia="en-GB"/>
        </w:rPr>
        <w:t xml:space="preserve">pentru acest BMP </w:t>
      </w:r>
      <w:r w:rsidRPr="005F16B8" w:rsidR="0003300C">
        <w:rPr>
          <w:lang w:val="ro-RO" w:eastAsia="en-GB"/>
        </w:rPr>
        <w:t>sunt prezentate în secțiunile următoare.</w:t>
      </w:r>
    </w:p>
    <w:p w:rsidRPr="005F16B8" w:rsidR="00D4083E" w:rsidP="00637F08" w:rsidRDefault="00D46628" w14:paraId="743BAB57" w14:textId="2554B547">
      <w:pPr>
        <w:pStyle w:val="Heading3numbered"/>
        <w:rPr>
          <w:lang w:val="ro-RO"/>
        </w:rPr>
      </w:pPr>
      <w:bookmarkStart w:name="_Toc224741364" w:id="33"/>
      <w:bookmarkStart w:name="_Toc229503384" w:id="34"/>
      <w:r w:rsidRPr="005F16B8">
        <w:rPr>
          <w:lang w:val="ro-RO"/>
        </w:rPr>
        <w:t>Arii protejate legal și arii recunoscute la nivel internațional</w:t>
      </w:r>
      <w:bookmarkEnd w:id="33"/>
      <w:bookmarkEnd w:id="34"/>
    </w:p>
    <w:p w:rsidRPr="005F16B8" w:rsidR="00277473" w:rsidP="185F11FA" w:rsidRDefault="00277473" w14:paraId="0AC6EF00" w14:textId="02FC8A9E">
      <w:pPr>
        <w:pStyle w:val="Bullets"/>
        <w:numPr>
          <w:ilvl w:val="0"/>
          <w:numId w:val="0"/>
        </w:numPr>
        <w:rPr>
          <w:lang w:val="en-GB"/>
        </w:rPr>
      </w:pPr>
      <w:r w:rsidRPr="185F11FA" w:rsidR="00277473">
        <w:rPr>
          <w:lang w:val="en-GB"/>
        </w:rPr>
        <w:t>Proiectul se suprapune marginal cu două situri desemnate Natura 2000</w:t>
      </w:r>
      <w:r w:rsidRPr="185F11FA">
        <w:rPr>
          <w:vertAlign w:val="superscript"/>
          <w:lang w:val="en-GB"/>
        </w:rPr>
        <w:footnoteReference w:id="4"/>
      </w:r>
      <w:r w:rsidRPr="185F11FA" w:rsidR="00277473">
        <w:rPr>
          <w:lang w:val="en-GB"/>
        </w:rPr>
        <w:t xml:space="preserve"> : </w:t>
      </w:r>
    </w:p>
    <w:p w:rsidRPr="005F16B8" w:rsidR="00277473" w:rsidP="00277473" w:rsidRDefault="00277473" w14:paraId="0CCB9923" w14:textId="0A1CBE2F">
      <w:pPr>
        <w:pStyle w:val="Bullets"/>
        <w:rPr>
          <w:lang w:val="ro-RO"/>
        </w:rPr>
      </w:pPr>
      <w:r w:rsidRPr="005F16B8">
        <w:rPr>
          <w:lang w:val="ro-RO"/>
        </w:rPr>
        <w:t xml:space="preserve">ROSCI0353 Zona naturală Pestera – Deleni </w:t>
      </w:r>
    </w:p>
    <w:p w:rsidRPr="005F16B8" w:rsidR="00277473" w:rsidP="00277473" w:rsidRDefault="00277473" w14:paraId="79BE87C9" w14:textId="77777777">
      <w:pPr>
        <w:pStyle w:val="Bullets"/>
        <w:rPr>
          <w:lang w:val="ro-RO"/>
        </w:rPr>
      </w:pPr>
      <w:r w:rsidRPr="005F16B8">
        <w:rPr>
          <w:lang w:val="ro-RO"/>
        </w:rPr>
        <w:t>ROSCI0071 Zona naturală Dumbraveni – Valea Urluia - Lacul Vederoasa</w:t>
      </w:r>
    </w:p>
    <w:p w:rsidRPr="005F16B8" w:rsidR="00E478ED" w:rsidP="00E478ED" w:rsidRDefault="00E478ED" w14:paraId="2311CAF2" w14:textId="77777777">
      <w:pPr>
        <w:pStyle w:val="Bullets"/>
        <w:numPr>
          <w:ilvl w:val="0"/>
          <w:numId w:val="0"/>
        </w:numPr>
        <w:ind w:left="360"/>
        <w:rPr>
          <w:lang w:val="ro-RO"/>
        </w:rPr>
      </w:pPr>
    </w:p>
    <w:p w:rsidRPr="005F16B8" w:rsidR="00E876F8" w:rsidP="00095B2B" w:rsidRDefault="00277473" w14:paraId="0180D9D9" w14:textId="7D3CA86C">
      <w:pPr>
        <w:pStyle w:val="Bullets"/>
        <w:numPr>
          <w:ilvl w:val="0"/>
          <w:numId w:val="0"/>
        </w:numPr>
        <w:rPr>
          <w:lang w:val="ro-RO"/>
        </w:rPr>
      </w:pPr>
      <w:r w:rsidRPr="005F16B8">
        <w:rPr>
          <w:lang w:val="ro-RO"/>
        </w:rPr>
        <w:t>O turbină este amplasată în fiecare sit SCI, deși ambele sunt situate pe terenuri arabile fără importanță din punct de vedere al conservării. În plus, proiectul se află în imediata apropiere a unui alt sit Natura 2000, zona de protecție specială (SPA) Aliman – Adamclisi (ROSPA0001) (</w:t>
      </w:r>
      <w:r w:rsidRPr="005F16B8" w:rsidR="00B51164">
        <w:rPr>
          <w:highlight w:val="yellow"/>
          <w:lang w:val="ro-RO"/>
        </w:rPr>
        <w:fldChar w:fldCharType="begin"/>
      </w:r>
      <w:r w:rsidRPr="005F16B8" w:rsidR="00B51164">
        <w:rPr>
          <w:lang w:val="ro-RO"/>
        </w:rPr>
        <w:instrText xml:space="preserve"> REF _Ref224635937 \h </w:instrText>
      </w:r>
      <w:r w:rsidRPr="005F16B8" w:rsidR="00B51164">
        <w:rPr>
          <w:highlight w:val="yellow"/>
          <w:lang w:val="ro-RO"/>
        </w:rPr>
      </w:r>
      <w:r w:rsidRPr="005F16B8" w:rsidR="00B51164">
        <w:rPr>
          <w:highlight w:val="yellow"/>
          <w:lang w:val="ro-RO"/>
        </w:rPr>
        <w:fldChar w:fldCharType="separate"/>
      </w:r>
      <w:r w:rsidRPr="005F16B8" w:rsidR="00544D13">
        <w:rPr>
          <w:lang w:val="ro-RO"/>
        </w:rPr>
        <w:t xml:space="preserve"> Figura</w:t>
      </w:r>
      <w:r w:rsidRPr="005F16B8" w:rsidR="00544D13">
        <w:rPr>
          <w:noProof/>
          <w:lang w:val="ro-RO"/>
        </w:rPr>
        <w:t>2</w:t>
      </w:r>
      <w:r w:rsidRPr="005F16B8" w:rsidR="00B51164">
        <w:rPr>
          <w:highlight w:val="yellow"/>
          <w:lang w:val="ro-RO"/>
        </w:rPr>
        <w:fldChar w:fldCharType="end"/>
      </w:r>
      <w:r w:rsidRPr="005F16B8">
        <w:rPr>
          <w:lang w:val="ro-RO"/>
        </w:rPr>
        <w:t xml:space="preserve"> ). Cele trei situri sunt rezumate mai jos.</w:t>
      </w:r>
    </w:p>
    <w:p w:rsidRPr="005F16B8" w:rsidR="00A939FA" w:rsidP="008A4C1C" w:rsidRDefault="00A939FA" w14:paraId="71979539" w14:textId="1250A0C7">
      <w:pPr>
        <w:pStyle w:val="Bullets"/>
        <w:numPr>
          <w:ilvl w:val="0"/>
          <w:numId w:val="0"/>
        </w:numPr>
        <w:ind w:left="720"/>
        <w:rPr>
          <w:lang w:val="ro-RO"/>
        </w:rPr>
      </w:pPr>
      <w:r w:rsidRPr="005F16B8">
        <w:rPr>
          <w:noProof/>
          <w:lang w:val="ro-RO"/>
        </w:rPr>
        <w:lastRenderedPageBreak/>
        <mc:AlternateContent>
          <mc:Choice Requires="wps">
            <w:drawing>
              <wp:anchor distT="0" distB="0" distL="114300" distR="114300" simplePos="0" relativeHeight="251658245" behindDoc="0" locked="0" layoutInCell="1" allowOverlap="1" wp14:anchorId="3A349B48" wp14:editId="472C1FDF">
                <wp:simplePos x="0" y="0"/>
                <wp:positionH relativeFrom="column">
                  <wp:posOffset>0</wp:posOffset>
                </wp:positionH>
                <wp:positionV relativeFrom="paragraph">
                  <wp:posOffset>4095115</wp:posOffset>
                </wp:positionV>
                <wp:extent cx="5743575" cy="635"/>
                <wp:effectExtent l="0" t="0" r="0" b="0"/>
                <wp:wrapSquare wrapText="bothSides"/>
                <wp:docPr id="817016926" name="Text Box 1"/>
                <wp:cNvGraphicFramePr/>
                <a:graphic xmlns:a="http://schemas.openxmlformats.org/drawingml/2006/main">
                  <a:graphicData uri="http://schemas.microsoft.com/office/word/2010/wordprocessingShape">
                    <wps:wsp>
                      <wps:cNvSpPr txBox="1"/>
                      <wps:spPr>
                        <a:xfrm>
                          <a:off x="0" y="0"/>
                          <a:ext cx="5743575" cy="635"/>
                        </a:xfrm>
                        <a:prstGeom prst="rect">
                          <a:avLst/>
                        </a:prstGeom>
                        <a:solidFill>
                          <a:prstClr val="white"/>
                        </a:solidFill>
                        <a:ln>
                          <a:noFill/>
                        </a:ln>
                      </wps:spPr>
                      <wps:txbx>
                        <w:txbxContent>
                          <w:p w:rsidRPr="002803B0" w:rsidR="00A939FA" w:rsidP="00A939FA" w:rsidRDefault="00A939FA" w14:paraId="05679EB8" w14:textId="57B52F4F">
                            <w:pPr>
                              <w:pStyle w:val="Caption"/>
                              <w:rPr>
                                <w:rFonts w:eastAsia="Times New Roman"/>
                                <w:lang w:val="ro-RO"/>
                              </w:rPr>
                            </w:pPr>
                            <w:bookmarkStart w:name="_Ref224635937" w:id="35"/>
                            <w:r w:rsidRPr="002803B0">
                              <w:rPr>
                                <w:lang w:val="ro-RO"/>
                              </w:rPr>
                              <w:t>Figura</w:t>
                            </w:r>
                            <w:r w:rsidRPr="002803B0" w:rsidR="00544D13">
                              <w:rPr>
                                <w:lang w:val="ro-RO"/>
                              </w:rPr>
                              <w:fldChar w:fldCharType="begin"/>
                            </w:r>
                            <w:r w:rsidRPr="002803B0" w:rsidR="00544D13">
                              <w:rPr>
                                <w:lang w:val="ro-RO"/>
                              </w:rPr>
                              <w:instrText xml:space="preserve"> SEQ Figure \* ARABIC </w:instrText>
                            </w:r>
                            <w:r w:rsidRPr="002803B0" w:rsidR="00544D13">
                              <w:rPr>
                                <w:lang w:val="ro-RO"/>
                              </w:rPr>
                              <w:fldChar w:fldCharType="separate"/>
                            </w:r>
                            <w:r w:rsidRPr="002803B0" w:rsidR="00544D13">
                              <w:rPr>
                                <w:noProof/>
                                <w:lang w:val="ro-RO"/>
                              </w:rPr>
                              <w:t xml:space="preserve"> 2</w:t>
                            </w:r>
                            <w:r w:rsidRPr="002803B0" w:rsidR="00544D13">
                              <w:rPr>
                                <w:noProof/>
                                <w:lang w:val="ro-RO"/>
                              </w:rPr>
                              <w:fldChar w:fldCharType="end"/>
                            </w:r>
                            <w:bookmarkEnd w:id="35"/>
                            <w:r w:rsidRPr="002803B0" w:rsidR="00303DFF">
                              <w:rPr>
                                <w:lang w:val="ro-RO"/>
                              </w:rPr>
                              <w:t xml:space="preserve"> . </w:t>
                            </w:r>
                            <w:r w:rsidRPr="002803B0">
                              <w:rPr>
                                <w:lang w:val="ro-RO"/>
                              </w:rPr>
                              <w:t xml:space="preserve">Harta habitatelor și siturile </w:t>
                            </w:r>
                            <w:r w:rsidRPr="002803B0" w:rsidR="00B85703">
                              <w:rPr>
                                <w:lang w:val="ro-RO"/>
                              </w:rPr>
                              <w:t>Natura</w:t>
                            </w:r>
                            <w:r w:rsidRPr="002803B0">
                              <w:rPr>
                                <w:lang w:val="ro-RO"/>
                              </w:rPr>
                              <w:t xml:space="preserve"> 2000 </w:t>
                            </w:r>
                            <w:r w:rsidRPr="002803B0" w:rsidR="00363292">
                              <w:rPr>
                                <w:lang w:val="ro-RO"/>
                              </w:rPr>
                              <w:t>din vecinătatea proiectului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 style="position:absolute;left:0;text-align:left;margin-left:0;margin-top:322.45pt;width:452.25pt;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o:spid="_x0000_s102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" w14:anchorId="3A349B48">
                <v:textbox style="mso-fit-shape-to-text:t" inset="0,0,0,0">
                  <w:txbxContent>
                    <w:p w:rsidRPr="002803B0" w:rsidR="00A939FA" w:rsidP="00A939FA" w:rsidRDefault="00A939FA" w14:paraId="05679EB8" w14:textId="57B52F4F">
                      <w:pPr>
                        <w:pStyle w:val="Caption"/>
                        <w:rPr>
                          <w:rFonts w:eastAsia="Times New Roman"/>
                          <w:lang w:val="ro-RO"/>
                        </w:rPr>
                      </w:pPr>
                      <w:r w:rsidRPr="002803B0">
                        <w:rPr>
                          <w:lang w:val="ro-RO"/>
                        </w:rPr>
                        <w:t>Figura</w:t>
                      </w:r>
                      <w:r w:rsidRPr="002803B0" w:rsidR="00544D13">
                        <w:rPr>
                          <w:lang w:val="ro-RO"/>
                        </w:rPr>
                        <w:fldChar w:fldCharType="begin"/>
                      </w:r>
                      <w:r w:rsidRPr="002803B0" w:rsidR="00544D13">
                        <w:rPr>
                          <w:lang w:val="ro-RO"/>
                        </w:rPr>
                        <w:instrText xml:space="preserve"> SEQ Figure \* ARABIC </w:instrText>
                      </w:r>
                      <w:r w:rsidRPr="002803B0" w:rsidR="00544D13">
                        <w:rPr>
                          <w:lang w:val="ro-RO"/>
                        </w:rPr>
                        <w:fldChar w:fldCharType="separate"/>
                      </w:r>
                      <w:r w:rsidRPr="002803B0" w:rsidR="00544D13">
                        <w:rPr>
                          <w:noProof/>
                          <w:lang w:val="ro-RO"/>
                        </w:rPr>
                        <w:t xml:space="preserve"> 2</w:t>
                      </w:r>
                      <w:r w:rsidRPr="002803B0" w:rsidR="00544D13">
                        <w:rPr>
                          <w:noProof/>
                          <w:lang w:val="ro-RO"/>
                        </w:rPr>
                        <w:fldChar w:fldCharType="end"/>
                      </w:r>
                      <w:r w:rsidRPr="002803B0" w:rsidR="00303DFF">
                        <w:rPr>
                          <w:lang w:val="ro-RO"/>
                        </w:rPr>
                        <w:t xml:space="preserve"> . </w:t>
                      </w:r>
                      <w:r w:rsidRPr="002803B0">
                        <w:rPr>
                          <w:lang w:val="ro-RO"/>
                        </w:rPr>
                        <w:t xml:space="preserve">Harta habitatelor și siturile </w:t>
                      </w:r>
                      <w:r w:rsidRPr="002803B0" w:rsidR="00B85703">
                        <w:rPr>
                          <w:lang w:val="ro-RO"/>
                        </w:rPr>
                        <w:t>Natura</w:t>
                      </w:r>
                      <w:r w:rsidRPr="002803B0">
                        <w:rPr>
                          <w:lang w:val="ro-RO"/>
                        </w:rPr>
                        <w:t xml:space="preserve"> 2000 </w:t>
                      </w:r>
                      <w:r w:rsidRPr="002803B0" w:rsidR="00363292">
                        <w:rPr>
                          <w:lang w:val="ro-RO"/>
                        </w:rPr>
                        <w:t>din vecinătatea proiectului</w:t>
                      </w:r>
                    </w:p>
                  </w:txbxContent>
                </v:textbox>
                <w10:wrap type="square"/>
              </v:shape>
            </w:pict>
          </mc:Fallback>
        </mc:AlternateContent>
      </w:r>
      <w:r w:rsidRPr="005F16B8">
        <w:rPr>
          <w:noProof/>
          <w:lang w:val="ro-RO"/>
        </w:rPr>
        <w:drawing>
          <wp:anchor distT="0" distB="0" distL="114300" distR="114300" simplePos="0" relativeHeight="251658240" behindDoc="0" locked="0" layoutInCell="1" allowOverlap="1" wp14:anchorId="21025585" wp14:editId="19AEFDC9">
            <wp:simplePos x="0" y="0"/>
            <wp:positionH relativeFrom="margin">
              <wp:align>left</wp:align>
            </wp:positionH>
            <wp:positionV relativeFrom="paragraph">
              <wp:posOffset>304165</wp:posOffset>
            </wp:positionV>
            <wp:extent cx="5743575" cy="3733800"/>
            <wp:effectExtent l="0" t="0" r="9525" b="0"/>
            <wp:wrapSquare wrapText="bothSides"/>
            <wp:docPr id="59149165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43575" cy="3733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5F16B8" w:rsidR="00A939FA" w:rsidP="00095B2B" w:rsidRDefault="00A939FA" w14:paraId="3594BF2C" w14:textId="77777777">
      <w:pPr>
        <w:pStyle w:val="Bullets"/>
        <w:numPr>
          <w:ilvl w:val="0"/>
          <w:numId w:val="0"/>
        </w:numPr>
        <w:rPr>
          <w:lang w:val="ro-RO"/>
        </w:rPr>
      </w:pPr>
    </w:p>
    <w:p w:rsidRPr="005F16B8" w:rsidR="00A939FA" w:rsidP="008741FA" w:rsidRDefault="00A939FA" w14:paraId="501C2F3D" w14:textId="77777777">
      <w:pPr>
        <w:pStyle w:val="Bullets"/>
        <w:numPr>
          <w:ilvl w:val="0"/>
          <w:numId w:val="0"/>
        </w:numPr>
        <w:rPr>
          <w:b/>
          <w:i/>
          <w:lang w:val="ro-RO"/>
        </w:rPr>
      </w:pPr>
    </w:p>
    <w:p w:rsidRPr="005F16B8" w:rsidR="00277473" w:rsidP="185F11FA" w:rsidRDefault="00277473" w14:paraId="644F68EB" w14:textId="5B657D46">
      <w:pPr>
        <w:pStyle w:val="Bullets"/>
        <w:numPr>
          <w:ilvl w:val="0"/>
          <w:numId w:val="0"/>
        </w:numPr>
        <w:rPr>
          <w:b w:val="1"/>
          <w:bCs w:val="1"/>
          <w:i w:val="1"/>
          <w:iCs w:val="1"/>
          <w:lang w:val="en-GB"/>
        </w:rPr>
      </w:pPr>
      <w:r w:rsidRPr="185F11FA" w:rsidR="00277473">
        <w:rPr>
          <w:b w:val="1"/>
          <w:bCs w:val="1"/>
          <w:i w:val="1"/>
          <w:iCs w:val="1"/>
          <w:lang w:val="en-GB"/>
        </w:rPr>
        <w:t>Zona de protecție specială (ZPS) Aliman – Adamclisi (ROSPA0001</w:t>
      </w:r>
      <w:r w:rsidRPr="185F11FA">
        <w:rPr>
          <w:b w:val="1"/>
          <w:bCs w:val="1"/>
          <w:i w:val="1"/>
          <w:iCs w:val="1"/>
          <w:vertAlign w:val="superscript"/>
          <w:lang w:val="en-GB"/>
        </w:rPr>
        <w:footnoteReference w:id="5"/>
      </w:r>
      <w:r w:rsidRPr="185F11FA" w:rsidR="00277473">
        <w:rPr>
          <w:b w:val="1"/>
          <w:bCs w:val="1"/>
          <w:i w:val="1"/>
          <w:iCs w:val="1"/>
          <w:lang w:val="en-GB"/>
        </w:rPr>
        <w:t xml:space="preserve"> )</w:t>
      </w:r>
    </w:p>
    <w:p w:rsidRPr="005F16B8" w:rsidR="00095B2B" w:rsidP="008741FA" w:rsidRDefault="00095B2B" w14:paraId="3B870B7D" w14:textId="77777777">
      <w:pPr>
        <w:pStyle w:val="Bullets"/>
        <w:numPr>
          <w:ilvl w:val="0"/>
          <w:numId w:val="0"/>
        </w:numPr>
        <w:rPr>
          <w:lang w:val="ro-RO"/>
        </w:rPr>
      </w:pPr>
    </w:p>
    <w:p w:rsidRPr="005F16B8" w:rsidR="00277473" w:rsidP="008741FA" w:rsidRDefault="00277473" w14:paraId="5578F36F" w14:textId="0DC0E111">
      <w:pPr>
        <w:pStyle w:val="Bullets"/>
        <w:numPr>
          <w:ilvl w:val="0"/>
          <w:numId w:val="0"/>
        </w:numPr>
        <w:rPr>
          <w:lang w:val="ro-RO"/>
        </w:rPr>
      </w:pPr>
      <w:r w:rsidRPr="005F16B8">
        <w:rPr>
          <w:lang w:val="ro-RO"/>
        </w:rPr>
        <w:t>Acest sit Natura 2000 a fost desemnat în temeiul Directivei privind păsările a Uniunii Europene (UE), întrucât protejează 62 de specii de păsări menționate în directiva respectivă. Situl găzduiește, de asemenea, 17 specii de plante rare, precum și specii rare de mamifere și herpetofaună. Această zonă este, de asemenea, recunoscută ca zonă-cheie pentru biodiversitate</w:t>
      </w:r>
      <w:r w:rsidRPr="005F16B8">
        <w:rPr>
          <w:vertAlign w:val="superscript"/>
          <w:lang w:val="ro-RO"/>
        </w:rPr>
        <w:footnoteReference w:id="6"/>
      </w:r>
      <w:r w:rsidRPr="005F16B8">
        <w:rPr>
          <w:lang w:val="ro-RO"/>
        </w:rPr>
        <w:t xml:space="preserve"> (KBA) și zonă importantă pentru păsări</w:t>
      </w:r>
      <w:r w:rsidRPr="005F16B8">
        <w:rPr>
          <w:vertAlign w:val="superscript"/>
          <w:lang w:val="ro-RO"/>
        </w:rPr>
        <w:footnoteReference w:id="7"/>
      </w:r>
      <w:r w:rsidRPr="005F16B8">
        <w:rPr>
          <w:lang w:val="ro-RO"/>
        </w:rPr>
        <w:t xml:space="preserve"> (IBA). Situl cuprinde un mozaic de habitate dominate de terenuri arabile și pajiști de stepă, intercalate cu pete izolate de pădure de șist.</w:t>
      </w:r>
    </w:p>
    <w:p w:rsidRPr="005F16B8" w:rsidR="00277473" w:rsidP="008741FA" w:rsidRDefault="00277473" w14:paraId="1C1FD107" w14:textId="2363449B">
      <w:pPr>
        <w:pStyle w:val="Bullets"/>
        <w:numPr>
          <w:ilvl w:val="0"/>
          <w:numId w:val="0"/>
        </w:numPr>
        <w:rPr>
          <w:lang w:val="ro-RO"/>
        </w:rPr>
      </w:pPr>
      <w:r w:rsidRPr="005F16B8">
        <w:rPr>
          <w:lang w:val="ro-RO"/>
        </w:rPr>
        <w:t xml:space="preserve">Nu are </w:t>
      </w:r>
      <w:r w:rsidRPr="005F16B8" w:rsidR="00364FD0">
        <w:rPr>
          <w:lang w:val="ro-RO"/>
        </w:rPr>
        <w:t xml:space="preserve">o </w:t>
      </w:r>
      <w:r w:rsidRPr="005F16B8">
        <w:rPr>
          <w:lang w:val="ro-RO"/>
        </w:rPr>
        <w:t>categorie de gestionare IUCN și este desemnat la nivel regional. Autoritatea de gestionare este Agenția Națională pentru Mediu și Arii Protejate (ANMAP)</w:t>
      </w:r>
      <w:r w:rsidRPr="005F16B8">
        <w:rPr>
          <w:vertAlign w:val="superscript"/>
          <w:lang w:val="ro-RO"/>
        </w:rPr>
        <w:footnoteReference w:id="8"/>
      </w:r>
      <w:r w:rsidRPr="005F16B8">
        <w:rPr>
          <w:lang w:val="ro-RO"/>
        </w:rPr>
        <w:t xml:space="preserve"> . A fost elaborat un plan de gestionare pentru mai multe situri Natura 2000, inclusiv pentru acesta.</w:t>
      </w:r>
    </w:p>
    <w:p w:rsidRPr="005F16B8" w:rsidR="008741FA" w:rsidP="008741FA" w:rsidRDefault="008741FA" w14:paraId="7B0E3391" w14:textId="77777777">
      <w:pPr>
        <w:pStyle w:val="Bullets"/>
        <w:numPr>
          <w:ilvl w:val="0"/>
          <w:numId w:val="0"/>
        </w:numPr>
        <w:rPr>
          <w:b/>
          <w:i/>
          <w:lang w:val="ro-RO"/>
        </w:rPr>
      </w:pPr>
    </w:p>
    <w:p w:rsidRPr="005F16B8" w:rsidR="008741FA" w:rsidP="008741FA" w:rsidRDefault="00277473" w14:paraId="7BDDB985" w14:textId="245210A7">
      <w:pPr>
        <w:pStyle w:val="Bullets"/>
        <w:numPr>
          <w:ilvl w:val="0"/>
          <w:numId w:val="0"/>
        </w:numPr>
        <w:rPr>
          <w:b/>
          <w:i/>
          <w:lang w:val="ro-RO"/>
        </w:rPr>
      </w:pPr>
      <w:r w:rsidRPr="005F16B8">
        <w:rPr>
          <w:b/>
          <w:i/>
          <w:lang w:val="ro-RO"/>
        </w:rPr>
        <w:lastRenderedPageBreak/>
        <w:t>Dumbrăveni - Valea Urluia - Lacul Vederoasa Sit de importanță comunitară (SIC) (ROSCI0071</w:t>
      </w:r>
      <w:r w:rsidRPr="005F16B8">
        <w:rPr>
          <w:b/>
          <w:i/>
          <w:vertAlign w:val="superscript"/>
          <w:lang w:val="ro-RO"/>
        </w:rPr>
        <w:footnoteReference w:id="9"/>
      </w:r>
      <w:r w:rsidRPr="005F16B8">
        <w:rPr>
          <w:b/>
          <w:i/>
          <w:lang w:val="ro-RO"/>
        </w:rPr>
        <w:t>)</w:t>
      </w:r>
    </w:p>
    <w:p w:rsidRPr="005F16B8" w:rsidR="008741FA" w:rsidP="008741FA" w:rsidRDefault="008741FA" w14:paraId="50D1D130" w14:textId="77777777">
      <w:pPr>
        <w:pStyle w:val="Bullets"/>
        <w:numPr>
          <w:ilvl w:val="0"/>
          <w:numId w:val="0"/>
        </w:numPr>
        <w:ind w:left="360"/>
        <w:rPr>
          <w:b/>
          <w:i/>
          <w:lang w:val="ro-RO"/>
        </w:rPr>
      </w:pPr>
    </w:p>
    <w:p w:rsidRPr="005F16B8" w:rsidR="00277473" w:rsidP="008741FA" w:rsidRDefault="00277473" w14:paraId="7D13509F" w14:textId="04231463">
      <w:pPr>
        <w:pStyle w:val="Bullets"/>
        <w:numPr>
          <w:ilvl w:val="0"/>
          <w:numId w:val="0"/>
        </w:numPr>
        <w:rPr>
          <w:lang w:val="ro-RO"/>
        </w:rPr>
      </w:pPr>
      <w:r w:rsidRPr="005F16B8">
        <w:rPr>
          <w:lang w:val="ro-RO"/>
        </w:rPr>
        <w:t>Acest sit este desemnat în temeiul Directivei Habitate, deoarece protejează 23 de specii, altele decât păsările (inclusiv mamifere, reptile, amfibieni, pești și nevertebrate terestre) și opt tipuri de habitate prevăzute de Directiva Habitate. Printre acestea se numără habitatele prioritare din anexa I: stepele ponto-sarmatice (62C0), stepa forestieră euro-siberiană cu Quercus spp. (91I0) și tufărișul ponto-sarmatic (40C0). În acest sit au fost înregistrate 58 de specii de plante rare protejate la nivel național.</w:t>
      </w:r>
    </w:p>
    <w:p w:rsidRPr="005F16B8" w:rsidR="008741FA" w:rsidP="008741FA" w:rsidRDefault="008741FA" w14:paraId="3BB274F7" w14:textId="77777777">
      <w:pPr>
        <w:pStyle w:val="Bullets"/>
        <w:numPr>
          <w:ilvl w:val="0"/>
          <w:numId w:val="0"/>
        </w:numPr>
        <w:rPr>
          <w:lang w:val="ro-RO"/>
        </w:rPr>
      </w:pPr>
    </w:p>
    <w:p w:rsidRPr="005F16B8" w:rsidR="00277473" w:rsidP="008741FA" w:rsidRDefault="00277473" w14:paraId="6908D0EE" w14:textId="5F463CD6">
      <w:pPr>
        <w:pStyle w:val="Bullets"/>
        <w:numPr>
          <w:ilvl w:val="0"/>
          <w:numId w:val="0"/>
        </w:numPr>
        <w:rPr>
          <w:lang w:val="ro-RO"/>
        </w:rPr>
      </w:pPr>
      <w:r w:rsidRPr="005F16B8">
        <w:rPr>
          <w:lang w:val="ro-RO"/>
        </w:rPr>
        <w:t xml:space="preserve">Situl nu are </w:t>
      </w:r>
      <w:r w:rsidRPr="005F16B8" w:rsidR="007B4FE2">
        <w:rPr>
          <w:lang w:val="ro-RO"/>
        </w:rPr>
        <w:t xml:space="preserve">o </w:t>
      </w:r>
      <w:r w:rsidRPr="005F16B8">
        <w:rPr>
          <w:lang w:val="ro-RO"/>
        </w:rPr>
        <w:t>categorie de gestionare IUCN și este desemnat la nivel regional. Autoritatea de gestionare este Agenția Națională pentru Mediu și Arii Protejate</w:t>
      </w:r>
      <w:r w:rsidRPr="005F16B8">
        <w:rPr>
          <w:vertAlign w:val="superscript"/>
          <w:lang w:val="ro-RO"/>
        </w:rPr>
        <w:footnoteReference w:id="10"/>
      </w:r>
      <w:r w:rsidRPr="005F16B8">
        <w:rPr>
          <w:lang w:val="ro-RO"/>
        </w:rPr>
        <w:t xml:space="preserve"> . A fost elaborat un plan de gestionare pentru mai multe situri Natura 2000, inclusiv pentru acesta.</w:t>
      </w:r>
    </w:p>
    <w:p w:rsidRPr="005F16B8" w:rsidR="008741FA" w:rsidP="008741FA" w:rsidRDefault="008741FA" w14:paraId="2B9CDE1E" w14:textId="77777777">
      <w:pPr>
        <w:pStyle w:val="Bullets"/>
        <w:numPr>
          <w:ilvl w:val="0"/>
          <w:numId w:val="0"/>
        </w:numPr>
        <w:rPr>
          <w:b/>
          <w:bCs/>
          <w:lang w:val="ro-RO"/>
        </w:rPr>
      </w:pPr>
    </w:p>
    <w:p w:rsidRPr="005F16B8" w:rsidR="008741FA" w:rsidP="008741FA" w:rsidRDefault="00277473" w14:paraId="7F485A4B" w14:textId="24DF4475">
      <w:pPr>
        <w:pStyle w:val="Bullets"/>
        <w:numPr>
          <w:ilvl w:val="0"/>
          <w:numId w:val="0"/>
        </w:numPr>
        <w:rPr>
          <w:lang w:val="ro-RO"/>
        </w:rPr>
      </w:pPr>
      <w:r w:rsidRPr="005F16B8">
        <w:rPr>
          <w:b/>
          <w:bCs/>
          <w:lang w:val="ro-RO"/>
        </w:rPr>
        <w:t>Peștera - Deleni SCI (ROSCI0353</w:t>
      </w:r>
      <w:r w:rsidRPr="005F16B8">
        <w:rPr>
          <w:b/>
          <w:bCs/>
          <w:vertAlign w:val="superscript"/>
          <w:lang w:val="ro-RO"/>
        </w:rPr>
        <w:footnoteReference w:id="11"/>
      </w:r>
      <w:r w:rsidRPr="005F16B8">
        <w:rPr>
          <w:b/>
          <w:bCs/>
          <w:lang w:val="ro-RO"/>
        </w:rPr>
        <w:t xml:space="preserve">) </w:t>
      </w:r>
    </w:p>
    <w:p w:rsidRPr="005F16B8" w:rsidR="008741FA" w:rsidP="008741FA" w:rsidRDefault="008741FA" w14:paraId="0E7CA675" w14:textId="77777777">
      <w:pPr>
        <w:pStyle w:val="Bullets"/>
        <w:numPr>
          <w:ilvl w:val="0"/>
          <w:numId w:val="0"/>
        </w:numPr>
        <w:rPr>
          <w:lang w:val="ro-RO"/>
        </w:rPr>
      </w:pPr>
    </w:p>
    <w:p w:rsidRPr="005F16B8" w:rsidR="004051DB" w:rsidP="008741FA" w:rsidRDefault="00277473" w14:paraId="0D1D57FE" w14:textId="0AB200AF">
      <w:pPr>
        <w:pStyle w:val="Bullets"/>
        <w:numPr>
          <w:ilvl w:val="0"/>
          <w:numId w:val="0"/>
        </w:numPr>
        <w:rPr>
          <w:lang w:val="ro-RO"/>
        </w:rPr>
      </w:pPr>
      <w:r w:rsidRPr="005F16B8">
        <w:rPr>
          <w:lang w:val="ro-RO"/>
        </w:rPr>
        <w:t>Acest sit este desemnat în temeiul Directivei privind habitatele, deoarece protejează două specii de mamifere prevăzute în directivele UE privind natura (</w:t>
      </w:r>
      <w:r w:rsidRPr="005F16B8">
        <w:rPr>
          <w:i/>
          <w:iCs/>
          <w:lang w:val="ro-RO"/>
        </w:rPr>
        <w:t xml:space="preserve">Mesocricetus newtoni </w:t>
      </w:r>
      <w:r w:rsidRPr="005F16B8">
        <w:rPr>
          <w:lang w:val="ro-RO"/>
        </w:rPr>
        <w:t xml:space="preserve">și </w:t>
      </w:r>
      <w:r w:rsidRPr="005F16B8">
        <w:rPr>
          <w:i/>
          <w:iCs/>
          <w:lang w:val="ro-RO"/>
        </w:rPr>
        <w:t>Spermophilus citellus</w:t>
      </w:r>
      <w:r w:rsidRPr="005F16B8">
        <w:rPr>
          <w:lang w:val="ro-RO"/>
        </w:rPr>
        <w:t>). Nu are o categorie de gestionare IUCN și este desemnat la nivel regional. Autoritatea de gestionare este Agenția Națională pentru Mediu și Arii Protejate</w:t>
      </w:r>
      <w:r w:rsidRPr="005F16B8">
        <w:rPr>
          <w:lang w:val="ro-RO"/>
        </w:rPr>
        <w:footnoteReference w:id="12"/>
      </w:r>
      <w:r w:rsidRPr="005F16B8">
        <w:rPr>
          <w:lang w:val="ro-RO"/>
        </w:rPr>
        <w:t xml:space="preserve"> , dar nu există un plan de gestionare.</w:t>
      </w:r>
    </w:p>
    <w:p w:rsidRPr="005F16B8" w:rsidR="00B44F5F" w:rsidP="0077155F" w:rsidRDefault="008B6ED0" w14:paraId="2591C8F0" w14:textId="412AAE3C">
      <w:pPr>
        <w:pStyle w:val="Heading3numbered"/>
        <w:rPr>
          <w:lang w:val="ro-RO"/>
        </w:rPr>
      </w:pPr>
      <w:bookmarkStart w:name="_Toc160184756" w:id="37"/>
      <w:bookmarkStart w:name="_Ref224301577" w:id="38"/>
      <w:bookmarkStart w:name="_Toc224741365" w:id="39"/>
      <w:bookmarkStart w:name="_Toc229503385" w:id="40"/>
      <w:r w:rsidRPr="005F16B8">
        <w:rPr>
          <w:lang w:val="ro-RO"/>
        </w:rPr>
        <w:t>Habitat</w:t>
      </w:r>
      <w:r w:rsidRPr="005F16B8" w:rsidR="0001466A">
        <w:rPr>
          <w:lang w:val="ro-RO"/>
        </w:rPr>
        <w:t xml:space="preserve"> </w:t>
      </w:r>
      <w:r w:rsidRPr="005F16B8" w:rsidR="00070D87">
        <w:rPr>
          <w:lang w:val="ro-RO"/>
        </w:rPr>
        <w:t xml:space="preserve">critic </w:t>
      </w:r>
      <w:r w:rsidRPr="005F16B8" w:rsidR="00601057">
        <w:rPr>
          <w:lang w:val="ro-RO"/>
        </w:rPr>
        <w:t>și</w:t>
      </w:r>
      <w:bookmarkEnd w:id="37"/>
      <w:r w:rsidR="00431BEC">
        <w:rPr>
          <w:lang w:val="ro-RO"/>
        </w:rPr>
        <w:t xml:space="preserve"> natural</w:t>
      </w:r>
      <w:r w:rsidRPr="005F16B8" w:rsidR="004C57DD">
        <w:rPr>
          <w:lang w:val="ro-RO"/>
        </w:rPr>
        <w:t xml:space="preserve"> </w:t>
      </w:r>
      <w:bookmarkEnd w:id="38"/>
      <w:bookmarkEnd w:id="39"/>
      <w:bookmarkEnd w:id="40"/>
    </w:p>
    <w:p w:rsidRPr="005F16B8" w:rsidR="009C7EE3" w:rsidP="009C7EE3" w:rsidRDefault="00144624" w14:paraId="16AB1FC4" w14:textId="7CF2DA9B">
      <w:pPr>
        <w:rPr>
          <w:lang w:val="ro-RO" w:eastAsia="en-GB"/>
        </w:rPr>
      </w:pPr>
      <w:r w:rsidRPr="005F16B8">
        <w:rPr>
          <w:lang w:val="ro-RO" w:eastAsia="en-GB"/>
        </w:rPr>
        <w:t xml:space="preserve">CHA </w:t>
      </w:r>
      <w:r w:rsidRPr="005F16B8" w:rsidR="009B6C78">
        <w:rPr>
          <w:lang w:val="ro-RO" w:eastAsia="en-GB"/>
        </w:rPr>
        <w:t>(TBC, 2026</w:t>
      </w:r>
      <w:r w:rsidRPr="005F16B8" w:rsidR="00ED6B09">
        <w:rPr>
          <w:lang w:val="ro-RO" w:eastAsia="en-GB"/>
        </w:rPr>
        <w:t xml:space="preserve">) </w:t>
      </w:r>
      <w:r w:rsidRPr="005F16B8" w:rsidR="00000E43">
        <w:rPr>
          <w:lang w:val="ro-RO" w:eastAsia="en-GB"/>
        </w:rPr>
        <w:t xml:space="preserve">a indicat că </w:t>
      </w:r>
      <w:r w:rsidRPr="005F16B8" w:rsidR="00E2137F">
        <w:rPr>
          <w:lang w:val="ro-RO" w:eastAsia="en-GB"/>
        </w:rPr>
        <w:t>proiectul se află într-o zonă care este puțin probabil să îndeplinească definiția IFC de habitat critic</w:t>
      </w:r>
      <w:r w:rsidRPr="005F16B8" w:rsidR="0005601C">
        <w:rPr>
          <w:lang w:val="ro-RO" w:eastAsia="en-GB"/>
        </w:rPr>
        <w:t xml:space="preserve">, deoarece </w:t>
      </w:r>
      <w:r w:rsidRPr="005F16B8" w:rsidR="00000E43">
        <w:rPr>
          <w:lang w:val="ro-RO" w:eastAsia="en-GB"/>
        </w:rPr>
        <w:t xml:space="preserve">nicio specie terestră sau acvatică cu risc ridicat nu îndeplinește pragurile pentru criteriile IFC PS6 în </w:t>
      </w:r>
      <w:r w:rsidRPr="005F16B8" w:rsidR="0080769F">
        <w:rPr>
          <w:lang w:val="ro-RO" w:eastAsia="en-GB"/>
        </w:rPr>
        <w:t>zona de analiză ecologic adecvată (</w:t>
      </w:r>
      <w:r w:rsidRPr="005F16B8" w:rsidR="61E57065">
        <w:rPr>
          <w:lang w:val="ro-RO" w:eastAsia="en-GB"/>
        </w:rPr>
        <w:t>EAAA</w:t>
      </w:r>
      <w:r w:rsidRPr="005F16B8" w:rsidR="0080769F">
        <w:rPr>
          <w:lang w:val="ro-RO" w:eastAsia="en-GB"/>
        </w:rPr>
        <w:t xml:space="preserve">) </w:t>
      </w:r>
      <w:r w:rsidRPr="005F16B8" w:rsidR="00C7324F">
        <w:rPr>
          <w:lang w:val="ro-RO" w:eastAsia="en-GB"/>
        </w:rPr>
        <w:t>a proiectului</w:t>
      </w:r>
      <w:r w:rsidRPr="005F16B8" w:rsidR="00712506">
        <w:rPr>
          <w:lang w:val="ro-RO" w:eastAsia="en-GB"/>
        </w:rPr>
        <w:fldChar w:fldCharType="begin"/>
      </w:r>
      <w:r w:rsidRPr="005F16B8" w:rsidR="00712506">
        <w:rPr>
          <w:lang w:val="ro-RO" w:eastAsia="en-GB"/>
        </w:rPr>
        <w:instrText xml:space="preserve"> ADDIN ZOTERO_ITEM CSL_CITATION {"citationID":"D0rnbQ8L","properties":{"formattedCitation":"(TBC 2026)","plainCitation":"(TBC 2026)","noteIndex":0},"citationItems":[{"id":48294,"uris":["http://zotero.org/groups/158629/items/Z58DJUB9"],"itemData":{"id":48294,"type":"report","event-place":"Cambridge, UK","publisher":"The Biodiversity Consultancy Ltd","publisher-place":"Cambridge, UK","title":"Critical Habitat Assessment Update for Dunarea East Wind Farm, Romania.","author":[{"family":"TBC","given":""}],"issued":{"date-parts":[["2026",2]]}}}],"schema":"https://github.com/citation-style-language/schema/raw/master/csl-citation.json"} </w:instrText>
      </w:r>
      <w:r w:rsidRPr="005F16B8" w:rsidR="00712506">
        <w:rPr>
          <w:lang w:val="ro-RO" w:eastAsia="en-GB"/>
        </w:rPr>
        <w:fldChar w:fldCharType="separate"/>
      </w:r>
      <w:r w:rsidRPr="005F16B8" w:rsidR="00712506">
        <w:rPr>
          <w:rFonts w:cs="Segoe UI"/>
          <w:lang w:val="ro-RO"/>
        </w:rPr>
        <w:t xml:space="preserve"> (TBC 2026)</w:t>
      </w:r>
      <w:r w:rsidRPr="005F16B8" w:rsidR="00712506">
        <w:rPr>
          <w:lang w:val="ro-RO" w:eastAsia="en-GB"/>
        </w:rPr>
        <w:fldChar w:fldCharType="end"/>
      </w:r>
      <w:r w:rsidRPr="005F16B8" w:rsidR="00000E43">
        <w:rPr>
          <w:lang w:val="ro-RO" w:eastAsia="en-GB"/>
        </w:rPr>
        <w:t xml:space="preserve"> .</w:t>
      </w:r>
      <w:r w:rsidRPr="005F16B8" w:rsidR="005C10A3">
        <w:rPr>
          <w:lang w:val="ro-RO" w:eastAsia="en-GB"/>
        </w:rPr>
        <w:t xml:space="preserve"> Cu toate acestea, </w:t>
      </w:r>
      <w:r w:rsidRPr="005F16B8" w:rsidR="006F52E3">
        <w:rPr>
          <w:lang w:val="ro-RO" w:eastAsia="en-GB"/>
        </w:rPr>
        <w:t>proiectul este situat în zone mici de habitat critic, în conformitate cu EBRD ESR6, după cum urmează:</w:t>
      </w:r>
    </w:p>
    <w:p w:rsidRPr="005F16B8" w:rsidR="009C7EE3" w:rsidP="000D5186" w:rsidRDefault="009C7EE3" w14:paraId="223FAF3C" w14:textId="77777777">
      <w:pPr>
        <w:pStyle w:val="Bullets"/>
        <w:numPr>
          <w:ilvl w:val="0"/>
          <w:numId w:val="0"/>
        </w:numPr>
        <w:ind w:left="720"/>
        <w:rPr>
          <w:lang w:val="ro-RO"/>
        </w:rPr>
      </w:pPr>
    </w:p>
    <w:p w:rsidRPr="005F16B8" w:rsidR="009C7EE3" w:rsidP="009C7EE3" w:rsidRDefault="009C7EE3" w14:paraId="4ABE0033" w14:textId="4E07F49B">
      <w:pPr>
        <w:pStyle w:val="Bullets"/>
        <w:rPr>
          <w:lang w:val="ro-RO"/>
        </w:rPr>
      </w:pPr>
      <w:r w:rsidRPr="005F16B8">
        <w:rPr>
          <w:lang w:val="ro-RO"/>
        </w:rPr>
        <w:t xml:space="preserve">Trei habitate se califică drept habitate critice în conformitate cu EBRD ESR6, deoarece sunt enumerate ca habitate prioritare în anexa I la Directiva UE privind habitatele: </w:t>
      </w:r>
    </w:p>
    <w:p w:rsidRPr="005F16B8" w:rsidR="009C7EE3" w:rsidP="009C7EE3" w:rsidRDefault="009C7EE3" w14:paraId="4E84AE19" w14:textId="127845BA">
      <w:pPr>
        <w:pStyle w:val="Bullets"/>
        <w:numPr>
          <w:ilvl w:val="1"/>
          <w:numId w:val="2"/>
        </w:numPr>
        <w:rPr>
          <w:lang w:val="ro-RO"/>
        </w:rPr>
      </w:pPr>
      <w:r w:rsidRPr="005F16B8">
        <w:rPr>
          <w:lang w:val="ro-RO"/>
        </w:rPr>
        <w:t xml:space="preserve">62C0* Stepe ponto-sarmatice </w:t>
      </w:r>
    </w:p>
    <w:p w:rsidR="00BD7E22" w:rsidP="009A5172" w:rsidRDefault="009C7EE3" w14:paraId="73FEF80A" w14:textId="77777777">
      <w:pPr>
        <w:pStyle w:val="Bullets"/>
        <w:numPr>
          <w:ilvl w:val="1"/>
          <w:numId w:val="2"/>
        </w:numPr>
        <w:rPr>
          <w:lang w:val="ro-RO"/>
        </w:rPr>
      </w:pPr>
      <w:r w:rsidRPr="00BD7E22">
        <w:rPr>
          <w:lang w:val="ro-RO"/>
        </w:rPr>
        <w:t xml:space="preserve">91I0* </w:t>
      </w:r>
      <w:r w:rsidR="00BD7E22">
        <w:rPr>
          <w:lang w:val="ro-RO"/>
        </w:rPr>
        <w:t xml:space="preserve">Vegetație de silvostepă </w:t>
      </w:r>
      <w:r w:rsidRPr="005F16B8" w:rsidR="00BD7E22">
        <w:rPr>
          <w:lang w:val="ro-RO"/>
        </w:rPr>
        <w:t xml:space="preserve">eurosiberiană cu </w:t>
      </w:r>
      <w:r w:rsidRPr="00F03F4E" w:rsidR="00BD7E22">
        <w:rPr>
          <w:i/>
          <w:iCs/>
          <w:lang w:val="ro-RO"/>
        </w:rPr>
        <w:t>Quercus spp</w:t>
      </w:r>
      <w:r w:rsidRPr="005F16B8" w:rsidR="00BD7E22">
        <w:rPr>
          <w:lang w:val="ro-RO"/>
        </w:rPr>
        <w:t>.</w:t>
      </w:r>
    </w:p>
    <w:p w:rsidRPr="00BD7E22" w:rsidR="006F52E3" w:rsidP="009A5172" w:rsidRDefault="009C7EE3" w14:paraId="5151AD37" w14:textId="64900355">
      <w:pPr>
        <w:pStyle w:val="Bullets"/>
        <w:numPr>
          <w:ilvl w:val="1"/>
          <w:numId w:val="2"/>
        </w:numPr>
        <w:rPr>
          <w:lang w:val="ro-RO"/>
        </w:rPr>
      </w:pPr>
      <w:r w:rsidRPr="00BD7E22">
        <w:rPr>
          <w:lang w:val="ro-RO"/>
        </w:rPr>
        <w:t xml:space="preserve">40C0* </w:t>
      </w:r>
      <w:r w:rsidR="00BD7E22">
        <w:rPr>
          <w:lang w:val="ro-RO"/>
        </w:rPr>
        <w:t>Tufărișuri</w:t>
      </w:r>
      <w:r w:rsidRPr="005F16B8" w:rsidR="00BD7E22">
        <w:rPr>
          <w:lang w:val="ro-RO"/>
        </w:rPr>
        <w:t xml:space="preserve"> de foioase ponto-sarmatice</w:t>
      </w:r>
    </w:p>
    <w:p w:rsidRPr="005F16B8" w:rsidR="0076681F" w:rsidP="00315BAC" w:rsidRDefault="0076681F" w14:paraId="0E6BB494" w14:textId="29E35ABD">
      <w:pPr>
        <w:rPr>
          <w:lang w:val="ro-RO" w:eastAsia="en-GB"/>
        </w:rPr>
      </w:pPr>
      <w:r w:rsidRPr="005F16B8">
        <w:rPr>
          <w:lang w:val="ro-RO" w:eastAsia="en-GB"/>
        </w:rPr>
        <w:t xml:space="preserve">Figura 2 </w:t>
      </w:r>
      <w:r w:rsidRPr="005F16B8" w:rsidR="003B611D">
        <w:rPr>
          <w:lang w:val="ro-RO" w:eastAsia="en-GB"/>
        </w:rPr>
        <w:t>prezintă utilizarea terenurilor într-o zonă tampon de 5 km în jurul proiectului</w:t>
      </w:r>
      <w:r w:rsidRPr="005F16B8" w:rsidR="009036AE">
        <w:rPr>
          <w:lang w:val="ro-RO" w:eastAsia="en-GB"/>
        </w:rPr>
        <w:t>, pentru a lua în considerare potențialele impacturi indirecte</w:t>
      </w:r>
      <w:r w:rsidRPr="005F16B8" w:rsidR="00EE1778">
        <w:rPr>
          <w:lang w:val="ro-RO" w:eastAsia="en-GB"/>
        </w:rPr>
        <w:t>, în timp ce</w:t>
      </w:r>
      <w:r w:rsidRPr="005F16B8" w:rsidR="002F48E0">
        <w:rPr>
          <w:lang w:val="ro-RO" w:eastAsia="en-GB"/>
        </w:rPr>
        <w:fldChar w:fldCharType="begin"/>
      </w:r>
      <w:r w:rsidRPr="005F16B8" w:rsidR="002F48E0">
        <w:rPr>
          <w:lang w:val="ro-RO" w:eastAsia="en-GB"/>
        </w:rPr>
        <w:instrText xml:space="preserve"> REF _Ref160405446 \h </w:instrText>
      </w:r>
      <w:r w:rsidRPr="005F16B8" w:rsidR="002F48E0">
        <w:rPr>
          <w:lang w:val="ro-RO" w:eastAsia="en-GB"/>
        </w:rPr>
      </w:r>
      <w:r w:rsidRPr="005F16B8" w:rsidR="002F48E0">
        <w:rPr>
          <w:lang w:val="ro-RO" w:eastAsia="en-GB"/>
        </w:rPr>
        <w:fldChar w:fldCharType="separate"/>
      </w:r>
      <w:r w:rsidRPr="005F16B8" w:rsidR="00544D13">
        <w:rPr>
          <w:lang w:val="ro-RO"/>
        </w:rPr>
        <w:t xml:space="preserve"> Tabelul</w:t>
      </w:r>
      <w:r w:rsidRPr="005F16B8" w:rsidR="00544D13">
        <w:rPr>
          <w:noProof/>
          <w:lang w:val="ro-RO"/>
        </w:rPr>
        <w:t>2</w:t>
      </w:r>
      <w:r w:rsidRPr="005F16B8" w:rsidR="002F48E0">
        <w:rPr>
          <w:lang w:val="ro-RO" w:eastAsia="en-GB"/>
        </w:rPr>
        <w:fldChar w:fldCharType="end"/>
      </w:r>
      <w:r w:rsidRPr="005F16B8" w:rsidR="00EE1778">
        <w:rPr>
          <w:lang w:val="ro-RO" w:eastAsia="en-GB"/>
        </w:rPr>
        <w:t xml:space="preserve"> prezintă suprafața fiecărei clase de acoperire a solului </w:t>
      </w:r>
      <w:r w:rsidRPr="005F16B8" w:rsidR="009F5936">
        <w:rPr>
          <w:lang w:val="ro-RO" w:eastAsia="en-GB"/>
        </w:rPr>
        <w:t xml:space="preserve">din această zonă. </w:t>
      </w:r>
      <w:r w:rsidRPr="005F16B8" w:rsidR="00AF4946">
        <w:rPr>
          <w:lang w:val="ro-RO" w:eastAsia="en-GB"/>
        </w:rPr>
        <w:t xml:space="preserve">Pentru clasificarea habitatelor s-au utilizat datele </w:t>
      </w:r>
      <w:r w:rsidRPr="005F16B8" w:rsidR="00AF4946">
        <w:rPr>
          <w:lang w:val="ro-RO" w:eastAsia="en-GB"/>
        </w:rPr>
        <w:lastRenderedPageBreak/>
        <w:t>CORINE privind acoperirea solului ale Agenției Europene de Mediu (AEM)</w:t>
      </w:r>
      <w:r w:rsidRPr="005F16B8" w:rsidR="009036AE">
        <w:rPr>
          <w:lang w:val="ro-RO" w:eastAsia="en-GB"/>
        </w:rPr>
        <w:t xml:space="preserve">. </w:t>
      </w:r>
      <w:r w:rsidRPr="005F16B8" w:rsidR="00C42EF2">
        <w:rPr>
          <w:lang w:val="ro-RO" w:eastAsia="en-GB"/>
        </w:rPr>
        <w:t xml:space="preserve">Cele trei </w:t>
      </w:r>
      <w:r w:rsidRPr="005F16B8" w:rsidR="00E15765">
        <w:rPr>
          <w:lang w:val="ro-RO" w:eastAsia="en-GB"/>
        </w:rPr>
        <w:t>habitate prioritare</w:t>
      </w:r>
      <w:r w:rsidRPr="005F16B8" w:rsidR="00C42EF2">
        <w:rPr>
          <w:lang w:val="ro-RO" w:eastAsia="en-GB"/>
        </w:rPr>
        <w:t xml:space="preserve"> menționate anterior</w:t>
      </w:r>
      <w:r w:rsidRPr="005F16B8" w:rsidR="00E15765">
        <w:rPr>
          <w:lang w:val="ro-RO" w:eastAsia="en-GB"/>
        </w:rPr>
        <w:t xml:space="preserve">, care se califică drept habitate critice, sunt situate </w:t>
      </w:r>
      <w:r w:rsidRPr="005F16B8" w:rsidR="00D06F0F">
        <w:rPr>
          <w:lang w:val="ro-RO" w:eastAsia="en-GB"/>
        </w:rPr>
        <w:t xml:space="preserve">în </w:t>
      </w:r>
      <w:r w:rsidRPr="005F16B8" w:rsidR="00CB1E30">
        <w:rPr>
          <w:lang w:val="ro-RO" w:eastAsia="en-GB"/>
        </w:rPr>
        <w:t>zona protejată Natura 2000 „ ”: ROSCI0071 Dumbrăveni - Valea Urluia - Lacul Vederoasa (SCI: sit de importanță comunitară)</w:t>
      </w:r>
      <w:r w:rsidRPr="005F16B8" w:rsidR="000B3D8E">
        <w:rPr>
          <w:lang w:val="ro-RO" w:eastAsia="en-GB"/>
        </w:rPr>
        <w:t xml:space="preserve">. </w:t>
      </w:r>
      <w:r w:rsidRPr="005F16B8" w:rsidR="000B3D8E">
        <w:rPr>
          <w:lang w:val="ro-RO"/>
        </w:rPr>
        <w:t xml:space="preserve">Cu toate acestea, doar o singură turbină este situată în cadrul SCI Natura 2000 menționat mai sus, iar turbina din cadrul SCI este amplasată pe teren arabil. </w:t>
      </w:r>
    </w:p>
    <w:p w:rsidRPr="005F16B8" w:rsidR="007E7641" w:rsidP="007E7641" w:rsidRDefault="007E7641" w14:paraId="44CD0984" w14:textId="4AB1D967">
      <w:pPr>
        <w:pStyle w:val="Caption"/>
        <w:rPr>
          <w:b/>
          <w:color w:val="000000"/>
          <w:lang w:val="ro-RO"/>
        </w:rPr>
      </w:pPr>
      <w:bookmarkStart w:name="_Ref160405446" w:id="41"/>
      <w:r w:rsidRPr="005F16B8">
        <w:rPr>
          <w:lang w:val="ro-RO"/>
        </w:rPr>
        <w:t>Tabelul</w:t>
      </w:r>
      <w:r w:rsidRPr="005F16B8" w:rsidR="00544D13">
        <w:rPr>
          <w:lang w:val="ro-RO"/>
        </w:rPr>
        <w:fldChar w:fldCharType="begin"/>
      </w:r>
      <w:r w:rsidRPr="005F16B8" w:rsidR="00544D13">
        <w:rPr>
          <w:lang w:val="ro-RO"/>
        </w:rPr>
        <w:instrText xml:space="preserve"> SEQ Table \* ARABIC </w:instrText>
      </w:r>
      <w:r w:rsidRPr="005F16B8" w:rsidR="00544D13">
        <w:rPr>
          <w:lang w:val="ro-RO"/>
        </w:rPr>
        <w:fldChar w:fldCharType="separate"/>
      </w:r>
      <w:r w:rsidRPr="005F16B8" w:rsidR="00544D13">
        <w:rPr>
          <w:noProof/>
          <w:lang w:val="ro-RO"/>
        </w:rPr>
        <w:t xml:space="preserve"> 2</w:t>
      </w:r>
      <w:r w:rsidRPr="005F16B8" w:rsidR="00544D13">
        <w:rPr>
          <w:noProof/>
          <w:lang w:val="ro-RO"/>
        </w:rPr>
        <w:fldChar w:fldCharType="end"/>
      </w:r>
      <w:bookmarkEnd w:id="41"/>
      <w:r w:rsidRPr="005F16B8" w:rsidR="00F61136">
        <w:rPr>
          <w:lang w:val="ro-RO"/>
        </w:rPr>
        <w:t xml:space="preserve"> . </w:t>
      </w:r>
      <w:r w:rsidRPr="005F16B8" w:rsidR="00056EAF">
        <w:rPr>
          <w:lang w:val="ro-RO"/>
        </w:rPr>
        <w:t xml:space="preserve">Suprafața </w:t>
      </w:r>
      <w:r w:rsidRPr="005F16B8" w:rsidR="000608DF">
        <w:rPr>
          <w:lang w:val="ro-RO"/>
        </w:rPr>
        <w:t>claselor</w:t>
      </w:r>
      <w:r w:rsidRPr="005F16B8" w:rsidR="005A78A7">
        <w:rPr>
          <w:lang w:val="ro-RO"/>
        </w:rPr>
        <w:t xml:space="preserve"> de acoperire </w:t>
      </w:r>
      <w:r w:rsidRPr="005F16B8" w:rsidR="00056EAF">
        <w:rPr>
          <w:lang w:val="ro-RO"/>
        </w:rPr>
        <w:t xml:space="preserve">a </w:t>
      </w:r>
      <w:r w:rsidRPr="005F16B8" w:rsidR="005A78A7">
        <w:rPr>
          <w:lang w:val="ro-RO"/>
        </w:rPr>
        <w:t xml:space="preserve">terenului CORINE </w:t>
      </w:r>
      <w:r w:rsidRPr="005F16B8" w:rsidR="000608DF">
        <w:rPr>
          <w:lang w:val="ro-RO"/>
        </w:rPr>
        <w:t xml:space="preserve">pe o rază de 5 km de </w:t>
      </w:r>
      <w:r w:rsidRPr="005F16B8" w:rsidR="00056EAF">
        <w:rPr>
          <w:lang w:val="ro-RO"/>
        </w:rPr>
        <w:t>proiect</w:t>
      </w:r>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00" w:firstRow="0" w:lastRow="0" w:firstColumn="0" w:lastColumn="0" w:noHBand="0" w:noVBand="1"/>
      </w:tblPr>
      <w:tblGrid>
        <w:gridCol w:w="3539"/>
        <w:gridCol w:w="4955"/>
      </w:tblGrid>
      <w:tr w:rsidRPr="005F16B8" w:rsidR="007F24A2" w:rsidTr="00BE51F1" w14:paraId="24838B94" w14:textId="77777777">
        <w:trPr>
          <w:trHeight w:val="360"/>
          <w:tblHeader/>
        </w:trPr>
        <w:tc>
          <w:tcPr>
            <w:tcW w:w="2083" w:type="pct"/>
            <w:shd w:val="clear" w:color="auto" w:fill="00B0F0"/>
            <w:vAlign w:val="center"/>
          </w:tcPr>
          <w:p w:rsidRPr="005F16B8" w:rsidR="00265CC5" w:rsidRDefault="00CA25B9" w14:paraId="08F2DEB4" w14:textId="5564F952">
            <w:pPr>
              <w:spacing w:before="120" w:after="120" w:line="240" w:lineRule="auto"/>
              <w:rPr>
                <w:b/>
                <w:color w:val="FFFFFF" w:themeColor="background1"/>
                <w:sz w:val="16"/>
                <w:szCs w:val="16"/>
                <w:lang w:val="ro-RO" w:eastAsia="en-GB"/>
              </w:rPr>
            </w:pPr>
            <w:r w:rsidRPr="005F16B8">
              <w:rPr>
                <w:b/>
                <w:color w:val="FFFFFF" w:themeColor="background1"/>
                <w:sz w:val="16"/>
                <w:szCs w:val="16"/>
                <w:lang w:val="ro-RO" w:eastAsia="en-GB"/>
              </w:rPr>
              <w:t xml:space="preserve">Utilizarea terenurilor </w:t>
            </w:r>
          </w:p>
        </w:tc>
        <w:tc>
          <w:tcPr>
            <w:tcW w:w="2917" w:type="pct"/>
            <w:shd w:val="clear" w:color="auto" w:fill="00B0F0"/>
            <w:vAlign w:val="center"/>
          </w:tcPr>
          <w:p w:rsidRPr="005F16B8" w:rsidR="00265CC5" w:rsidRDefault="005A78A7" w14:paraId="53AFF511" w14:textId="7EDA54AB">
            <w:pPr>
              <w:spacing w:before="120" w:after="120" w:line="240" w:lineRule="auto"/>
              <w:rPr>
                <w:b/>
                <w:color w:val="FFFFFF" w:themeColor="background1"/>
                <w:sz w:val="16"/>
                <w:szCs w:val="16"/>
                <w:lang w:val="ro-RO" w:eastAsia="en-GB"/>
              </w:rPr>
            </w:pPr>
            <w:r w:rsidRPr="005F16B8">
              <w:rPr>
                <w:b/>
                <w:color w:val="FFFFFF" w:themeColor="background1"/>
                <w:sz w:val="16"/>
                <w:szCs w:val="16"/>
                <w:lang w:val="ro-RO" w:eastAsia="en-GB"/>
              </w:rPr>
              <w:t xml:space="preserve">Suprafață în zona tampon de 5 km a proiectului </w:t>
            </w:r>
            <w:r w:rsidRPr="005F16B8" w:rsidR="00FB13EE">
              <w:rPr>
                <w:b/>
                <w:color w:val="FFFFFF" w:themeColor="background1"/>
                <w:sz w:val="16"/>
                <w:szCs w:val="16"/>
                <w:lang w:val="ro-RO" w:eastAsia="en-GB"/>
              </w:rPr>
              <w:t>(km</w:t>
            </w:r>
            <w:r w:rsidRPr="005F16B8" w:rsidR="00FB13EE">
              <w:rPr>
                <w:b/>
                <w:color w:val="FFFFFF" w:themeColor="background1"/>
                <w:sz w:val="16"/>
                <w:szCs w:val="16"/>
                <w:vertAlign w:val="superscript"/>
                <w:lang w:val="ro-RO" w:eastAsia="en-GB"/>
              </w:rPr>
              <w:t>²</w:t>
            </w:r>
            <w:r w:rsidRPr="005F16B8" w:rsidR="00FB13EE">
              <w:rPr>
                <w:b/>
                <w:color w:val="FFFFFF" w:themeColor="background1"/>
                <w:sz w:val="16"/>
                <w:szCs w:val="16"/>
                <w:lang w:val="ro-RO" w:eastAsia="en-GB"/>
              </w:rPr>
              <w:t>/ %)</w:t>
            </w:r>
          </w:p>
        </w:tc>
      </w:tr>
      <w:tr w:rsidRPr="005F16B8" w:rsidR="00CC786A" w:rsidTr="00BE51F1" w14:paraId="35351870" w14:textId="77777777">
        <w:trPr>
          <w:trHeight w:val="360"/>
        </w:trPr>
        <w:tc>
          <w:tcPr>
            <w:tcW w:w="2083" w:type="pct"/>
            <w:vAlign w:val="bottom"/>
          </w:tcPr>
          <w:p w:rsidRPr="005F16B8" w:rsidR="00265CC5" w:rsidP="000608DF" w:rsidRDefault="00BD0DC3" w14:paraId="658E790A" w14:textId="23A8BB8B">
            <w:pPr>
              <w:pStyle w:val="Tabletext"/>
              <w:rPr>
                <w:lang w:val="ro-RO" w:eastAsia="en-GB"/>
              </w:rPr>
            </w:pPr>
            <w:r w:rsidRPr="005F16B8">
              <w:rPr>
                <w:lang w:val="ro-RO" w:eastAsia="en-GB"/>
              </w:rPr>
              <w:t>Suprafață agricolă</w:t>
            </w:r>
          </w:p>
        </w:tc>
        <w:tc>
          <w:tcPr>
            <w:tcW w:w="2917" w:type="pct"/>
          </w:tcPr>
          <w:p w:rsidRPr="005F16B8" w:rsidR="00265CC5" w:rsidP="000608DF" w:rsidRDefault="005A78A7" w14:paraId="0BEB3FEE" w14:textId="74B774CE">
            <w:pPr>
              <w:pStyle w:val="Tabletext"/>
              <w:rPr>
                <w:lang w:val="ro-RO" w:eastAsia="en-GB"/>
              </w:rPr>
            </w:pPr>
            <w:r w:rsidRPr="005F16B8">
              <w:rPr>
                <w:lang w:val="ro-RO" w:eastAsia="en-GB"/>
              </w:rPr>
              <w:t xml:space="preserve">310,57 </w:t>
            </w:r>
            <w:r w:rsidRPr="005F16B8" w:rsidR="000608DF">
              <w:rPr>
                <w:lang w:val="ro-RO" w:eastAsia="en-GB"/>
              </w:rPr>
              <w:t>km</w:t>
            </w:r>
            <w:r w:rsidRPr="005F16B8" w:rsidR="000608DF">
              <w:rPr>
                <w:vertAlign w:val="superscript"/>
                <w:lang w:val="ro-RO" w:eastAsia="en-GB"/>
              </w:rPr>
              <w:t>²</w:t>
            </w:r>
            <w:r w:rsidRPr="005F16B8" w:rsidR="00FB13EE">
              <w:rPr>
                <w:lang w:val="ro-RO" w:eastAsia="en-GB"/>
              </w:rPr>
              <w:t xml:space="preserve">  /</w:t>
            </w:r>
            <w:r w:rsidRPr="005F16B8" w:rsidR="00817252">
              <w:rPr>
                <w:lang w:val="ro-RO" w:eastAsia="en-GB"/>
              </w:rPr>
              <w:t xml:space="preserve"> 86 %</w:t>
            </w:r>
          </w:p>
        </w:tc>
      </w:tr>
      <w:tr w:rsidRPr="005F16B8" w:rsidR="00CE62D5" w:rsidTr="00BE51F1" w14:paraId="5E04C4A4" w14:textId="77777777">
        <w:trPr>
          <w:trHeight w:val="360"/>
        </w:trPr>
        <w:tc>
          <w:tcPr>
            <w:tcW w:w="2083" w:type="pct"/>
            <w:vAlign w:val="bottom"/>
          </w:tcPr>
          <w:p w:rsidRPr="005F16B8" w:rsidR="00BD0DC3" w:rsidP="000608DF" w:rsidRDefault="00BD0DC3" w14:paraId="7D0AE529" w14:textId="2F333E97">
            <w:pPr>
              <w:pStyle w:val="Tabletext"/>
              <w:rPr>
                <w:lang w:val="ro-RO" w:eastAsia="en-GB"/>
              </w:rPr>
            </w:pPr>
            <w:r w:rsidRPr="005F16B8">
              <w:rPr>
                <w:lang w:val="ro-RO" w:eastAsia="en-GB"/>
              </w:rPr>
              <w:t>Suprafețe artificiale</w:t>
            </w:r>
          </w:p>
        </w:tc>
        <w:tc>
          <w:tcPr>
            <w:tcW w:w="2917" w:type="pct"/>
          </w:tcPr>
          <w:p w:rsidRPr="005F16B8" w:rsidR="00BD0DC3" w:rsidP="000608DF" w:rsidRDefault="005A78A7" w14:paraId="260662B0" w14:textId="1C86A14A">
            <w:pPr>
              <w:pStyle w:val="Tabletext"/>
              <w:rPr>
                <w:lang w:val="ro-RO" w:eastAsia="en-GB"/>
              </w:rPr>
            </w:pPr>
            <w:r w:rsidRPr="005F16B8">
              <w:rPr>
                <w:lang w:val="ro-RO" w:eastAsia="en-GB"/>
              </w:rPr>
              <w:t xml:space="preserve">10,85 </w:t>
            </w:r>
            <w:r w:rsidRPr="005F16B8" w:rsidR="000608DF">
              <w:rPr>
                <w:lang w:val="ro-RO" w:eastAsia="en-GB"/>
              </w:rPr>
              <w:t>km</w:t>
            </w:r>
            <w:r w:rsidRPr="005F16B8" w:rsidR="000608DF">
              <w:rPr>
                <w:vertAlign w:val="superscript"/>
                <w:lang w:val="ro-RO" w:eastAsia="en-GB"/>
              </w:rPr>
              <w:t>²</w:t>
            </w:r>
            <w:r w:rsidRPr="005F16B8" w:rsidR="00817252">
              <w:rPr>
                <w:lang w:val="ro-RO" w:eastAsia="en-GB"/>
              </w:rPr>
              <w:t xml:space="preserve">  /</w:t>
            </w:r>
            <w:r w:rsidRPr="005F16B8" w:rsidR="00483B82">
              <w:rPr>
                <w:lang w:val="ro-RO" w:eastAsia="en-GB"/>
              </w:rPr>
              <w:t xml:space="preserve"> 3 %</w:t>
            </w:r>
          </w:p>
        </w:tc>
      </w:tr>
      <w:tr w:rsidRPr="005F16B8" w:rsidR="00850345" w:rsidTr="00BE51F1" w14:paraId="4F97B34C" w14:textId="77777777">
        <w:trPr>
          <w:trHeight w:val="360"/>
        </w:trPr>
        <w:tc>
          <w:tcPr>
            <w:tcW w:w="2083" w:type="pct"/>
            <w:vAlign w:val="bottom"/>
          </w:tcPr>
          <w:p w:rsidRPr="005F16B8" w:rsidR="00265CC5" w:rsidP="000608DF" w:rsidRDefault="00BD0DC3" w14:paraId="50F7416D" w14:textId="4A79B013">
            <w:pPr>
              <w:pStyle w:val="Tabletext"/>
              <w:rPr>
                <w:lang w:val="ro-RO" w:eastAsia="en-GB"/>
              </w:rPr>
            </w:pPr>
            <w:r w:rsidRPr="005F16B8">
              <w:rPr>
                <w:lang w:val="ro-RO" w:eastAsia="en-GB"/>
              </w:rPr>
              <w:t>Zone forestiere și seminaturale</w:t>
            </w:r>
          </w:p>
        </w:tc>
        <w:tc>
          <w:tcPr>
            <w:tcW w:w="2917" w:type="pct"/>
          </w:tcPr>
          <w:p w:rsidRPr="005F16B8" w:rsidR="00265CC5" w:rsidP="000608DF" w:rsidRDefault="005A78A7" w14:paraId="6574BA7F" w14:textId="6635101B">
            <w:pPr>
              <w:pStyle w:val="Tabletext"/>
              <w:rPr>
                <w:lang w:val="ro-RO" w:eastAsia="en-GB"/>
              </w:rPr>
            </w:pPr>
            <w:r w:rsidRPr="005F16B8">
              <w:rPr>
                <w:lang w:val="ro-RO" w:eastAsia="en-GB"/>
              </w:rPr>
              <w:t xml:space="preserve">39,40 </w:t>
            </w:r>
            <w:r w:rsidRPr="005F16B8" w:rsidR="000608DF">
              <w:rPr>
                <w:lang w:val="ro-RO" w:eastAsia="en-GB"/>
              </w:rPr>
              <w:t>km</w:t>
            </w:r>
            <w:r w:rsidRPr="005F16B8" w:rsidR="000608DF">
              <w:rPr>
                <w:vertAlign w:val="superscript"/>
                <w:lang w:val="ro-RO" w:eastAsia="en-GB"/>
              </w:rPr>
              <w:t>²</w:t>
            </w:r>
            <w:r w:rsidRPr="005F16B8" w:rsidR="00483B82">
              <w:rPr>
                <w:lang w:val="ro-RO" w:eastAsia="en-GB"/>
              </w:rPr>
              <w:t xml:space="preserve">  /</w:t>
            </w:r>
            <w:r w:rsidRPr="005F16B8" w:rsidR="00E403C3">
              <w:rPr>
                <w:lang w:val="ro-RO" w:eastAsia="en-GB"/>
              </w:rPr>
              <w:t xml:space="preserve"> 10,9 %</w:t>
            </w:r>
          </w:p>
        </w:tc>
      </w:tr>
      <w:tr w:rsidRPr="005F16B8" w:rsidR="00CE62D5" w:rsidTr="00BE51F1" w14:paraId="075D2CE3" w14:textId="77777777">
        <w:trPr>
          <w:trHeight w:val="360"/>
        </w:trPr>
        <w:tc>
          <w:tcPr>
            <w:tcW w:w="2083" w:type="pct"/>
            <w:vAlign w:val="bottom"/>
          </w:tcPr>
          <w:p w:rsidRPr="005F16B8" w:rsidR="000932FC" w:rsidP="000608DF" w:rsidRDefault="00BD0DC3" w14:paraId="0773DCE7" w14:textId="74075207">
            <w:pPr>
              <w:pStyle w:val="Tabletext"/>
              <w:rPr>
                <w:lang w:val="ro-RO" w:eastAsia="en-GB"/>
              </w:rPr>
            </w:pPr>
            <w:r w:rsidRPr="005F16B8">
              <w:rPr>
                <w:lang w:val="ro-RO" w:eastAsia="en-GB"/>
              </w:rPr>
              <w:t>Corpuri de apă</w:t>
            </w:r>
          </w:p>
        </w:tc>
        <w:tc>
          <w:tcPr>
            <w:tcW w:w="2917" w:type="pct"/>
          </w:tcPr>
          <w:p w:rsidRPr="005F16B8" w:rsidR="000932FC" w:rsidP="000608DF" w:rsidRDefault="005A78A7" w14:paraId="02EE3468" w14:textId="52EDC2DE">
            <w:pPr>
              <w:pStyle w:val="Tabletext"/>
              <w:rPr>
                <w:lang w:val="ro-RO" w:eastAsia="en-GB"/>
              </w:rPr>
            </w:pPr>
            <w:r w:rsidRPr="005F16B8">
              <w:rPr>
                <w:lang w:val="ro-RO" w:eastAsia="en-GB"/>
              </w:rPr>
              <w:t xml:space="preserve">0,003 </w:t>
            </w:r>
            <w:r w:rsidRPr="005F16B8" w:rsidR="000608DF">
              <w:rPr>
                <w:lang w:val="ro-RO" w:eastAsia="en-GB"/>
              </w:rPr>
              <w:t>km</w:t>
            </w:r>
            <w:r w:rsidRPr="005F16B8" w:rsidR="000608DF">
              <w:rPr>
                <w:vertAlign w:val="superscript"/>
                <w:lang w:val="ro-RO" w:eastAsia="en-GB"/>
              </w:rPr>
              <w:t>²</w:t>
            </w:r>
            <w:r w:rsidRPr="005F16B8" w:rsidR="00E403C3">
              <w:rPr>
                <w:lang w:val="ro-RO" w:eastAsia="en-GB"/>
              </w:rPr>
              <w:t xml:space="preserve">  /</w:t>
            </w:r>
            <w:r w:rsidRPr="005F16B8" w:rsidR="00A52670">
              <w:rPr>
                <w:lang w:val="ro-RO" w:eastAsia="en-GB"/>
              </w:rPr>
              <w:t xml:space="preserve"> 0,007 %</w:t>
            </w:r>
          </w:p>
        </w:tc>
      </w:tr>
      <w:tr w:rsidRPr="005F16B8" w:rsidR="00CE62D5" w:rsidTr="00BE51F1" w14:paraId="689CE5F8" w14:textId="77777777">
        <w:trPr>
          <w:trHeight w:val="360"/>
        </w:trPr>
        <w:tc>
          <w:tcPr>
            <w:tcW w:w="2083" w:type="pct"/>
            <w:vAlign w:val="bottom"/>
          </w:tcPr>
          <w:p w:rsidRPr="005F16B8" w:rsidR="000932FC" w:rsidP="000608DF" w:rsidRDefault="00BD0DC3" w14:paraId="1EB53933" w14:textId="414F24E0">
            <w:pPr>
              <w:pStyle w:val="Tabletext"/>
              <w:rPr>
                <w:lang w:val="ro-RO" w:eastAsia="en-GB"/>
              </w:rPr>
            </w:pPr>
            <w:r w:rsidRPr="005F16B8">
              <w:rPr>
                <w:lang w:val="ro-RO" w:eastAsia="en-GB"/>
              </w:rPr>
              <w:t>Zone umede</w:t>
            </w:r>
          </w:p>
        </w:tc>
        <w:tc>
          <w:tcPr>
            <w:tcW w:w="2917" w:type="pct"/>
          </w:tcPr>
          <w:p w:rsidRPr="005F16B8" w:rsidR="000932FC" w:rsidP="000608DF" w:rsidRDefault="005A78A7" w14:paraId="296025F5" w14:textId="36640346">
            <w:pPr>
              <w:pStyle w:val="Tabletext"/>
              <w:rPr>
                <w:lang w:val="ro-RO" w:eastAsia="en-GB"/>
              </w:rPr>
            </w:pPr>
            <w:r w:rsidRPr="005F16B8">
              <w:rPr>
                <w:lang w:val="ro-RO" w:eastAsia="en-GB"/>
              </w:rPr>
              <w:t xml:space="preserve">0,28 </w:t>
            </w:r>
            <w:r w:rsidRPr="005F16B8" w:rsidR="000608DF">
              <w:rPr>
                <w:lang w:val="ro-RO" w:eastAsia="en-GB"/>
              </w:rPr>
              <w:t xml:space="preserve">km² </w:t>
            </w:r>
            <w:r w:rsidRPr="005F16B8" w:rsidR="00A52670">
              <w:rPr>
                <w:lang w:val="ro-RO" w:eastAsia="en-GB"/>
              </w:rPr>
              <w:t xml:space="preserve">  /</w:t>
            </w:r>
            <w:r w:rsidRPr="005F16B8" w:rsidR="006F642C">
              <w:rPr>
                <w:lang w:val="ro-RO" w:eastAsia="en-GB"/>
              </w:rPr>
              <w:t xml:space="preserve"> 0,08 %</w:t>
            </w:r>
          </w:p>
        </w:tc>
      </w:tr>
      <w:tr w:rsidRPr="005F16B8" w:rsidR="00CE62D5" w:rsidTr="00BE51F1" w14:paraId="684810C6" w14:textId="77777777">
        <w:trPr>
          <w:trHeight w:val="360"/>
        </w:trPr>
        <w:tc>
          <w:tcPr>
            <w:tcW w:w="2083" w:type="pct"/>
            <w:vAlign w:val="bottom"/>
          </w:tcPr>
          <w:p w:rsidRPr="005F16B8" w:rsidR="000932FC" w:rsidP="000608DF" w:rsidRDefault="00BE51F1" w14:paraId="64D27963" w14:textId="0D97FC16">
            <w:pPr>
              <w:pStyle w:val="Tabletext"/>
              <w:rPr>
                <w:lang w:val="ro-RO" w:eastAsia="en-GB"/>
              </w:rPr>
            </w:pPr>
            <w:r w:rsidRPr="005F16B8">
              <w:rPr>
                <w:lang w:val="ro-RO" w:eastAsia="en-GB"/>
              </w:rPr>
              <w:t>Total</w:t>
            </w:r>
          </w:p>
        </w:tc>
        <w:tc>
          <w:tcPr>
            <w:tcW w:w="2917" w:type="pct"/>
          </w:tcPr>
          <w:p w:rsidRPr="005F16B8" w:rsidR="000932FC" w:rsidP="000608DF" w:rsidRDefault="00BE51F1" w14:paraId="7987C2C6" w14:textId="6A9CBC0D">
            <w:pPr>
              <w:pStyle w:val="Tabletext"/>
              <w:rPr>
                <w:lang w:val="ro-RO" w:eastAsia="en-GB"/>
              </w:rPr>
            </w:pPr>
            <w:r w:rsidRPr="005F16B8">
              <w:rPr>
                <w:lang w:val="ro-RO" w:eastAsia="en-GB"/>
              </w:rPr>
              <w:t>361,10 km</w:t>
            </w:r>
            <w:r w:rsidRPr="005F16B8">
              <w:rPr>
                <w:vertAlign w:val="superscript"/>
                <w:lang w:val="ro-RO" w:eastAsia="en-GB"/>
              </w:rPr>
              <w:t>²</w:t>
            </w:r>
          </w:p>
        </w:tc>
      </w:tr>
    </w:tbl>
    <w:p w:rsidRPr="005F16B8" w:rsidR="00601057" w:rsidP="00EA1C4A" w:rsidRDefault="002F2BB7" w14:paraId="48710CA6" w14:textId="07B0F8B6">
      <w:pPr>
        <w:pStyle w:val="Heading3numbered"/>
        <w:rPr>
          <w:lang w:val="ro-RO"/>
        </w:rPr>
      </w:pPr>
      <w:bookmarkStart w:name="_Toc224741366" w:id="42"/>
      <w:bookmarkStart w:name="_Toc229503386" w:id="43"/>
      <w:r w:rsidRPr="005F16B8">
        <w:rPr>
          <w:lang w:val="ro-RO"/>
        </w:rPr>
        <w:t>Caracteristici prioritare ale biodiversității</w:t>
      </w:r>
      <w:bookmarkEnd w:id="42"/>
      <w:bookmarkEnd w:id="43"/>
    </w:p>
    <w:p w:rsidRPr="005F16B8" w:rsidR="0040127F" w:rsidP="008E6D42" w:rsidRDefault="00750B5F" w14:paraId="364DBCF5" w14:textId="121CDAFB">
      <w:pPr>
        <w:rPr>
          <w:lang w:val="ro-RO" w:eastAsia="en-GB"/>
        </w:rPr>
      </w:pPr>
      <w:r w:rsidRPr="005F16B8">
        <w:rPr>
          <w:lang w:val="ro-RO" w:eastAsia="en-GB"/>
        </w:rPr>
        <w:t>Un total de</w:t>
      </w:r>
      <w:r w:rsidRPr="005F16B8" w:rsidR="00207BB0">
        <w:rPr>
          <w:lang w:val="ro-RO" w:eastAsia="en-GB"/>
        </w:rPr>
        <w:t xml:space="preserve"> 134 </w:t>
      </w:r>
      <w:r w:rsidRPr="005F16B8">
        <w:rPr>
          <w:lang w:val="ro-RO" w:eastAsia="en-GB"/>
        </w:rPr>
        <w:t xml:space="preserve">de specii au fost identificate ca fiind specii de păsări cu importanță specială (PBF) pentru </w:t>
      </w:r>
      <w:r w:rsidRPr="005F16B8" w:rsidR="00033780">
        <w:rPr>
          <w:lang w:val="ro-RO" w:eastAsia="en-GB"/>
        </w:rPr>
        <w:t xml:space="preserve">proiect, în conformitate cu criteriile ERS6 ale BERD. </w:t>
      </w:r>
      <w:r w:rsidRPr="005F16B8" w:rsidR="00504587">
        <w:rPr>
          <w:lang w:val="ro-RO" w:eastAsia="en-GB"/>
        </w:rPr>
        <w:t xml:space="preserve">Dintre acestea, 115 </w:t>
      </w:r>
      <w:r w:rsidRPr="005F16B8" w:rsidR="00DF168A">
        <w:rPr>
          <w:lang w:val="ro-RO" w:eastAsia="en-GB"/>
        </w:rPr>
        <w:t xml:space="preserve">sunt </w:t>
      </w:r>
      <w:r w:rsidRPr="005F16B8" w:rsidR="006462F7">
        <w:rPr>
          <w:lang w:val="ro-RO" w:eastAsia="en-GB"/>
        </w:rPr>
        <w:t xml:space="preserve">păsări migratoare, întrucât, conform </w:t>
      </w:r>
      <w:r w:rsidRPr="005F16B8" w:rsidR="001355AB">
        <w:rPr>
          <w:lang w:val="ro-RO" w:eastAsia="en-GB"/>
        </w:rPr>
        <w:t xml:space="preserve">criteriului 4.a, toate speciile migratoare care apar în mod regulat în zona de impact și care nu îndeplinesc criteriile CH </w:t>
      </w:r>
      <w:r w:rsidRPr="005F16B8" w:rsidR="003C2D30">
        <w:rPr>
          <w:lang w:val="ro-RO" w:eastAsia="en-GB"/>
        </w:rPr>
        <w:t>sunt clasificate ca PBF</w:t>
      </w:r>
      <w:r w:rsidRPr="005F16B8" w:rsidR="00E036C6">
        <w:rPr>
          <w:lang w:val="ro-RO" w:eastAsia="en-GB"/>
        </w:rPr>
        <w:t xml:space="preserve">. </w:t>
      </w:r>
      <w:r w:rsidRPr="005F16B8" w:rsidR="00BF06AB">
        <w:rPr>
          <w:lang w:val="ro-RO" w:eastAsia="en-GB"/>
        </w:rPr>
        <w:t xml:space="preserve">Aceste 115 de specii au </w:t>
      </w:r>
      <w:r w:rsidRPr="005F16B8" w:rsidR="008F1BD8">
        <w:rPr>
          <w:lang w:val="ro-RO" w:eastAsia="en-GB"/>
        </w:rPr>
        <w:t xml:space="preserve">potențialul de a utiliza spațiul aerian din zona </w:t>
      </w:r>
      <w:r w:rsidRPr="005F16B8" w:rsidR="003D57F5">
        <w:rPr>
          <w:lang w:val="ro-RO" w:eastAsia="en-GB"/>
        </w:rPr>
        <w:t xml:space="preserve">de impact (AoI) </w:t>
      </w:r>
      <w:r w:rsidRPr="005F16B8" w:rsidR="008F1BD8">
        <w:rPr>
          <w:lang w:val="ro-RO" w:eastAsia="en-GB"/>
        </w:rPr>
        <w:t xml:space="preserve">și este probabil să utilizeze habitatele terestre asociate cu EAAA. Astfel, speciile de păsări care migrează prin zona </w:t>
      </w:r>
      <w:r w:rsidRPr="005F16B8" w:rsidR="00600EF8">
        <w:rPr>
          <w:lang w:val="ro-RO" w:eastAsia="en-GB"/>
        </w:rPr>
        <w:t>de impact</w:t>
      </w:r>
      <w:r w:rsidRPr="005F16B8" w:rsidR="008F1BD8">
        <w:rPr>
          <w:lang w:val="ro-RO" w:eastAsia="en-GB"/>
        </w:rPr>
        <w:t xml:space="preserve"> a proiectului și utilizează habitatele terestre asociate se califică drept PBF. </w:t>
      </w:r>
      <w:r w:rsidRPr="005F16B8" w:rsidR="00CF7C7D">
        <w:rPr>
          <w:lang w:val="ro-RO" w:eastAsia="en-GB"/>
        </w:rPr>
        <w:t>Acestea sunt enumerate în</w:t>
      </w:r>
      <w:r w:rsidRPr="005F16B8" w:rsidR="00B91307">
        <w:rPr>
          <w:lang w:val="ro-RO" w:eastAsia="en-GB"/>
        </w:rPr>
        <w:fldChar w:fldCharType="begin"/>
      </w:r>
      <w:r w:rsidRPr="005F16B8" w:rsidR="00B91307">
        <w:rPr>
          <w:lang w:val="ro-RO" w:eastAsia="en-GB"/>
        </w:rPr>
        <w:instrText xml:space="preserve"> REF _Ref223020240 \n \h </w:instrText>
      </w:r>
      <w:r w:rsidRPr="005F16B8" w:rsidR="00B91307">
        <w:rPr>
          <w:lang w:val="ro-RO" w:eastAsia="en-GB"/>
        </w:rPr>
      </w:r>
      <w:r w:rsidRPr="005F16B8" w:rsidR="00B91307">
        <w:rPr>
          <w:lang w:val="ro-RO" w:eastAsia="en-GB"/>
        </w:rPr>
        <w:fldChar w:fldCharType="separate"/>
      </w:r>
      <w:r w:rsidRPr="005F16B8" w:rsidR="00544D13">
        <w:rPr>
          <w:lang w:val="ro-RO" w:eastAsia="en-GB"/>
        </w:rPr>
        <w:t xml:space="preserve"> Anexa 3</w:t>
      </w:r>
      <w:r w:rsidRPr="005F16B8" w:rsidR="00B91307">
        <w:rPr>
          <w:lang w:val="ro-RO" w:eastAsia="en-GB"/>
        </w:rPr>
        <w:fldChar w:fldCharType="end"/>
      </w:r>
      <w:r w:rsidRPr="005F16B8" w:rsidR="00B91307">
        <w:rPr>
          <w:lang w:val="ro-RO" w:eastAsia="en-GB"/>
        </w:rPr>
        <w:t xml:space="preserve"> .</w:t>
      </w:r>
    </w:p>
    <w:p w:rsidRPr="005F16B8" w:rsidR="00CF7C7D" w:rsidP="008E6D42" w:rsidRDefault="004C6BB7" w14:paraId="600714E9" w14:textId="22427CAF">
      <w:pPr>
        <w:rPr>
          <w:lang w:val="ro-RO" w:eastAsia="en-GB"/>
        </w:rPr>
      </w:pPr>
      <w:r w:rsidRPr="005F16B8">
        <w:rPr>
          <w:lang w:val="ro-RO" w:eastAsia="en-GB"/>
        </w:rPr>
        <w:t xml:space="preserve">În urma </w:t>
      </w:r>
      <w:r w:rsidRPr="005F16B8" w:rsidR="00EC3349">
        <w:rPr>
          <w:lang w:val="ro-RO" w:eastAsia="en-GB"/>
        </w:rPr>
        <w:t>CHA</w:t>
      </w:r>
      <w:r w:rsidRPr="005F16B8">
        <w:rPr>
          <w:lang w:val="ro-RO" w:eastAsia="en-GB"/>
        </w:rPr>
        <w:t xml:space="preserve"> </w:t>
      </w:r>
      <w:r w:rsidRPr="005F16B8" w:rsidR="00B45541">
        <w:rPr>
          <w:lang w:val="ro-RO" w:eastAsia="en-GB"/>
        </w:rPr>
        <w:t xml:space="preserve">detaliată </w:t>
      </w:r>
      <w:r w:rsidRPr="005F16B8" w:rsidR="00D15F05">
        <w:rPr>
          <w:lang w:val="ro-RO" w:eastAsia="en-GB"/>
        </w:rPr>
        <w:t>și actualizată (TBC 2026)</w:t>
      </w:r>
      <w:r w:rsidRPr="005F16B8" w:rsidR="00EC3349">
        <w:rPr>
          <w:lang w:val="ro-RO" w:eastAsia="en-GB"/>
        </w:rPr>
        <w:t>, au fost identificate încă</w:t>
      </w:r>
      <w:r w:rsidRPr="005F16B8" w:rsidR="00DA4006">
        <w:rPr>
          <w:lang w:val="ro-RO" w:eastAsia="en-GB"/>
        </w:rPr>
        <w:t xml:space="preserve"> 19 </w:t>
      </w:r>
      <w:r w:rsidRPr="005F16B8" w:rsidR="00EC3349">
        <w:rPr>
          <w:lang w:val="ro-RO" w:eastAsia="en-GB"/>
        </w:rPr>
        <w:t xml:space="preserve">specii ca PBF, </w:t>
      </w:r>
      <w:r w:rsidRPr="005F16B8" w:rsidR="00552849">
        <w:rPr>
          <w:lang w:val="ro-RO" w:eastAsia="en-GB"/>
        </w:rPr>
        <w:t xml:space="preserve">inclusiv </w:t>
      </w:r>
      <w:r w:rsidRPr="005F16B8" w:rsidR="00552849">
        <w:rPr>
          <w:lang w:val="ro-RO" w:eastAsia="en-GB" w:bidi="hi-IN"/>
        </w:rPr>
        <w:t xml:space="preserve">unsprezece specii de păsări, o specie de reptile și </w:t>
      </w:r>
      <w:r w:rsidRPr="005F16B8" w:rsidR="003728B9">
        <w:rPr>
          <w:lang w:val="ro-RO" w:eastAsia="en-GB" w:bidi="hi-IN"/>
        </w:rPr>
        <w:t xml:space="preserve">șapte </w:t>
      </w:r>
      <w:r w:rsidRPr="005F16B8" w:rsidR="00552849">
        <w:rPr>
          <w:lang w:val="ro-RO" w:eastAsia="en-GB" w:bidi="hi-IN"/>
        </w:rPr>
        <w:t>specii de mamifere (</w:t>
      </w:r>
      <w:r w:rsidRPr="005F16B8" w:rsidR="00774E7B">
        <w:rPr>
          <w:lang w:val="ro-RO" w:eastAsia="en-GB" w:bidi="hi-IN"/>
        </w:rPr>
        <w:fldChar w:fldCharType="begin"/>
      </w:r>
      <w:r w:rsidRPr="005F16B8" w:rsidR="00774E7B">
        <w:rPr>
          <w:lang w:val="ro-RO" w:eastAsia="en-GB" w:bidi="hi-IN"/>
        </w:rPr>
        <w:instrText xml:space="preserve"> REF _Ref160406681 \h  \* MERGEFORMAT </w:instrText>
      </w:r>
      <w:r w:rsidRPr="005F16B8" w:rsidR="00774E7B">
        <w:rPr>
          <w:lang w:val="ro-RO" w:eastAsia="en-GB" w:bidi="hi-IN"/>
        </w:rPr>
      </w:r>
      <w:r w:rsidRPr="005F16B8" w:rsidR="00774E7B">
        <w:rPr>
          <w:lang w:val="ro-RO" w:eastAsia="en-GB" w:bidi="hi-IN"/>
        </w:rPr>
        <w:fldChar w:fldCharType="separate"/>
      </w:r>
      <w:r w:rsidRPr="005F16B8" w:rsidR="00544D13">
        <w:rPr>
          <w:lang w:val="ro-RO"/>
        </w:rPr>
        <w:t xml:space="preserve"> Tabelul</w:t>
      </w:r>
      <w:r w:rsidRPr="005F16B8" w:rsidR="00544D13">
        <w:rPr>
          <w:noProof/>
          <w:lang w:val="ro-RO"/>
        </w:rPr>
        <w:t>3</w:t>
      </w:r>
      <w:r w:rsidRPr="005F16B8" w:rsidR="00774E7B">
        <w:rPr>
          <w:lang w:val="ro-RO" w:eastAsia="en-GB" w:bidi="hi-IN"/>
        </w:rPr>
        <w:fldChar w:fldCharType="end"/>
      </w:r>
      <w:r w:rsidRPr="005F16B8" w:rsidR="00552849">
        <w:rPr>
          <w:lang w:val="ro-RO" w:eastAsia="en-GB" w:bidi="hi-IN"/>
        </w:rPr>
        <w:t xml:space="preserve"> )</w:t>
      </w:r>
      <w:r w:rsidRPr="005F16B8" w:rsidR="00E02056">
        <w:rPr>
          <w:rStyle w:val="FootnoteReference"/>
          <w:lang w:val="ro-RO" w:eastAsia="en-GB" w:bidi="hi-IN"/>
        </w:rPr>
        <w:footnoteReference w:id="13"/>
      </w:r>
      <w:r w:rsidRPr="005F16B8" w:rsidR="00552849">
        <w:rPr>
          <w:lang w:val="ro-RO" w:eastAsia="en-GB" w:bidi="hi-IN"/>
        </w:rPr>
        <w:t xml:space="preserve"> .</w:t>
      </w:r>
    </w:p>
    <w:p w:rsidRPr="005F16B8" w:rsidR="0040127F" w:rsidP="0040127F" w:rsidRDefault="0040127F" w14:paraId="0F774D80" w14:textId="0E76AE19">
      <w:pPr>
        <w:pStyle w:val="Caption"/>
        <w:rPr>
          <w:lang w:val="ro-RO"/>
        </w:rPr>
      </w:pPr>
      <w:bookmarkStart w:name="_Ref160406681" w:id="44"/>
      <w:r w:rsidRPr="005F16B8">
        <w:rPr>
          <w:lang w:val="ro-RO"/>
        </w:rPr>
        <w:t>Tabelul</w:t>
      </w:r>
      <w:r w:rsidRPr="005F16B8" w:rsidR="00544D13">
        <w:rPr>
          <w:lang w:val="ro-RO"/>
        </w:rPr>
        <w:fldChar w:fldCharType="begin"/>
      </w:r>
      <w:r w:rsidRPr="005F16B8" w:rsidR="00544D13">
        <w:rPr>
          <w:lang w:val="ro-RO"/>
        </w:rPr>
        <w:instrText xml:space="preserve"> SEQ Table \* ARABIC </w:instrText>
      </w:r>
      <w:r w:rsidRPr="005F16B8" w:rsidR="00544D13">
        <w:rPr>
          <w:lang w:val="ro-RO"/>
        </w:rPr>
        <w:fldChar w:fldCharType="separate"/>
      </w:r>
      <w:r w:rsidRPr="005F16B8" w:rsidR="00544D13">
        <w:rPr>
          <w:noProof/>
          <w:lang w:val="ro-RO"/>
        </w:rPr>
        <w:t xml:space="preserve"> 3</w:t>
      </w:r>
      <w:r w:rsidRPr="005F16B8" w:rsidR="00544D13">
        <w:rPr>
          <w:noProof/>
          <w:lang w:val="ro-RO"/>
        </w:rPr>
        <w:fldChar w:fldCharType="end"/>
      </w:r>
      <w:bookmarkStart w:name="_Ref160113768" w:id="45"/>
      <w:bookmarkEnd w:id="44"/>
      <w:r w:rsidRPr="005F16B8" w:rsidR="006845BD">
        <w:rPr>
          <w:lang w:val="ro-RO"/>
        </w:rPr>
        <w:t xml:space="preserve"> . </w:t>
      </w:r>
      <w:r w:rsidRPr="005F16B8" w:rsidR="00CF7C7D">
        <w:rPr>
          <w:lang w:val="ro-RO"/>
        </w:rPr>
        <w:t>Caracteristici prioritare de biodiversitate, conform EBRD ESR6</w:t>
      </w:r>
    </w:p>
    <w:tbl>
      <w:tblPr>
        <w:tblStyle w:val="TableGridLight"/>
        <w:tblW w:w="9073"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49"/>
        <w:gridCol w:w="2106"/>
        <w:gridCol w:w="952"/>
        <w:gridCol w:w="1525"/>
        <w:gridCol w:w="2841"/>
      </w:tblGrid>
      <w:tr w:rsidRPr="005F16B8" w:rsidR="006B7F32" w:rsidTr="00AA3522" w14:paraId="4DBA2204" w14:textId="77777777">
        <w:trPr>
          <w:trHeight w:val="20"/>
          <w:tblHeader/>
        </w:trPr>
        <w:tc>
          <w:tcPr>
            <w:tcW w:w="1702" w:type="dxa"/>
            <w:shd w:val="clear" w:color="auto" w:fill="00B0F0"/>
          </w:tcPr>
          <w:p w:rsidRPr="005F16B8" w:rsidR="006B7F32" w:rsidP="00752721" w:rsidRDefault="006B7F32" w14:paraId="77FF6A52" w14:textId="77777777">
            <w:pPr>
              <w:spacing w:before="120" w:after="120" w:line="240" w:lineRule="auto"/>
              <w:rPr>
                <w:b/>
                <w:color w:val="FFFFFF" w:themeColor="background1"/>
                <w:sz w:val="16"/>
                <w:szCs w:val="16"/>
                <w:lang w:val="ro-RO" w:eastAsia="en-GB" w:bidi="hi-IN"/>
              </w:rPr>
            </w:pPr>
            <w:r w:rsidRPr="005F16B8">
              <w:rPr>
                <w:b/>
                <w:color w:val="FFFFFF" w:themeColor="background1"/>
                <w:sz w:val="16"/>
                <w:szCs w:val="16"/>
                <w:lang w:val="ro-RO"/>
              </w:rPr>
              <w:lastRenderedPageBreak/>
              <w:t>Denumire științifică</w:t>
            </w:r>
          </w:p>
        </w:tc>
        <w:tc>
          <w:tcPr>
            <w:tcW w:w="2268" w:type="dxa"/>
            <w:shd w:val="clear" w:color="auto" w:fill="00B0F0"/>
          </w:tcPr>
          <w:p w:rsidRPr="005F16B8" w:rsidR="006B7F32" w:rsidP="00752721" w:rsidRDefault="006B7F32" w14:paraId="1C9EC39A" w14:textId="77777777">
            <w:pPr>
              <w:spacing w:before="120" w:after="120" w:line="240" w:lineRule="auto"/>
              <w:rPr>
                <w:b/>
                <w:color w:val="FFFFFF" w:themeColor="background1"/>
                <w:sz w:val="16"/>
                <w:szCs w:val="16"/>
                <w:lang w:val="ro-RO" w:eastAsia="en-GB" w:bidi="hi-IN"/>
              </w:rPr>
            </w:pPr>
            <w:r w:rsidRPr="005F16B8">
              <w:rPr>
                <w:b/>
                <w:color w:val="FFFFFF" w:themeColor="background1"/>
                <w:sz w:val="16"/>
                <w:szCs w:val="16"/>
                <w:lang w:val="ro-RO"/>
              </w:rPr>
              <w:t>Denumire comună</w:t>
            </w:r>
          </w:p>
        </w:tc>
        <w:tc>
          <w:tcPr>
            <w:tcW w:w="992" w:type="dxa"/>
            <w:shd w:val="clear" w:color="auto" w:fill="00B0F0"/>
          </w:tcPr>
          <w:p w:rsidRPr="005F16B8" w:rsidR="006B7F32" w:rsidP="00752721" w:rsidRDefault="006B7F32" w14:paraId="11C2AF82" w14:textId="77777777">
            <w:pPr>
              <w:spacing w:before="120" w:after="120" w:line="240" w:lineRule="auto"/>
              <w:rPr>
                <w:b/>
                <w:color w:val="FFFFFF" w:themeColor="background1"/>
                <w:sz w:val="16"/>
                <w:szCs w:val="16"/>
                <w:lang w:val="ro-RO" w:eastAsia="en-GB" w:bidi="hi-IN"/>
              </w:rPr>
            </w:pPr>
            <w:r w:rsidRPr="005F16B8">
              <w:rPr>
                <w:b/>
                <w:color w:val="FFFFFF" w:themeColor="background1"/>
                <w:sz w:val="16"/>
                <w:szCs w:val="16"/>
                <w:lang w:val="ro-RO"/>
              </w:rPr>
              <w:t>Statut global RL</w:t>
            </w:r>
          </w:p>
        </w:tc>
        <w:tc>
          <w:tcPr>
            <w:tcW w:w="992" w:type="dxa"/>
            <w:shd w:val="clear" w:color="auto" w:fill="00B0F0"/>
          </w:tcPr>
          <w:p w:rsidRPr="005F16B8" w:rsidR="006B7F32" w:rsidP="00752721" w:rsidRDefault="006B7F32" w14:paraId="74D3C96B" w14:textId="77777777">
            <w:pPr>
              <w:spacing w:before="120" w:after="120" w:line="240" w:lineRule="auto"/>
              <w:rPr>
                <w:b/>
                <w:color w:val="FFFFFF" w:themeColor="background1"/>
                <w:sz w:val="16"/>
                <w:szCs w:val="16"/>
                <w:lang w:val="ro-RO" w:eastAsia="en-GB" w:bidi="hi-IN"/>
              </w:rPr>
            </w:pPr>
            <w:r w:rsidRPr="005F16B8">
              <w:rPr>
                <w:b/>
                <w:color w:val="FFFFFF" w:themeColor="background1"/>
                <w:sz w:val="16"/>
                <w:szCs w:val="16"/>
                <w:lang w:val="ro-RO"/>
              </w:rPr>
              <w:t>Statut RL național/regional</w:t>
            </w:r>
          </w:p>
        </w:tc>
        <w:tc>
          <w:tcPr>
            <w:tcW w:w="3119" w:type="dxa"/>
            <w:shd w:val="clear" w:color="auto" w:fill="00B0F0"/>
          </w:tcPr>
          <w:p w:rsidRPr="005F16B8" w:rsidR="006B7F32" w:rsidP="00752721" w:rsidRDefault="006B7F32" w14:paraId="7BE2FABD" w14:textId="77777777">
            <w:pPr>
              <w:spacing w:before="120" w:after="120" w:line="240" w:lineRule="auto"/>
              <w:rPr>
                <w:b/>
                <w:color w:val="FFFFFF" w:themeColor="background1"/>
                <w:sz w:val="16"/>
                <w:szCs w:val="16"/>
                <w:lang w:val="ro-RO" w:eastAsia="en-GB" w:bidi="hi-IN"/>
              </w:rPr>
            </w:pPr>
            <w:r w:rsidRPr="005F16B8">
              <w:rPr>
                <w:b/>
                <w:color w:val="FFFFFF" w:themeColor="background1"/>
                <w:sz w:val="16"/>
                <w:szCs w:val="16"/>
                <w:lang w:val="ro-RO" w:eastAsia="en-GB" w:bidi="hi-IN"/>
              </w:rPr>
              <w:t>Criterii PBF</w:t>
            </w:r>
          </w:p>
        </w:tc>
      </w:tr>
      <w:tr w:rsidRPr="005F16B8" w:rsidR="006B7F32" w:rsidTr="00AA3522" w14:paraId="3DA4CF6B" w14:textId="77777777">
        <w:trPr>
          <w:trHeight w:val="20"/>
        </w:trPr>
        <w:tc>
          <w:tcPr>
            <w:tcW w:w="9073" w:type="dxa"/>
            <w:gridSpan w:val="5"/>
            <w:shd w:val="clear" w:color="auto" w:fill="D9D9D9" w:themeFill="background1" w:themeFillShade="D9"/>
          </w:tcPr>
          <w:p w:rsidRPr="005F16B8" w:rsidR="006B7F32" w:rsidP="00752721" w:rsidRDefault="006B7F32" w14:paraId="78B7C8F1" w14:textId="77777777">
            <w:pPr>
              <w:spacing w:before="120" w:after="120" w:line="240" w:lineRule="auto"/>
              <w:rPr>
                <w:rFonts w:cs="Segoe UI"/>
                <w:sz w:val="16"/>
                <w:szCs w:val="16"/>
                <w:lang w:val="ro-RO"/>
              </w:rPr>
            </w:pPr>
            <w:r w:rsidRPr="005F16B8">
              <w:rPr>
                <w:rFonts w:cs="Segoe UI"/>
                <w:b/>
                <w:bCs/>
                <w:sz w:val="16"/>
                <w:szCs w:val="16"/>
                <w:lang w:val="ro-RO"/>
              </w:rPr>
              <w:t>Mamifere</w:t>
            </w:r>
          </w:p>
        </w:tc>
      </w:tr>
      <w:tr w:rsidRPr="005F16B8" w:rsidR="00AE4671" w:rsidTr="00CC21FA" w14:paraId="3F83562C" w14:textId="77777777">
        <w:trPr>
          <w:trHeight w:val="204"/>
        </w:trPr>
        <w:tc>
          <w:tcPr>
            <w:tcW w:w="1702" w:type="dxa"/>
            <w:vMerge w:val="restart"/>
          </w:tcPr>
          <w:p w:rsidRPr="005F16B8" w:rsidR="00AE4671" w:rsidP="00AE4671" w:rsidRDefault="00AE4671" w14:paraId="50384C0A" w14:textId="01C58F20">
            <w:pPr>
              <w:spacing w:before="120" w:after="120" w:line="240" w:lineRule="auto"/>
              <w:rPr>
                <w:rFonts w:cs="Segoe UI"/>
                <w:i/>
                <w:iCs/>
                <w:sz w:val="16"/>
                <w:szCs w:val="16"/>
                <w:lang w:val="ro-RO"/>
              </w:rPr>
            </w:pPr>
            <w:r w:rsidRPr="005F16B8">
              <w:rPr>
                <w:rFonts w:ascii="Arial" w:hAnsi="Arial"/>
                <w:i/>
                <w:color w:val="000000" w:themeColor="text1"/>
                <w:sz w:val="16"/>
                <w:szCs w:val="16"/>
                <w:lang w:val="ro-RO"/>
              </w:rPr>
              <w:t>Spermophilus citellus</w:t>
            </w:r>
          </w:p>
        </w:tc>
        <w:tc>
          <w:tcPr>
            <w:tcW w:w="2268" w:type="dxa"/>
            <w:vMerge w:val="restart"/>
          </w:tcPr>
          <w:p w:rsidRPr="005F16B8" w:rsidR="00AE4671" w:rsidP="00AE4671" w:rsidRDefault="00AE4671" w14:paraId="1ACA049C" w14:textId="131071CE">
            <w:pPr>
              <w:spacing w:before="120" w:after="120" w:line="240" w:lineRule="auto"/>
              <w:rPr>
                <w:rFonts w:cs="Segoe UI"/>
                <w:sz w:val="16"/>
                <w:szCs w:val="16"/>
                <w:lang w:val="ro-RO"/>
              </w:rPr>
            </w:pPr>
            <w:r w:rsidRPr="005F16B8">
              <w:rPr>
                <w:rFonts w:cs="Segoe UI"/>
                <w:sz w:val="16"/>
                <w:szCs w:val="16"/>
                <w:lang w:val="ro-RO"/>
              </w:rPr>
              <w:t>Veverița de câmp europeană</w:t>
            </w:r>
          </w:p>
        </w:tc>
        <w:tc>
          <w:tcPr>
            <w:tcW w:w="992" w:type="dxa"/>
            <w:vMerge w:val="restart"/>
          </w:tcPr>
          <w:p w:rsidRPr="005F16B8" w:rsidR="00AE4671" w:rsidP="00AE4671" w:rsidRDefault="00AE4671" w14:paraId="531F9A81" w14:textId="78EAA1A2">
            <w:pPr>
              <w:spacing w:before="120" w:after="120" w:line="240" w:lineRule="auto"/>
              <w:rPr>
                <w:rFonts w:cs="Segoe UI"/>
                <w:sz w:val="16"/>
                <w:szCs w:val="16"/>
                <w:lang w:val="ro-RO"/>
              </w:rPr>
            </w:pPr>
            <w:r w:rsidRPr="005F16B8">
              <w:rPr>
                <w:rFonts w:cs="Segoe UI"/>
                <w:sz w:val="16"/>
                <w:szCs w:val="16"/>
                <w:lang w:val="ro-RO"/>
              </w:rPr>
              <w:t>EN</w:t>
            </w:r>
          </w:p>
        </w:tc>
        <w:tc>
          <w:tcPr>
            <w:tcW w:w="992" w:type="dxa"/>
            <w:vMerge w:val="restart"/>
          </w:tcPr>
          <w:p w:rsidRPr="005F16B8" w:rsidR="00AE4671" w:rsidP="00AE4671" w:rsidRDefault="00AE4671" w14:paraId="7E772BCA" w14:textId="5C47C4BA">
            <w:pPr>
              <w:spacing w:before="120" w:after="120" w:line="240" w:lineRule="auto"/>
              <w:rPr>
                <w:rFonts w:cs="Segoe UI"/>
                <w:sz w:val="16"/>
                <w:szCs w:val="16"/>
                <w:lang w:val="ro-RO"/>
              </w:rPr>
            </w:pPr>
            <w:r w:rsidRPr="005F16B8">
              <w:rPr>
                <w:rFonts w:cs="Segoe UI"/>
                <w:sz w:val="16"/>
                <w:szCs w:val="16"/>
                <w:lang w:val="ro-RO"/>
              </w:rPr>
              <w:t>EN (Europa)</w:t>
            </w:r>
          </w:p>
        </w:tc>
        <w:tc>
          <w:tcPr>
            <w:tcW w:w="3119" w:type="dxa"/>
          </w:tcPr>
          <w:p w:rsidRPr="005F16B8" w:rsidR="00AE4671" w:rsidP="00AE4671" w:rsidRDefault="00AE4671" w14:paraId="3CD7D7EC" w14:textId="4336C97C">
            <w:pPr>
              <w:spacing w:before="120" w:after="120" w:line="240" w:lineRule="auto"/>
              <w:rPr>
                <w:rFonts w:cs="Segoe UI"/>
                <w:sz w:val="16"/>
                <w:szCs w:val="16"/>
                <w:lang w:val="ro-RO"/>
              </w:rPr>
            </w:pPr>
            <w:r w:rsidRPr="005F16B8">
              <w:rPr>
                <w:rFonts w:cs="Segoe UI"/>
                <w:sz w:val="16"/>
                <w:szCs w:val="16"/>
                <w:lang w:val="ro-RO"/>
              </w:rPr>
              <w:t>Specii din zona de impact enumerate în anexa II la Directiva privind habitatele, în anexa I la Directiva privind păsările ( ) sau în Rezoluția 6 a Convenției de la Berna</w:t>
            </w:r>
          </w:p>
        </w:tc>
      </w:tr>
      <w:tr w:rsidRPr="005F16B8" w:rsidR="00AE4671" w:rsidTr="00CC21FA" w14:paraId="216B069C" w14:textId="77777777">
        <w:trPr>
          <w:trHeight w:val="204"/>
        </w:trPr>
        <w:tc>
          <w:tcPr>
            <w:tcW w:w="1702" w:type="dxa"/>
            <w:vMerge/>
          </w:tcPr>
          <w:p w:rsidRPr="005F16B8" w:rsidR="00AE4671" w:rsidP="00AE4671" w:rsidRDefault="00AE4671" w14:paraId="6AF8F4FB" w14:textId="77777777">
            <w:pPr>
              <w:spacing w:before="120" w:after="120" w:line="240" w:lineRule="auto"/>
              <w:rPr>
                <w:rFonts w:cs="Segoe UI"/>
                <w:i/>
                <w:iCs/>
                <w:sz w:val="16"/>
                <w:szCs w:val="16"/>
                <w:lang w:val="ro-RO"/>
              </w:rPr>
            </w:pPr>
          </w:p>
        </w:tc>
        <w:tc>
          <w:tcPr>
            <w:tcW w:w="2268" w:type="dxa"/>
            <w:vMerge/>
          </w:tcPr>
          <w:p w:rsidRPr="005F16B8" w:rsidR="00AE4671" w:rsidP="00AE4671" w:rsidRDefault="00AE4671" w14:paraId="6BDB2AAE"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52014BD2"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16C6A5D0" w14:textId="77777777">
            <w:pPr>
              <w:spacing w:before="120" w:after="120" w:line="240" w:lineRule="auto"/>
              <w:rPr>
                <w:rFonts w:cs="Segoe UI"/>
                <w:sz w:val="16"/>
                <w:szCs w:val="16"/>
                <w:lang w:val="ro-RO"/>
              </w:rPr>
            </w:pPr>
          </w:p>
        </w:tc>
        <w:tc>
          <w:tcPr>
            <w:tcW w:w="3119" w:type="dxa"/>
          </w:tcPr>
          <w:p w:rsidRPr="005F16B8" w:rsidR="00AE4671" w:rsidP="00AE4671" w:rsidRDefault="00AE4671" w14:paraId="5DD3CCF7" w14:textId="27DC6188">
            <w:pPr>
              <w:spacing w:before="120" w:after="120" w:line="240" w:lineRule="auto"/>
              <w:rPr>
                <w:rFonts w:cs="Segoe UI"/>
                <w:sz w:val="16"/>
                <w:szCs w:val="16"/>
                <w:lang w:val="ro-RO"/>
              </w:rPr>
            </w:pPr>
            <w:r w:rsidRPr="005F16B8">
              <w:rPr>
                <w:rFonts w:cs="Segoe UI"/>
                <w:sz w:val="16"/>
                <w:szCs w:val="16"/>
                <w:lang w:val="ro-RO"/>
              </w:rPr>
              <w:t>Specii din zona de impact cu statutul de VU, EN sau CR pe Lista Roșie globală a IUCN</w:t>
            </w:r>
          </w:p>
        </w:tc>
      </w:tr>
      <w:tr w:rsidRPr="005F16B8" w:rsidR="00AE4671" w:rsidTr="00CC21FA" w14:paraId="0300A262" w14:textId="77777777">
        <w:trPr>
          <w:trHeight w:val="204"/>
        </w:trPr>
        <w:tc>
          <w:tcPr>
            <w:tcW w:w="1702" w:type="dxa"/>
            <w:vMerge/>
          </w:tcPr>
          <w:p w:rsidRPr="005F16B8" w:rsidR="00AE4671" w:rsidP="00AE4671" w:rsidRDefault="00AE4671" w14:paraId="21E95136" w14:textId="77777777">
            <w:pPr>
              <w:spacing w:before="120" w:after="120" w:line="240" w:lineRule="auto"/>
              <w:rPr>
                <w:rFonts w:cs="Segoe UI"/>
                <w:i/>
                <w:iCs/>
                <w:sz w:val="16"/>
                <w:szCs w:val="16"/>
                <w:lang w:val="ro-RO"/>
              </w:rPr>
            </w:pPr>
          </w:p>
        </w:tc>
        <w:tc>
          <w:tcPr>
            <w:tcW w:w="2268" w:type="dxa"/>
            <w:vMerge/>
          </w:tcPr>
          <w:p w:rsidRPr="005F16B8" w:rsidR="00AE4671" w:rsidP="00AE4671" w:rsidRDefault="00AE4671" w14:paraId="0EDD437C"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5972AEBB"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1FA62F1A" w14:textId="77777777">
            <w:pPr>
              <w:spacing w:before="120" w:after="120" w:line="240" w:lineRule="auto"/>
              <w:rPr>
                <w:rFonts w:cs="Segoe UI"/>
                <w:sz w:val="16"/>
                <w:szCs w:val="16"/>
                <w:lang w:val="ro-RO"/>
              </w:rPr>
            </w:pPr>
          </w:p>
        </w:tc>
        <w:tc>
          <w:tcPr>
            <w:tcW w:w="3119" w:type="dxa"/>
          </w:tcPr>
          <w:p w:rsidRPr="005F16B8" w:rsidR="00AE4671" w:rsidP="00AE4671" w:rsidRDefault="00AE4671" w14:paraId="4569B2E4" w14:textId="4C965CD2">
            <w:pPr>
              <w:spacing w:before="120" w:after="120" w:line="240" w:lineRule="auto"/>
              <w:rPr>
                <w:rFonts w:cs="Segoe UI"/>
                <w:sz w:val="16"/>
                <w:szCs w:val="16"/>
                <w:lang w:val="ro-RO"/>
              </w:rPr>
            </w:pPr>
            <w:r w:rsidRPr="005F16B8">
              <w:rPr>
                <w:rFonts w:cs="Segoe UI"/>
                <w:sz w:val="16"/>
                <w:szCs w:val="16"/>
                <w:lang w:val="ro-RO"/>
              </w:rPr>
              <w:t>Specii din zona de impact cu statut național sau regional de EN sau CR</w:t>
            </w:r>
          </w:p>
        </w:tc>
      </w:tr>
      <w:tr w:rsidRPr="005F16B8" w:rsidR="00AE4671" w:rsidTr="00AA3522" w14:paraId="43807C2C" w14:textId="77777777">
        <w:trPr>
          <w:trHeight w:val="610"/>
        </w:trPr>
        <w:tc>
          <w:tcPr>
            <w:tcW w:w="1702" w:type="dxa"/>
          </w:tcPr>
          <w:p w:rsidRPr="005F16B8" w:rsidR="00AE4671" w:rsidP="00AE4671" w:rsidRDefault="00AE4671" w14:paraId="6573C285" w14:textId="77777777">
            <w:pPr>
              <w:spacing w:before="120" w:after="120" w:line="240" w:lineRule="auto"/>
              <w:rPr>
                <w:rFonts w:cs="Segoe UI"/>
                <w:i/>
                <w:iCs/>
                <w:sz w:val="16"/>
                <w:szCs w:val="16"/>
                <w:lang w:val="ro-RO"/>
              </w:rPr>
            </w:pPr>
            <w:r w:rsidRPr="005F16B8">
              <w:rPr>
                <w:rFonts w:cs="Segoe UI"/>
                <w:i/>
                <w:iCs/>
                <w:sz w:val="16"/>
                <w:szCs w:val="16"/>
                <w:lang w:val="ro-RO"/>
              </w:rPr>
              <w:t>Cricetus cricetus</w:t>
            </w:r>
          </w:p>
        </w:tc>
        <w:tc>
          <w:tcPr>
            <w:tcW w:w="2268" w:type="dxa"/>
          </w:tcPr>
          <w:p w:rsidRPr="005F16B8" w:rsidR="00AE4671" w:rsidP="00AE4671" w:rsidRDefault="00AE4671" w14:paraId="24FA5591" w14:textId="77777777">
            <w:pPr>
              <w:spacing w:before="120" w:after="120" w:line="240" w:lineRule="auto"/>
              <w:rPr>
                <w:rFonts w:cs="Segoe UI"/>
                <w:sz w:val="16"/>
                <w:szCs w:val="16"/>
                <w:lang w:val="ro-RO"/>
              </w:rPr>
            </w:pPr>
            <w:r w:rsidRPr="005F16B8">
              <w:rPr>
                <w:rFonts w:cs="Segoe UI"/>
                <w:sz w:val="16"/>
                <w:szCs w:val="16"/>
                <w:lang w:val="ro-RO"/>
              </w:rPr>
              <w:t>Hamster comun</w:t>
            </w:r>
          </w:p>
        </w:tc>
        <w:tc>
          <w:tcPr>
            <w:tcW w:w="992" w:type="dxa"/>
          </w:tcPr>
          <w:p w:rsidRPr="005F16B8" w:rsidR="00AE4671" w:rsidP="00AE4671" w:rsidRDefault="00AE4671" w14:paraId="32B15FB6" w14:textId="77777777">
            <w:pPr>
              <w:spacing w:before="120" w:after="120" w:line="240" w:lineRule="auto"/>
              <w:rPr>
                <w:rFonts w:cs="Segoe UI"/>
                <w:sz w:val="16"/>
                <w:szCs w:val="16"/>
                <w:lang w:val="ro-RO"/>
              </w:rPr>
            </w:pPr>
            <w:r w:rsidRPr="005F16B8">
              <w:rPr>
                <w:rFonts w:cs="Segoe UI"/>
                <w:sz w:val="16"/>
                <w:szCs w:val="16"/>
                <w:lang w:val="ro-RO"/>
              </w:rPr>
              <w:t>CR</w:t>
            </w:r>
          </w:p>
        </w:tc>
        <w:tc>
          <w:tcPr>
            <w:tcW w:w="992" w:type="dxa"/>
          </w:tcPr>
          <w:p w:rsidRPr="005F16B8" w:rsidR="00AE4671" w:rsidP="00AE4671" w:rsidRDefault="00AE4671" w14:paraId="59B1A042" w14:textId="77777777">
            <w:pPr>
              <w:spacing w:before="120" w:after="120" w:line="240" w:lineRule="auto"/>
              <w:rPr>
                <w:rFonts w:cs="Segoe UI"/>
                <w:sz w:val="16"/>
                <w:szCs w:val="16"/>
                <w:lang w:val="ro-RO"/>
              </w:rPr>
            </w:pPr>
            <w:r w:rsidRPr="005F16B8">
              <w:rPr>
                <w:rFonts w:cs="Segoe UI"/>
                <w:sz w:val="16"/>
                <w:szCs w:val="16"/>
                <w:lang w:val="ro-RO"/>
              </w:rPr>
              <w:t>CR</w:t>
            </w:r>
          </w:p>
        </w:tc>
        <w:tc>
          <w:tcPr>
            <w:tcW w:w="3119" w:type="dxa"/>
          </w:tcPr>
          <w:p w:rsidRPr="005F16B8" w:rsidR="00AE4671" w:rsidP="00AE4671" w:rsidRDefault="00AE4671" w14:paraId="0E5DE756" w14:textId="77777777">
            <w:pPr>
              <w:spacing w:before="120" w:after="120" w:line="240" w:lineRule="auto"/>
              <w:rPr>
                <w:rFonts w:cs="Segoe UI"/>
                <w:sz w:val="16"/>
                <w:szCs w:val="16"/>
                <w:lang w:val="ro-RO"/>
              </w:rPr>
            </w:pPr>
            <w:r w:rsidRPr="005F16B8">
              <w:rPr>
                <w:rFonts w:cs="Segoe UI"/>
                <w:sz w:val="16"/>
                <w:szCs w:val="16"/>
                <w:lang w:val="ro-RO"/>
              </w:rPr>
              <w:t>Specii din zona de impact cu statutul de pe Lista Roșie globală a IUCN de VU, EN sau CR</w:t>
            </w:r>
          </w:p>
        </w:tc>
      </w:tr>
      <w:tr w:rsidRPr="005F16B8" w:rsidR="00AE4671" w:rsidTr="00AA3522" w14:paraId="1D5DA7C9" w14:textId="77777777">
        <w:trPr>
          <w:trHeight w:val="375"/>
        </w:trPr>
        <w:tc>
          <w:tcPr>
            <w:tcW w:w="1702" w:type="dxa"/>
            <w:vMerge w:val="restart"/>
          </w:tcPr>
          <w:p w:rsidRPr="005F16B8" w:rsidR="00AE4671" w:rsidP="00AE4671" w:rsidRDefault="00AE4671" w14:paraId="33288B16" w14:textId="77777777">
            <w:pPr>
              <w:spacing w:before="120" w:after="120" w:line="240" w:lineRule="auto"/>
              <w:rPr>
                <w:rFonts w:cs="Segoe UI"/>
                <w:i/>
                <w:iCs/>
                <w:sz w:val="16"/>
                <w:szCs w:val="16"/>
                <w:lang w:val="ro-RO"/>
              </w:rPr>
            </w:pPr>
            <w:r w:rsidRPr="005F16B8">
              <w:rPr>
                <w:rFonts w:cs="Segoe UI"/>
                <w:i/>
                <w:iCs/>
                <w:sz w:val="16"/>
                <w:szCs w:val="16"/>
                <w:lang w:val="ro-RO"/>
              </w:rPr>
              <w:t>Mesocricetus newtoni</w:t>
            </w:r>
          </w:p>
        </w:tc>
        <w:tc>
          <w:tcPr>
            <w:tcW w:w="2268" w:type="dxa"/>
            <w:vMerge w:val="restart"/>
          </w:tcPr>
          <w:p w:rsidRPr="005F16B8" w:rsidR="00AE4671" w:rsidP="00AE4671" w:rsidRDefault="00AE4671" w14:paraId="356CA26F" w14:textId="77777777">
            <w:pPr>
              <w:spacing w:before="120" w:after="120" w:line="240" w:lineRule="auto"/>
              <w:rPr>
                <w:rFonts w:cs="Segoe UI"/>
                <w:sz w:val="16"/>
                <w:szCs w:val="16"/>
                <w:lang w:val="ro-RO"/>
              </w:rPr>
            </w:pPr>
            <w:r w:rsidRPr="005F16B8">
              <w:rPr>
                <w:rFonts w:cs="Segoe UI"/>
                <w:sz w:val="16"/>
                <w:szCs w:val="16"/>
                <w:lang w:val="ro-RO"/>
              </w:rPr>
              <w:t>Hamsterul românesc</w:t>
            </w:r>
          </w:p>
        </w:tc>
        <w:tc>
          <w:tcPr>
            <w:tcW w:w="992" w:type="dxa"/>
            <w:vMerge w:val="restart"/>
          </w:tcPr>
          <w:p w:rsidRPr="005F16B8" w:rsidR="00AE4671" w:rsidP="00AE4671" w:rsidRDefault="00AE4671" w14:paraId="23A05531" w14:textId="77777777">
            <w:pPr>
              <w:spacing w:before="120" w:after="120" w:line="240" w:lineRule="auto"/>
              <w:rPr>
                <w:rFonts w:cs="Segoe UI"/>
                <w:sz w:val="16"/>
                <w:szCs w:val="16"/>
                <w:lang w:val="ro-RO"/>
              </w:rPr>
            </w:pPr>
            <w:r w:rsidRPr="005F16B8">
              <w:rPr>
                <w:rFonts w:cs="Segoe UI"/>
                <w:sz w:val="16"/>
                <w:szCs w:val="16"/>
                <w:lang w:val="ro-RO"/>
              </w:rPr>
              <w:t>VU</w:t>
            </w:r>
          </w:p>
        </w:tc>
        <w:tc>
          <w:tcPr>
            <w:tcW w:w="992" w:type="dxa"/>
            <w:vMerge w:val="restart"/>
          </w:tcPr>
          <w:p w:rsidRPr="005F16B8" w:rsidR="00AE4671" w:rsidP="00AE4671" w:rsidRDefault="00AE4671" w14:paraId="58F0FC9C" w14:textId="77777777">
            <w:pPr>
              <w:spacing w:before="120" w:after="120" w:line="240" w:lineRule="auto"/>
              <w:rPr>
                <w:rFonts w:cs="Segoe UI"/>
                <w:sz w:val="16"/>
                <w:szCs w:val="16"/>
                <w:lang w:val="ro-RO"/>
              </w:rPr>
            </w:pPr>
            <w:r w:rsidRPr="005F16B8">
              <w:rPr>
                <w:rFonts w:cs="Segoe UI"/>
                <w:sz w:val="16"/>
                <w:szCs w:val="16"/>
                <w:lang w:val="ro-RO"/>
              </w:rPr>
              <w:t>VU (Europa)</w:t>
            </w:r>
          </w:p>
        </w:tc>
        <w:tc>
          <w:tcPr>
            <w:tcW w:w="3119" w:type="dxa"/>
          </w:tcPr>
          <w:p w:rsidRPr="005F16B8" w:rsidR="00AE4671" w:rsidP="00AE4671" w:rsidRDefault="00AE4671" w14:paraId="3017D546" w14:textId="77777777">
            <w:pPr>
              <w:spacing w:before="120" w:after="120" w:line="240" w:lineRule="auto"/>
              <w:rPr>
                <w:rFonts w:cs="Segoe UI"/>
                <w:sz w:val="16"/>
                <w:szCs w:val="16"/>
                <w:lang w:val="ro-RO"/>
              </w:rPr>
            </w:pPr>
            <w:r w:rsidRPr="005F16B8">
              <w:rPr>
                <w:rFonts w:cs="Segoe UI"/>
                <w:sz w:val="16"/>
                <w:szCs w:val="16"/>
                <w:lang w:val="ro-RO"/>
              </w:rPr>
              <w:t>Specii din zona de impact cu statutul de pe Lista Roșie globală a IUCN de VU, EN sau CR</w:t>
            </w:r>
          </w:p>
        </w:tc>
      </w:tr>
      <w:tr w:rsidRPr="005F16B8" w:rsidR="00AE4671" w:rsidTr="00AA3522" w14:paraId="21B5F501" w14:textId="77777777">
        <w:trPr>
          <w:trHeight w:val="375"/>
        </w:trPr>
        <w:tc>
          <w:tcPr>
            <w:tcW w:w="1702" w:type="dxa"/>
            <w:vMerge/>
          </w:tcPr>
          <w:p w:rsidRPr="005F16B8" w:rsidR="00AE4671" w:rsidP="00AE4671" w:rsidRDefault="00AE4671" w14:paraId="2CFA9D31" w14:textId="77777777">
            <w:pPr>
              <w:spacing w:before="120" w:after="120" w:line="240" w:lineRule="auto"/>
              <w:rPr>
                <w:rFonts w:cs="Segoe UI"/>
                <w:i/>
                <w:iCs/>
                <w:sz w:val="16"/>
                <w:szCs w:val="16"/>
                <w:lang w:val="ro-RO"/>
              </w:rPr>
            </w:pPr>
          </w:p>
        </w:tc>
        <w:tc>
          <w:tcPr>
            <w:tcW w:w="2268" w:type="dxa"/>
            <w:vMerge/>
          </w:tcPr>
          <w:p w:rsidRPr="005F16B8" w:rsidR="00AE4671" w:rsidP="00AE4671" w:rsidRDefault="00AE4671" w14:paraId="256D2C1B"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6841D056"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3FE26CDA" w14:textId="77777777">
            <w:pPr>
              <w:spacing w:before="120" w:after="120" w:line="240" w:lineRule="auto"/>
              <w:rPr>
                <w:rFonts w:cs="Segoe UI"/>
                <w:sz w:val="16"/>
                <w:szCs w:val="16"/>
                <w:lang w:val="ro-RO"/>
              </w:rPr>
            </w:pPr>
          </w:p>
        </w:tc>
        <w:tc>
          <w:tcPr>
            <w:tcW w:w="3119" w:type="dxa"/>
          </w:tcPr>
          <w:p w:rsidRPr="005F16B8" w:rsidR="00AE4671" w:rsidP="00AE4671" w:rsidRDefault="00AE4671" w14:paraId="6C76B977" w14:textId="77777777">
            <w:pPr>
              <w:spacing w:before="120" w:after="120" w:line="240" w:lineRule="auto"/>
              <w:rPr>
                <w:rFonts w:cs="Segoe UI"/>
                <w:sz w:val="16"/>
                <w:szCs w:val="16"/>
                <w:lang w:val="ro-RO"/>
              </w:rPr>
            </w:pPr>
            <w:r w:rsidRPr="005F16B8">
              <w:rPr>
                <w:rFonts w:cs="Segoe UI"/>
                <w:sz w:val="16"/>
                <w:szCs w:val="16"/>
                <w:lang w:val="ro-RO"/>
              </w:rPr>
              <w:t>Toate speciile cu areal restrâns din zona de impact</w:t>
            </w:r>
          </w:p>
        </w:tc>
      </w:tr>
      <w:tr w:rsidRPr="005F16B8" w:rsidR="00AE4671" w:rsidTr="00AA3522" w14:paraId="74A0442A" w14:textId="77777777">
        <w:trPr>
          <w:trHeight w:val="273"/>
        </w:trPr>
        <w:tc>
          <w:tcPr>
            <w:tcW w:w="9073" w:type="dxa"/>
            <w:gridSpan w:val="5"/>
            <w:shd w:val="clear" w:color="auto" w:fill="D9D9D9" w:themeFill="background1" w:themeFillShade="D9"/>
          </w:tcPr>
          <w:p w:rsidRPr="005F16B8" w:rsidR="00AE4671" w:rsidP="00AE4671" w:rsidRDefault="00AE4671" w14:paraId="5C84FB0F" w14:textId="77777777">
            <w:pPr>
              <w:spacing w:before="120" w:after="120" w:line="240" w:lineRule="auto"/>
              <w:rPr>
                <w:rFonts w:cs="Segoe UI"/>
                <w:b/>
                <w:bCs/>
                <w:sz w:val="16"/>
                <w:szCs w:val="16"/>
                <w:lang w:val="ro-RO"/>
              </w:rPr>
            </w:pPr>
            <w:r w:rsidRPr="005F16B8">
              <w:rPr>
                <w:rFonts w:cs="Segoe UI"/>
                <w:b/>
                <w:bCs/>
                <w:sz w:val="16"/>
                <w:szCs w:val="16"/>
                <w:lang w:val="ro-RO"/>
              </w:rPr>
              <w:t>Reptile</w:t>
            </w:r>
          </w:p>
        </w:tc>
      </w:tr>
      <w:tr w:rsidRPr="005F16B8" w:rsidR="00AE4671" w:rsidTr="00AA3522" w14:paraId="42609A47" w14:textId="77777777">
        <w:trPr>
          <w:trHeight w:val="655"/>
        </w:trPr>
        <w:tc>
          <w:tcPr>
            <w:tcW w:w="1702" w:type="dxa"/>
          </w:tcPr>
          <w:p w:rsidRPr="005F16B8" w:rsidR="00AE4671" w:rsidP="00AE4671" w:rsidRDefault="00AE4671" w14:paraId="4363F7AB" w14:textId="77777777">
            <w:pPr>
              <w:spacing w:before="120" w:after="120" w:line="240" w:lineRule="auto"/>
              <w:rPr>
                <w:rFonts w:cs="Segoe UI"/>
                <w:i/>
                <w:iCs/>
                <w:sz w:val="16"/>
                <w:szCs w:val="16"/>
                <w:lang w:val="ro-RO"/>
              </w:rPr>
            </w:pPr>
            <w:r w:rsidRPr="005F16B8">
              <w:rPr>
                <w:rFonts w:cs="Segoe UI"/>
                <w:i/>
                <w:iCs/>
                <w:sz w:val="16"/>
                <w:szCs w:val="16"/>
                <w:lang w:val="ro-RO"/>
              </w:rPr>
              <w:t>Testudo graeca</w:t>
            </w:r>
          </w:p>
        </w:tc>
        <w:tc>
          <w:tcPr>
            <w:tcW w:w="2268" w:type="dxa"/>
          </w:tcPr>
          <w:p w:rsidRPr="005F16B8" w:rsidR="00AE4671" w:rsidP="00AE4671" w:rsidRDefault="00AE4671" w14:paraId="6D213110" w14:textId="77777777">
            <w:pPr>
              <w:spacing w:before="120" w:after="120" w:line="240" w:lineRule="auto"/>
              <w:rPr>
                <w:rFonts w:cs="Segoe UI"/>
                <w:sz w:val="16"/>
                <w:szCs w:val="16"/>
                <w:lang w:val="ro-RO"/>
              </w:rPr>
            </w:pPr>
            <w:r w:rsidRPr="005F16B8">
              <w:rPr>
                <w:rFonts w:cs="Segoe UI"/>
                <w:sz w:val="16"/>
                <w:szCs w:val="16"/>
                <w:lang w:val="ro-RO"/>
              </w:rPr>
              <w:t>Broasca țestoasă comună</w:t>
            </w:r>
          </w:p>
        </w:tc>
        <w:tc>
          <w:tcPr>
            <w:tcW w:w="992" w:type="dxa"/>
          </w:tcPr>
          <w:p w:rsidRPr="005F16B8" w:rsidR="00AE4671" w:rsidP="00AE4671" w:rsidRDefault="00AE4671" w14:paraId="2D6419C4" w14:textId="77777777">
            <w:pPr>
              <w:spacing w:before="120" w:after="120" w:line="240" w:lineRule="auto"/>
              <w:rPr>
                <w:rFonts w:cs="Segoe UI"/>
                <w:sz w:val="16"/>
                <w:szCs w:val="16"/>
                <w:lang w:val="ro-RO"/>
              </w:rPr>
            </w:pPr>
            <w:r w:rsidRPr="005F16B8">
              <w:rPr>
                <w:rFonts w:cs="Segoe UI"/>
                <w:sz w:val="16"/>
                <w:szCs w:val="16"/>
                <w:lang w:val="ro-RO"/>
              </w:rPr>
              <w:t>VU</w:t>
            </w:r>
          </w:p>
        </w:tc>
        <w:tc>
          <w:tcPr>
            <w:tcW w:w="992" w:type="dxa"/>
          </w:tcPr>
          <w:p w:rsidRPr="005F16B8" w:rsidR="00AE4671" w:rsidP="00AE4671" w:rsidRDefault="00AE4671" w14:paraId="743D3DDB" w14:textId="77777777">
            <w:pPr>
              <w:spacing w:before="120" w:after="120" w:line="240" w:lineRule="auto"/>
              <w:rPr>
                <w:rFonts w:cs="Segoe UI"/>
                <w:sz w:val="16"/>
                <w:szCs w:val="16"/>
                <w:lang w:val="ro-RO"/>
              </w:rPr>
            </w:pPr>
            <w:r w:rsidRPr="005F16B8">
              <w:rPr>
                <w:rFonts w:cs="Segoe UI"/>
                <w:sz w:val="16"/>
                <w:szCs w:val="16"/>
                <w:lang w:val="ro-RO"/>
              </w:rPr>
              <w:t xml:space="preserve"> - </w:t>
            </w:r>
          </w:p>
        </w:tc>
        <w:tc>
          <w:tcPr>
            <w:tcW w:w="3119" w:type="dxa"/>
          </w:tcPr>
          <w:p w:rsidRPr="005F16B8" w:rsidR="00AE4671" w:rsidP="00AE4671" w:rsidRDefault="00AE4671" w14:paraId="6C7AE99A" w14:textId="77777777">
            <w:pPr>
              <w:spacing w:before="120" w:after="120" w:line="240" w:lineRule="auto"/>
              <w:rPr>
                <w:rFonts w:cs="Segoe UI"/>
                <w:sz w:val="16"/>
                <w:szCs w:val="16"/>
                <w:lang w:val="ro-RO" w:eastAsia="en-GB" w:bidi="hi-IN"/>
              </w:rPr>
            </w:pPr>
            <w:r w:rsidRPr="005F16B8">
              <w:rPr>
                <w:rFonts w:cs="Segoe UI"/>
                <w:sz w:val="16"/>
                <w:szCs w:val="16"/>
                <w:lang w:val="ro-RO"/>
              </w:rPr>
              <w:t>Specii din zona de impact cu statutul de pe Lista Roșie globală a IUCN de VU, EN sau CR</w:t>
            </w:r>
          </w:p>
        </w:tc>
      </w:tr>
      <w:tr w:rsidRPr="005F16B8" w:rsidR="00AE4671" w:rsidTr="00AA3522" w14:paraId="44816EA1" w14:textId="77777777">
        <w:trPr>
          <w:trHeight w:val="336"/>
        </w:trPr>
        <w:tc>
          <w:tcPr>
            <w:tcW w:w="9073" w:type="dxa"/>
            <w:gridSpan w:val="5"/>
            <w:shd w:val="clear" w:color="auto" w:fill="D9D9D9" w:themeFill="background1" w:themeFillShade="D9"/>
          </w:tcPr>
          <w:p w:rsidRPr="005F16B8" w:rsidR="00AE4671" w:rsidP="00AE4671" w:rsidRDefault="00AE4671" w14:paraId="0F0B6DD6" w14:textId="77777777">
            <w:pPr>
              <w:spacing w:before="120" w:after="120" w:line="240" w:lineRule="auto"/>
              <w:rPr>
                <w:rFonts w:cs="Segoe UI"/>
                <w:b/>
                <w:bCs/>
                <w:sz w:val="16"/>
                <w:szCs w:val="16"/>
                <w:lang w:val="ro-RO"/>
              </w:rPr>
            </w:pPr>
            <w:r w:rsidRPr="005F16B8">
              <w:rPr>
                <w:rFonts w:cs="Segoe UI"/>
                <w:b/>
                <w:bCs/>
                <w:sz w:val="16"/>
                <w:szCs w:val="16"/>
                <w:lang w:val="ro-RO"/>
              </w:rPr>
              <w:t>Păsări</w:t>
            </w:r>
          </w:p>
        </w:tc>
      </w:tr>
      <w:tr w:rsidRPr="005F16B8" w:rsidR="00AE4671" w:rsidTr="00AA3522" w14:paraId="56DB1D8A" w14:textId="77777777">
        <w:trPr>
          <w:trHeight w:val="300"/>
        </w:trPr>
        <w:tc>
          <w:tcPr>
            <w:tcW w:w="1702" w:type="dxa"/>
            <w:vMerge w:val="restart"/>
          </w:tcPr>
          <w:p w:rsidRPr="005F16B8" w:rsidR="00AE4671" w:rsidP="00AE4671" w:rsidRDefault="00AE4671" w14:paraId="347DDFB2" w14:textId="77777777">
            <w:pPr>
              <w:spacing w:before="120" w:after="120" w:line="240" w:lineRule="auto"/>
              <w:rPr>
                <w:rFonts w:cs="Segoe UI"/>
                <w:i/>
                <w:iCs/>
                <w:sz w:val="16"/>
                <w:szCs w:val="16"/>
                <w:lang w:val="ro-RO"/>
              </w:rPr>
            </w:pPr>
            <w:r w:rsidRPr="005F16B8">
              <w:rPr>
                <w:rFonts w:cs="Segoe UI"/>
                <w:i/>
                <w:iCs/>
                <w:sz w:val="16"/>
                <w:szCs w:val="16"/>
                <w:lang w:val="ro-RO"/>
              </w:rPr>
              <w:t>Falco cherrug</w:t>
            </w:r>
          </w:p>
        </w:tc>
        <w:tc>
          <w:tcPr>
            <w:tcW w:w="2268" w:type="dxa"/>
            <w:vMerge w:val="restart"/>
          </w:tcPr>
          <w:p w:rsidRPr="005F16B8" w:rsidR="00AE4671" w:rsidP="00AE4671" w:rsidRDefault="00AE4671" w14:paraId="5BFB74E5" w14:textId="77777777">
            <w:pPr>
              <w:spacing w:before="120" w:after="120" w:line="240" w:lineRule="auto"/>
              <w:rPr>
                <w:rFonts w:cs="Segoe UI"/>
                <w:sz w:val="16"/>
                <w:szCs w:val="16"/>
                <w:lang w:val="ro-RO"/>
              </w:rPr>
            </w:pPr>
            <w:r w:rsidRPr="005F16B8">
              <w:rPr>
                <w:rFonts w:cs="Segoe UI"/>
                <w:sz w:val="16"/>
                <w:szCs w:val="16"/>
                <w:lang w:val="ro-RO"/>
              </w:rPr>
              <w:t>Șoimul Saker</w:t>
            </w:r>
          </w:p>
        </w:tc>
        <w:tc>
          <w:tcPr>
            <w:tcW w:w="992" w:type="dxa"/>
            <w:vMerge w:val="restart"/>
          </w:tcPr>
          <w:p w:rsidRPr="005F16B8" w:rsidR="00AE4671" w:rsidP="00AE4671" w:rsidRDefault="00AE4671" w14:paraId="58C06F19" w14:textId="77777777">
            <w:pPr>
              <w:spacing w:before="120" w:after="120" w:line="240" w:lineRule="auto"/>
              <w:rPr>
                <w:rFonts w:cs="Segoe UI"/>
                <w:sz w:val="16"/>
                <w:szCs w:val="16"/>
                <w:lang w:val="ro-RO"/>
              </w:rPr>
            </w:pPr>
            <w:r w:rsidRPr="005F16B8">
              <w:rPr>
                <w:rFonts w:cs="Segoe UI"/>
                <w:sz w:val="16"/>
                <w:szCs w:val="16"/>
                <w:lang w:val="ro-RO"/>
              </w:rPr>
              <w:t>EN</w:t>
            </w:r>
          </w:p>
        </w:tc>
        <w:tc>
          <w:tcPr>
            <w:tcW w:w="992" w:type="dxa"/>
            <w:vMerge w:val="restart"/>
          </w:tcPr>
          <w:p w:rsidRPr="005F16B8" w:rsidR="00AE4671" w:rsidP="00AE4671" w:rsidRDefault="00AE4671" w14:paraId="69730039" w14:textId="77777777">
            <w:pPr>
              <w:spacing w:before="120" w:after="120" w:line="240" w:lineRule="auto"/>
              <w:rPr>
                <w:rFonts w:cs="Segoe UI"/>
                <w:sz w:val="16"/>
                <w:szCs w:val="16"/>
                <w:lang w:val="ro-RO"/>
              </w:rPr>
            </w:pPr>
            <w:r w:rsidRPr="005F16B8">
              <w:rPr>
                <w:rFonts w:cs="Segoe UI"/>
                <w:sz w:val="16"/>
                <w:szCs w:val="16"/>
                <w:lang w:val="ro-RO"/>
              </w:rPr>
              <w:t>EN (Europa)</w:t>
            </w:r>
          </w:p>
        </w:tc>
        <w:tc>
          <w:tcPr>
            <w:tcW w:w="3119" w:type="dxa"/>
          </w:tcPr>
          <w:p w:rsidRPr="005F16B8" w:rsidR="00AE4671" w:rsidP="00AE4671" w:rsidRDefault="00AE4671" w14:paraId="7BDC8B5B" w14:textId="77777777">
            <w:pPr>
              <w:spacing w:before="120" w:after="120" w:line="240" w:lineRule="auto"/>
              <w:rPr>
                <w:rFonts w:cs="Segoe UI"/>
                <w:sz w:val="16"/>
                <w:szCs w:val="16"/>
                <w:lang w:val="ro-RO"/>
              </w:rPr>
            </w:pPr>
            <w:r w:rsidRPr="005F16B8">
              <w:rPr>
                <w:rFonts w:cs="Segoe UI"/>
                <w:sz w:val="16"/>
                <w:szCs w:val="16"/>
                <w:lang w:val="ro-RO"/>
              </w:rPr>
              <w:t>Specii din zona de impact cu statutul de VU, EN sau CR pe Lista Roșie globală a IUCN</w:t>
            </w:r>
          </w:p>
        </w:tc>
      </w:tr>
      <w:tr w:rsidRPr="005F16B8" w:rsidR="00AE4671" w:rsidTr="00AA3522" w14:paraId="19C3870F" w14:textId="77777777">
        <w:trPr>
          <w:trHeight w:val="300"/>
        </w:trPr>
        <w:tc>
          <w:tcPr>
            <w:tcW w:w="1702" w:type="dxa"/>
            <w:vMerge/>
          </w:tcPr>
          <w:p w:rsidRPr="005F16B8" w:rsidR="00AE4671" w:rsidP="00AE4671" w:rsidRDefault="00AE4671" w14:paraId="2F091E29" w14:textId="77777777">
            <w:pPr>
              <w:spacing w:before="120" w:after="120" w:line="240" w:lineRule="auto"/>
              <w:rPr>
                <w:rFonts w:cs="Segoe UI"/>
                <w:i/>
                <w:iCs/>
                <w:sz w:val="16"/>
                <w:szCs w:val="16"/>
                <w:lang w:val="ro-RO"/>
              </w:rPr>
            </w:pPr>
          </w:p>
        </w:tc>
        <w:tc>
          <w:tcPr>
            <w:tcW w:w="2268" w:type="dxa"/>
            <w:vMerge/>
          </w:tcPr>
          <w:p w:rsidRPr="005F16B8" w:rsidR="00AE4671" w:rsidP="00AE4671" w:rsidRDefault="00AE4671" w14:paraId="0BD6DB5F"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4CAA8222"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444F3C26" w14:textId="77777777">
            <w:pPr>
              <w:spacing w:before="120" w:after="120" w:line="240" w:lineRule="auto"/>
              <w:rPr>
                <w:rFonts w:cs="Segoe UI"/>
                <w:sz w:val="16"/>
                <w:szCs w:val="16"/>
                <w:lang w:val="ro-RO"/>
              </w:rPr>
            </w:pPr>
          </w:p>
        </w:tc>
        <w:tc>
          <w:tcPr>
            <w:tcW w:w="3119" w:type="dxa"/>
          </w:tcPr>
          <w:p w:rsidRPr="005F16B8" w:rsidR="00AE4671" w:rsidP="00AE4671" w:rsidRDefault="00AE4671" w14:paraId="2EC369ED" w14:textId="77777777">
            <w:pPr>
              <w:spacing w:before="120" w:after="120" w:line="240" w:lineRule="auto"/>
              <w:rPr>
                <w:lang w:val="ro-RO"/>
              </w:rPr>
            </w:pPr>
            <w:r w:rsidRPr="005F16B8">
              <w:rPr>
                <w:rFonts w:cs="Segoe UI"/>
                <w:sz w:val="16"/>
                <w:szCs w:val="16"/>
                <w:lang w:val="ro-RO"/>
              </w:rPr>
              <w:t xml:space="preserve">Specii din zona de impact cu statut național sau regional de EN sau CR </w:t>
            </w:r>
          </w:p>
        </w:tc>
      </w:tr>
      <w:tr w:rsidRPr="005F16B8" w:rsidR="00AE4671" w:rsidTr="00AA3522" w14:paraId="30BC63F1" w14:textId="77777777">
        <w:trPr>
          <w:trHeight w:val="300"/>
        </w:trPr>
        <w:tc>
          <w:tcPr>
            <w:tcW w:w="1702" w:type="dxa"/>
            <w:vMerge/>
          </w:tcPr>
          <w:p w:rsidRPr="005F16B8" w:rsidR="00AE4671" w:rsidP="00AE4671" w:rsidRDefault="00AE4671" w14:paraId="7D211BBE" w14:textId="77777777">
            <w:pPr>
              <w:spacing w:before="120" w:after="120" w:line="240" w:lineRule="auto"/>
              <w:rPr>
                <w:rFonts w:cs="Segoe UI"/>
                <w:i/>
                <w:iCs/>
                <w:sz w:val="16"/>
                <w:szCs w:val="16"/>
                <w:lang w:val="ro-RO"/>
              </w:rPr>
            </w:pPr>
          </w:p>
        </w:tc>
        <w:tc>
          <w:tcPr>
            <w:tcW w:w="2268" w:type="dxa"/>
            <w:vMerge/>
          </w:tcPr>
          <w:p w:rsidRPr="005F16B8" w:rsidR="00AE4671" w:rsidP="00AE4671" w:rsidRDefault="00AE4671" w14:paraId="7A324B4B"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767F8570"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152F0A02" w14:textId="77777777">
            <w:pPr>
              <w:spacing w:before="120" w:after="120" w:line="240" w:lineRule="auto"/>
              <w:rPr>
                <w:rFonts w:cs="Segoe UI"/>
                <w:sz w:val="16"/>
                <w:szCs w:val="16"/>
                <w:lang w:val="ro-RO"/>
              </w:rPr>
            </w:pPr>
          </w:p>
        </w:tc>
        <w:tc>
          <w:tcPr>
            <w:tcW w:w="3119" w:type="dxa"/>
          </w:tcPr>
          <w:p w:rsidRPr="005F16B8" w:rsidR="00AE4671" w:rsidP="00AE4671" w:rsidRDefault="00AE4671" w14:paraId="489FACFE" w14:textId="77777777">
            <w:pPr>
              <w:spacing w:before="120" w:after="120" w:line="240" w:lineRule="auto"/>
              <w:rPr>
                <w:rFonts w:cs="Segoe UI"/>
                <w:sz w:val="16"/>
                <w:szCs w:val="16"/>
                <w:lang w:val="ro-RO"/>
              </w:rPr>
            </w:pPr>
            <w:r w:rsidRPr="005F16B8">
              <w:rPr>
                <w:rFonts w:cs="Segoe UI"/>
                <w:sz w:val="16"/>
                <w:szCs w:val="16"/>
                <w:lang w:val="ro-RO"/>
              </w:rPr>
              <w:t>Toate speciile migratoare din zona de impact</w:t>
            </w:r>
          </w:p>
        </w:tc>
      </w:tr>
      <w:tr w:rsidRPr="005F16B8" w:rsidR="00AE4671" w:rsidTr="00AA3522" w14:paraId="272E367E" w14:textId="77777777">
        <w:trPr>
          <w:trHeight w:val="409"/>
        </w:trPr>
        <w:tc>
          <w:tcPr>
            <w:tcW w:w="1702" w:type="dxa"/>
          </w:tcPr>
          <w:p w:rsidRPr="005F16B8" w:rsidR="00AE4671" w:rsidP="00AE4671" w:rsidRDefault="00AE4671" w14:paraId="4652DBF5" w14:textId="77777777">
            <w:pPr>
              <w:spacing w:before="120" w:after="120" w:line="240" w:lineRule="auto"/>
              <w:rPr>
                <w:rFonts w:cs="Segoe UI"/>
                <w:i/>
                <w:iCs/>
                <w:sz w:val="16"/>
                <w:szCs w:val="16"/>
                <w:lang w:val="ro-RO"/>
              </w:rPr>
            </w:pPr>
            <w:r w:rsidRPr="005F16B8">
              <w:rPr>
                <w:rFonts w:cs="Segoe UI"/>
                <w:i/>
                <w:iCs/>
                <w:sz w:val="16"/>
                <w:szCs w:val="16"/>
                <w:lang w:val="ro-RO"/>
              </w:rPr>
              <w:t>Buteo buteo</w:t>
            </w:r>
          </w:p>
        </w:tc>
        <w:tc>
          <w:tcPr>
            <w:tcW w:w="2268" w:type="dxa"/>
          </w:tcPr>
          <w:p w:rsidRPr="005F16B8" w:rsidR="00AE4671" w:rsidP="00AE4671" w:rsidRDefault="00AE4671" w14:paraId="73CD23D0" w14:textId="77777777">
            <w:pPr>
              <w:spacing w:before="120" w:after="120" w:line="240" w:lineRule="auto"/>
              <w:rPr>
                <w:rFonts w:cs="Segoe UI"/>
                <w:sz w:val="16"/>
                <w:szCs w:val="16"/>
                <w:lang w:val="ro-RO"/>
              </w:rPr>
            </w:pPr>
            <w:r w:rsidRPr="005F16B8">
              <w:rPr>
                <w:rFonts w:cs="Segoe UI"/>
                <w:sz w:val="16"/>
                <w:szCs w:val="16"/>
                <w:lang w:val="ro-RO"/>
              </w:rPr>
              <w:t>Șorecarul</w:t>
            </w:r>
          </w:p>
        </w:tc>
        <w:tc>
          <w:tcPr>
            <w:tcW w:w="992" w:type="dxa"/>
          </w:tcPr>
          <w:p w:rsidRPr="005F16B8" w:rsidR="00AE4671" w:rsidP="00AE4671" w:rsidRDefault="00AE4671" w14:paraId="1FE3CC4A" w14:textId="77777777">
            <w:pPr>
              <w:spacing w:before="120" w:after="120" w:line="240" w:lineRule="auto"/>
              <w:rPr>
                <w:rFonts w:cs="Segoe UI"/>
                <w:sz w:val="16"/>
                <w:szCs w:val="16"/>
                <w:lang w:val="ro-RO"/>
              </w:rPr>
            </w:pPr>
            <w:r w:rsidRPr="005F16B8">
              <w:rPr>
                <w:rFonts w:cs="Segoe UI"/>
                <w:sz w:val="16"/>
                <w:szCs w:val="16"/>
                <w:lang w:val="ro-RO"/>
              </w:rPr>
              <w:t>LC</w:t>
            </w:r>
          </w:p>
        </w:tc>
        <w:tc>
          <w:tcPr>
            <w:tcW w:w="992" w:type="dxa"/>
          </w:tcPr>
          <w:p w:rsidRPr="005F16B8" w:rsidR="00AE4671" w:rsidP="00AE4671" w:rsidRDefault="00AE4671" w14:paraId="0120F1C0" w14:textId="77777777">
            <w:pPr>
              <w:spacing w:before="120" w:after="120" w:line="240" w:lineRule="auto"/>
              <w:rPr>
                <w:rFonts w:cs="Segoe UI"/>
                <w:sz w:val="16"/>
                <w:szCs w:val="16"/>
                <w:lang w:val="ro-RO"/>
              </w:rPr>
            </w:pPr>
            <w:r w:rsidRPr="005F16B8">
              <w:rPr>
                <w:rFonts w:cs="Segoe UI"/>
                <w:sz w:val="16"/>
                <w:szCs w:val="16"/>
                <w:lang w:val="ro-RO"/>
              </w:rPr>
              <w:t>LC</w:t>
            </w:r>
          </w:p>
        </w:tc>
        <w:tc>
          <w:tcPr>
            <w:tcW w:w="3119" w:type="dxa"/>
          </w:tcPr>
          <w:p w:rsidRPr="005F16B8" w:rsidR="00AE4671" w:rsidP="00AE4671" w:rsidRDefault="00AE4671" w14:paraId="67E7156F" w14:textId="77777777">
            <w:pPr>
              <w:spacing w:before="120" w:after="120" w:line="240" w:lineRule="auto"/>
              <w:rPr>
                <w:rFonts w:cs="Segoe UI"/>
                <w:sz w:val="16"/>
                <w:szCs w:val="16"/>
                <w:lang w:val="ro-RO"/>
              </w:rPr>
            </w:pPr>
            <w:r w:rsidRPr="005F16B8">
              <w:rPr>
                <w:rFonts w:cs="Segoe UI"/>
                <w:sz w:val="16"/>
                <w:szCs w:val="16"/>
                <w:lang w:val="ro-RO"/>
              </w:rPr>
              <w:t>Toate speciile migratoare din zona de impact</w:t>
            </w:r>
          </w:p>
        </w:tc>
      </w:tr>
      <w:tr w:rsidRPr="005F16B8" w:rsidR="00AE4671" w:rsidTr="00AA3522" w14:paraId="44D1AF7E" w14:textId="77777777">
        <w:trPr>
          <w:trHeight w:val="409"/>
        </w:trPr>
        <w:tc>
          <w:tcPr>
            <w:tcW w:w="1702" w:type="dxa"/>
          </w:tcPr>
          <w:p w:rsidRPr="005F16B8" w:rsidR="00AE4671" w:rsidP="00AE4671" w:rsidRDefault="00AE4671" w14:paraId="32ED45AF" w14:textId="77777777">
            <w:pPr>
              <w:spacing w:before="120" w:after="120" w:line="240" w:lineRule="auto"/>
              <w:rPr>
                <w:rFonts w:cs="Segoe UI"/>
                <w:i/>
                <w:iCs/>
                <w:sz w:val="16"/>
                <w:szCs w:val="16"/>
                <w:lang w:val="ro-RO"/>
              </w:rPr>
            </w:pPr>
            <w:r w:rsidRPr="005F16B8">
              <w:rPr>
                <w:rFonts w:cs="Segoe UI"/>
                <w:i/>
                <w:iCs/>
                <w:sz w:val="16"/>
                <w:szCs w:val="16"/>
                <w:lang w:val="ro-RO"/>
              </w:rPr>
              <w:t>Ciconia ciconia</w:t>
            </w:r>
          </w:p>
        </w:tc>
        <w:tc>
          <w:tcPr>
            <w:tcW w:w="2268" w:type="dxa"/>
          </w:tcPr>
          <w:p w:rsidRPr="005F16B8" w:rsidR="00AE4671" w:rsidP="00AE4671" w:rsidRDefault="00AE4671" w14:paraId="5397101B" w14:textId="77777777">
            <w:pPr>
              <w:spacing w:before="120" w:after="120" w:line="240" w:lineRule="auto"/>
              <w:rPr>
                <w:rFonts w:cs="Segoe UI"/>
                <w:sz w:val="16"/>
                <w:szCs w:val="16"/>
                <w:lang w:val="ro-RO"/>
              </w:rPr>
            </w:pPr>
            <w:r w:rsidRPr="005F16B8">
              <w:rPr>
                <w:rFonts w:cs="Segoe UI"/>
                <w:sz w:val="16"/>
                <w:szCs w:val="16"/>
                <w:lang w:val="ro-RO"/>
              </w:rPr>
              <w:t>Barza albă</w:t>
            </w:r>
          </w:p>
        </w:tc>
        <w:tc>
          <w:tcPr>
            <w:tcW w:w="992" w:type="dxa"/>
          </w:tcPr>
          <w:p w:rsidRPr="005F16B8" w:rsidR="00AE4671" w:rsidP="00AE4671" w:rsidRDefault="00AE4671" w14:paraId="6551CB3A" w14:textId="77777777">
            <w:pPr>
              <w:spacing w:before="120" w:after="120" w:line="240" w:lineRule="auto"/>
              <w:rPr>
                <w:rFonts w:cs="Segoe UI"/>
                <w:sz w:val="16"/>
                <w:szCs w:val="16"/>
                <w:lang w:val="ro-RO"/>
              </w:rPr>
            </w:pPr>
            <w:r w:rsidRPr="005F16B8">
              <w:rPr>
                <w:rFonts w:cs="Segoe UI"/>
                <w:sz w:val="16"/>
                <w:szCs w:val="16"/>
                <w:lang w:val="ro-RO"/>
              </w:rPr>
              <w:t>LC</w:t>
            </w:r>
          </w:p>
          <w:p w:rsidRPr="005F16B8" w:rsidR="00AE4671" w:rsidP="00AE4671" w:rsidRDefault="00AE4671" w14:paraId="0DEE4DBC" w14:textId="77777777">
            <w:pPr>
              <w:spacing w:before="120" w:after="120" w:line="240" w:lineRule="auto"/>
              <w:rPr>
                <w:rFonts w:cs="Segoe UI"/>
                <w:sz w:val="16"/>
                <w:szCs w:val="16"/>
                <w:lang w:val="ro-RO"/>
              </w:rPr>
            </w:pPr>
          </w:p>
        </w:tc>
        <w:tc>
          <w:tcPr>
            <w:tcW w:w="992" w:type="dxa"/>
          </w:tcPr>
          <w:p w:rsidRPr="005F16B8" w:rsidR="00AE4671" w:rsidP="00AE4671" w:rsidRDefault="00AE4671" w14:paraId="0A28DAB9" w14:textId="77777777">
            <w:pPr>
              <w:spacing w:before="120" w:after="120" w:line="240" w:lineRule="auto"/>
              <w:rPr>
                <w:rFonts w:cs="Segoe UI"/>
                <w:sz w:val="16"/>
                <w:szCs w:val="16"/>
                <w:lang w:val="ro-RO"/>
              </w:rPr>
            </w:pPr>
            <w:r w:rsidRPr="005F16B8">
              <w:rPr>
                <w:rFonts w:cs="Segoe UI"/>
                <w:sz w:val="16"/>
                <w:szCs w:val="16"/>
                <w:lang w:val="ro-RO"/>
              </w:rPr>
              <w:t>LC (Europa), VU (România).</w:t>
            </w:r>
          </w:p>
        </w:tc>
        <w:tc>
          <w:tcPr>
            <w:tcW w:w="3119" w:type="dxa"/>
          </w:tcPr>
          <w:p w:rsidRPr="005F16B8" w:rsidR="00AE4671" w:rsidP="00AE4671" w:rsidRDefault="00AE4671" w14:paraId="5C5BB23D" w14:textId="77777777">
            <w:pPr>
              <w:spacing w:before="120" w:after="120" w:line="240" w:lineRule="auto"/>
              <w:rPr>
                <w:rFonts w:cs="Segoe UI"/>
                <w:sz w:val="16"/>
                <w:szCs w:val="16"/>
                <w:lang w:val="ro-RO"/>
              </w:rPr>
            </w:pPr>
            <w:r w:rsidRPr="005F16B8">
              <w:rPr>
                <w:rFonts w:cs="Segoe UI"/>
                <w:sz w:val="16"/>
                <w:szCs w:val="16"/>
                <w:lang w:val="ro-RO"/>
              </w:rPr>
              <w:t>Toate speciile migratoare din zona de impact</w:t>
            </w:r>
          </w:p>
        </w:tc>
      </w:tr>
      <w:tr w:rsidRPr="005F16B8" w:rsidR="00AE4671" w:rsidTr="00AA3522" w14:paraId="018BB485" w14:textId="77777777">
        <w:trPr>
          <w:trHeight w:val="409"/>
        </w:trPr>
        <w:tc>
          <w:tcPr>
            <w:tcW w:w="1702" w:type="dxa"/>
          </w:tcPr>
          <w:p w:rsidRPr="005F16B8" w:rsidR="00AE4671" w:rsidP="00AE4671" w:rsidRDefault="00AE4671" w14:paraId="3B464CBD" w14:textId="77777777">
            <w:pPr>
              <w:spacing w:before="120" w:after="120" w:line="240" w:lineRule="auto"/>
              <w:rPr>
                <w:rFonts w:cs="Segoe UI"/>
                <w:i/>
                <w:iCs/>
                <w:sz w:val="16"/>
                <w:szCs w:val="16"/>
                <w:lang w:val="ro-RO"/>
              </w:rPr>
            </w:pPr>
            <w:r w:rsidRPr="005F16B8">
              <w:rPr>
                <w:rFonts w:cs="Segoe UI"/>
                <w:i/>
                <w:iCs/>
                <w:sz w:val="16"/>
                <w:szCs w:val="16"/>
                <w:lang w:val="ro-RO"/>
              </w:rPr>
              <w:t>Falco tinnunculus</w:t>
            </w:r>
          </w:p>
          <w:p w:rsidRPr="005F16B8" w:rsidR="00AE4671" w:rsidP="00AE4671" w:rsidRDefault="00AE4671" w14:paraId="12FAD1F1" w14:textId="77777777">
            <w:pPr>
              <w:spacing w:before="120" w:after="120" w:line="240" w:lineRule="auto"/>
              <w:rPr>
                <w:rFonts w:cs="Segoe UI"/>
                <w:i/>
                <w:iCs/>
                <w:sz w:val="16"/>
                <w:szCs w:val="16"/>
                <w:lang w:val="ro-RO"/>
              </w:rPr>
            </w:pPr>
          </w:p>
        </w:tc>
        <w:tc>
          <w:tcPr>
            <w:tcW w:w="2268" w:type="dxa"/>
          </w:tcPr>
          <w:p w:rsidRPr="005F16B8" w:rsidR="00AE4671" w:rsidP="00AE4671" w:rsidRDefault="00AE4671" w14:paraId="3B54D7E1" w14:textId="77777777">
            <w:pPr>
              <w:spacing w:before="120" w:after="120" w:line="240" w:lineRule="auto"/>
              <w:rPr>
                <w:rFonts w:cs="Segoe UI"/>
                <w:sz w:val="16"/>
                <w:szCs w:val="16"/>
                <w:lang w:val="ro-RO"/>
              </w:rPr>
            </w:pPr>
            <w:r w:rsidRPr="005F16B8">
              <w:rPr>
                <w:rFonts w:cs="Segoe UI"/>
                <w:sz w:val="16"/>
                <w:szCs w:val="16"/>
                <w:lang w:val="ro-RO"/>
              </w:rPr>
              <w:t>Vânturel comun</w:t>
            </w:r>
          </w:p>
          <w:p w:rsidRPr="005F16B8" w:rsidR="00AE4671" w:rsidP="00AE4671" w:rsidRDefault="00AE4671" w14:paraId="40EA9799" w14:textId="77777777">
            <w:pPr>
              <w:spacing w:before="120" w:after="120" w:line="240" w:lineRule="auto"/>
              <w:rPr>
                <w:rFonts w:cs="Segoe UI"/>
                <w:sz w:val="16"/>
                <w:szCs w:val="16"/>
                <w:lang w:val="ro-RO"/>
              </w:rPr>
            </w:pPr>
          </w:p>
        </w:tc>
        <w:tc>
          <w:tcPr>
            <w:tcW w:w="992" w:type="dxa"/>
          </w:tcPr>
          <w:p w:rsidRPr="005F16B8" w:rsidR="00AE4671" w:rsidP="00AE4671" w:rsidRDefault="00AE4671" w14:paraId="02C69FA7" w14:textId="77777777">
            <w:pPr>
              <w:spacing w:before="120" w:after="120" w:line="240" w:lineRule="auto"/>
              <w:rPr>
                <w:rFonts w:cs="Segoe UI"/>
                <w:sz w:val="16"/>
                <w:szCs w:val="16"/>
                <w:lang w:val="ro-RO"/>
              </w:rPr>
            </w:pPr>
            <w:r w:rsidRPr="005F16B8">
              <w:rPr>
                <w:rFonts w:cs="Segoe UI"/>
                <w:sz w:val="16"/>
                <w:szCs w:val="16"/>
                <w:lang w:val="ro-RO"/>
              </w:rPr>
              <w:t>LC</w:t>
            </w:r>
          </w:p>
          <w:p w:rsidRPr="005F16B8" w:rsidR="00AE4671" w:rsidP="00AE4671" w:rsidRDefault="00AE4671" w14:paraId="18E77FB2" w14:textId="77777777">
            <w:pPr>
              <w:spacing w:before="120" w:after="120" w:line="240" w:lineRule="auto"/>
              <w:rPr>
                <w:rFonts w:cs="Segoe UI"/>
                <w:sz w:val="16"/>
                <w:szCs w:val="16"/>
                <w:lang w:val="ro-RO"/>
              </w:rPr>
            </w:pPr>
          </w:p>
        </w:tc>
        <w:tc>
          <w:tcPr>
            <w:tcW w:w="992" w:type="dxa"/>
          </w:tcPr>
          <w:p w:rsidRPr="005F16B8" w:rsidR="00AE4671" w:rsidP="00AE4671" w:rsidRDefault="00AE4671" w14:paraId="041A81B9" w14:textId="77777777">
            <w:pPr>
              <w:spacing w:before="120" w:after="120" w:line="240" w:lineRule="auto"/>
              <w:rPr>
                <w:rFonts w:cs="Segoe UI"/>
                <w:sz w:val="16"/>
                <w:szCs w:val="16"/>
                <w:lang w:val="ro-RO"/>
              </w:rPr>
            </w:pPr>
            <w:r w:rsidRPr="005F16B8">
              <w:rPr>
                <w:rFonts w:cs="Segoe UI"/>
                <w:sz w:val="16"/>
                <w:szCs w:val="16"/>
                <w:lang w:val="ro-RO"/>
              </w:rPr>
              <w:t>LC (Europa)</w:t>
            </w:r>
          </w:p>
        </w:tc>
        <w:tc>
          <w:tcPr>
            <w:tcW w:w="3119" w:type="dxa"/>
          </w:tcPr>
          <w:p w:rsidRPr="005F16B8" w:rsidR="00AE4671" w:rsidP="00AE4671" w:rsidRDefault="00AE4671" w14:paraId="07EF4737" w14:textId="77777777">
            <w:pPr>
              <w:spacing w:before="120" w:after="120" w:line="240" w:lineRule="auto"/>
              <w:rPr>
                <w:rFonts w:cs="Segoe UI"/>
                <w:sz w:val="16"/>
                <w:szCs w:val="16"/>
                <w:lang w:val="ro-RO"/>
              </w:rPr>
            </w:pPr>
            <w:r w:rsidRPr="005F16B8">
              <w:rPr>
                <w:rFonts w:cs="Segoe UI"/>
                <w:sz w:val="16"/>
                <w:szCs w:val="16"/>
                <w:lang w:val="ro-RO"/>
              </w:rPr>
              <w:t>Toate speciile migratoare din zona de impact</w:t>
            </w:r>
          </w:p>
        </w:tc>
      </w:tr>
      <w:tr w:rsidRPr="005F16B8" w:rsidR="00AE4671" w:rsidTr="00AA3522" w14:paraId="70AE2815" w14:textId="77777777">
        <w:trPr>
          <w:trHeight w:val="409"/>
        </w:trPr>
        <w:tc>
          <w:tcPr>
            <w:tcW w:w="1702" w:type="dxa"/>
          </w:tcPr>
          <w:p w:rsidRPr="005F16B8" w:rsidR="00AE4671" w:rsidP="00AE4671" w:rsidRDefault="00AE4671" w14:paraId="6798F3E2" w14:textId="77777777">
            <w:pPr>
              <w:spacing w:before="120" w:after="120" w:line="240" w:lineRule="auto"/>
              <w:rPr>
                <w:rFonts w:cs="Segoe UI"/>
                <w:i/>
                <w:iCs/>
                <w:sz w:val="16"/>
                <w:szCs w:val="16"/>
                <w:lang w:val="ro-RO"/>
              </w:rPr>
            </w:pPr>
            <w:r w:rsidRPr="005F16B8">
              <w:rPr>
                <w:rFonts w:cs="Segoe UI"/>
                <w:i/>
                <w:iCs/>
                <w:sz w:val="16"/>
                <w:szCs w:val="16"/>
                <w:lang w:val="ro-RO"/>
              </w:rPr>
              <w:t>Circus aeruginosus</w:t>
            </w:r>
          </w:p>
        </w:tc>
        <w:tc>
          <w:tcPr>
            <w:tcW w:w="2268" w:type="dxa"/>
          </w:tcPr>
          <w:p w:rsidRPr="005F16B8" w:rsidR="00AE4671" w:rsidP="00AE4671" w:rsidRDefault="00AE4671" w14:paraId="71D10D53" w14:textId="77777777">
            <w:pPr>
              <w:spacing w:before="120" w:after="120" w:line="240" w:lineRule="auto"/>
              <w:rPr>
                <w:rFonts w:cs="Segoe UI"/>
                <w:sz w:val="16"/>
                <w:szCs w:val="16"/>
                <w:lang w:val="ro-RO"/>
              </w:rPr>
            </w:pPr>
            <w:r w:rsidRPr="005F16B8">
              <w:rPr>
                <w:rFonts w:cs="Segoe UI"/>
                <w:sz w:val="16"/>
                <w:szCs w:val="16"/>
                <w:lang w:val="ro-RO"/>
              </w:rPr>
              <w:t>Șorecarul de mlaștină</w:t>
            </w:r>
          </w:p>
        </w:tc>
        <w:tc>
          <w:tcPr>
            <w:tcW w:w="992" w:type="dxa"/>
          </w:tcPr>
          <w:p w:rsidRPr="005F16B8" w:rsidR="00AE4671" w:rsidP="00AE4671" w:rsidRDefault="00AE4671" w14:paraId="7BF927DA" w14:textId="77777777">
            <w:pPr>
              <w:spacing w:before="120" w:after="120" w:line="240" w:lineRule="auto"/>
              <w:rPr>
                <w:rFonts w:cs="Segoe UI"/>
                <w:sz w:val="16"/>
                <w:szCs w:val="16"/>
                <w:lang w:val="ro-RO"/>
              </w:rPr>
            </w:pPr>
            <w:r w:rsidRPr="005F16B8">
              <w:rPr>
                <w:rFonts w:cs="Segoe UI"/>
                <w:sz w:val="16"/>
                <w:szCs w:val="16"/>
                <w:lang w:val="ro-RO"/>
              </w:rPr>
              <w:t>LC</w:t>
            </w:r>
          </w:p>
        </w:tc>
        <w:tc>
          <w:tcPr>
            <w:tcW w:w="992" w:type="dxa"/>
          </w:tcPr>
          <w:p w:rsidRPr="005F16B8" w:rsidR="00AE4671" w:rsidP="00AE4671" w:rsidRDefault="00AE4671" w14:paraId="207ADC65" w14:textId="77777777">
            <w:pPr>
              <w:spacing w:before="120" w:after="120" w:line="240" w:lineRule="auto"/>
              <w:rPr>
                <w:rFonts w:cs="Segoe UI"/>
                <w:sz w:val="16"/>
                <w:szCs w:val="16"/>
                <w:lang w:val="ro-RO"/>
              </w:rPr>
            </w:pPr>
            <w:r w:rsidRPr="005F16B8">
              <w:rPr>
                <w:rFonts w:cs="Segoe UI"/>
                <w:sz w:val="16"/>
                <w:szCs w:val="16"/>
                <w:lang w:val="ro-RO"/>
              </w:rPr>
              <w:t>LC (Europa)</w:t>
            </w:r>
          </w:p>
        </w:tc>
        <w:tc>
          <w:tcPr>
            <w:tcW w:w="3119" w:type="dxa"/>
          </w:tcPr>
          <w:p w:rsidRPr="005F16B8" w:rsidR="00AE4671" w:rsidP="00AE4671" w:rsidRDefault="00AE4671" w14:paraId="2465CE75" w14:textId="77777777">
            <w:pPr>
              <w:spacing w:before="120" w:after="120" w:line="240" w:lineRule="auto"/>
              <w:rPr>
                <w:rFonts w:cs="Segoe UI"/>
                <w:sz w:val="16"/>
                <w:szCs w:val="16"/>
                <w:lang w:val="ro-RO"/>
              </w:rPr>
            </w:pPr>
            <w:r w:rsidRPr="005F16B8">
              <w:rPr>
                <w:rFonts w:cs="Segoe UI"/>
                <w:sz w:val="16"/>
                <w:szCs w:val="16"/>
                <w:lang w:val="ro-RO"/>
              </w:rPr>
              <w:t>Toate speciile migratoare din zona de impact</w:t>
            </w:r>
          </w:p>
        </w:tc>
      </w:tr>
      <w:tr w:rsidRPr="005F16B8" w:rsidR="00AE4671" w:rsidTr="00AA3522" w14:paraId="525FFED7" w14:textId="77777777">
        <w:trPr>
          <w:trHeight w:val="409"/>
        </w:trPr>
        <w:tc>
          <w:tcPr>
            <w:tcW w:w="1702" w:type="dxa"/>
          </w:tcPr>
          <w:p w:rsidRPr="005F16B8" w:rsidR="00AE4671" w:rsidP="00AE4671" w:rsidRDefault="00AE4671" w14:paraId="644495B4" w14:textId="77777777">
            <w:pPr>
              <w:spacing w:before="120" w:after="120" w:line="240" w:lineRule="auto"/>
              <w:rPr>
                <w:rFonts w:cs="Segoe UI"/>
                <w:i/>
                <w:iCs/>
                <w:sz w:val="16"/>
                <w:szCs w:val="16"/>
                <w:lang w:val="ro-RO"/>
              </w:rPr>
            </w:pPr>
            <w:r w:rsidRPr="005F16B8">
              <w:rPr>
                <w:rFonts w:cs="Segoe UI"/>
                <w:i/>
                <w:iCs/>
                <w:sz w:val="16"/>
                <w:szCs w:val="16"/>
                <w:lang w:val="ro-RO"/>
              </w:rPr>
              <w:lastRenderedPageBreak/>
              <w:t>Aquila heliaca</w:t>
            </w:r>
          </w:p>
        </w:tc>
        <w:tc>
          <w:tcPr>
            <w:tcW w:w="2268" w:type="dxa"/>
          </w:tcPr>
          <w:p w:rsidRPr="005F16B8" w:rsidR="00AE4671" w:rsidP="00AE4671" w:rsidRDefault="00AE4671" w14:paraId="362FFFC5" w14:textId="77777777">
            <w:pPr>
              <w:spacing w:before="120" w:after="120" w:line="240" w:lineRule="auto"/>
              <w:rPr>
                <w:rFonts w:cs="Segoe UI"/>
                <w:sz w:val="16"/>
                <w:szCs w:val="16"/>
                <w:lang w:val="ro-RO"/>
              </w:rPr>
            </w:pPr>
            <w:r w:rsidRPr="005F16B8">
              <w:rPr>
                <w:rFonts w:cs="Segoe UI"/>
                <w:sz w:val="16"/>
                <w:szCs w:val="16"/>
                <w:lang w:val="ro-RO"/>
              </w:rPr>
              <w:t>Vulturul imperial estic</w:t>
            </w:r>
          </w:p>
        </w:tc>
        <w:tc>
          <w:tcPr>
            <w:tcW w:w="992" w:type="dxa"/>
          </w:tcPr>
          <w:p w:rsidRPr="005F16B8" w:rsidR="00AE4671" w:rsidP="00AE4671" w:rsidRDefault="00AE4671" w14:paraId="6A73F930" w14:textId="77777777">
            <w:pPr>
              <w:spacing w:before="120" w:after="120" w:line="240" w:lineRule="auto"/>
              <w:rPr>
                <w:rFonts w:cs="Segoe UI"/>
                <w:sz w:val="16"/>
                <w:szCs w:val="16"/>
                <w:lang w:val="ro-RO"/>
              </w:rPr>
            </w:pPr>
            <w:r w:rsidRPr="005F16B8">
              <w:rPr>
                <w:rFonts w:cs="Segoe UI"/>
                <w:sz w:val="16"/>
                <w:szCs w:val="16"/>
                <w:lang w:val="ro-RO"/>
              </w:rPr>
              <w:t>VU</w:t>
            </w:r>
          </w:p>
        </w:tc>
        <w:tc>
          <w:tcPr>
            <w:tcW w:w="992" w:type="dxa"/>
          </w:tcPr>
          <w:p w:rsidRPr="005F16B8" w:rsidR="00AE4671" w:rsidP="00AE4671" w:rsidRDefault="00AE4671" w14:paraId="7E2B915B" w14:textId="77777777">
            <w:pPr>
              <w:spacing w:before="120" w:after="120" w:line="240" w:lineRule="auto"/>
              <w:rPr>
                <w:rFonts w:cs="Segoe UI"/>
                <w:sz w:val="16"/>
                <w:szCs w:val="16"/>
                <w:lang w:val="ro-RO"/>
              </w:rPr>
            </w:pPr>
            <w:r w:rsidRPr="005F16B8">
              <w:rPr>
                <w:rFonts w:cs="Segoe UI"/>
                <w:sz w:val="16"/>
                <w:szCs w:val="16"/>
                <w:lang w:val="ro-RO"/>
              </w:rPr>
              <w:t>LC (Europa)</w:t>
            </w:r>
          </w:p>
        </w:tc>
        <w:tc>
          <w:tcPr>
            <w:tcW w:w="3119" w:type="dxa"/>
          </w:tcPr>
          <w:p w:rsidRPr="005F16B8" w:rsidR="00AE4671" w:rsidP="00AE4671" w:rsidRDefault="00AE4671" w14:paraId="687457FA" w14:textId="77777777">
            <w:pPr>
              <w:spacing w:before="120" w:after="120" w:line="240" w:lineRule="auto"/>
              <w:rPr>
                <w:rFonts w:cs="Segoe UI"/>
                <w:sz w:val="16"/>
                <w:szCs w:val="16"/>
                <w:lang w:val="ro-RO"/>
              </w:rPr>
            </w:pPr>
            <w:r w:rsidRPr="005F16B8">
              <w:rPr>
                <w:rFonts w:cs="Segoe UI"/>
                <w:sz w:val="16"/>
                <w:szCs w:val="16"/>
                <w:lang w:val="ro-RO"/>
              </w:rPr>
              <w:t>Specii din zona de impact cu statutul de VU, EN sau CR pe Lista Roșie globală a IUCN</w:t>
            </w:r>
          </w:p>
        </w:tc>
      </w:tr>
      <w:tr w:rsidRPr="005F16B8" w:rsidR="00AE4671" w:rsidTr="00AA3522" w14:paraId="5637834A" w14:textId="77777777">
        <w:trPr>
          <w:trHeight w:val="409"/>
        </w:trPr>
        <w:tc>
          <w:tcPr>
            <w:tcW w:w="1702" w:type="dxa"/>
          </w:tcPr>
          <w:p w:rsidRPr="005F16B8" w:rsidR="00AE4671" w:rsidP="00AE4671" w:rsidRDefault="00AE4671" w14:paraId="47C062F5" w14:textId="77777777">
            <w:pPr>
              <w:spacing w:before="120" w:after="120" w:line="240" w:lineRule="auto"/>
              <w:rPr>
                <w:rFonts w:cs="Segoe UI"/>
                <w:i/>
                <w:iCs/>
                <w:sz w:val="16"/>
                <w:szCs w:val="16"/>
                <w:lang w:val="ro-RO"/>
              </w:rPr>
            </w:pPr>
            <w:r w:rsidRPr="005F16B8">
              <w:rPr>
                <w:rFonts w:cs="Segoe UI"/>
                <w:i/>
                <w:iCs/>
                <w:sz w:val="16"/>
                <w:szCs w:val="16"/>
                <w:lang w:val="ro-RO"/>
              </w:rPr>
              <w:t>Aquila pomarina</w:t>
            </w:r>
          </w:p>
        </w:tc>
        <w:tc>
          <w:tcPr>
            <w:tcW w:w="2268" w:type="dxa"/>
          </w:tcPr>
          <w:p w:rsidRPr="005F16B8" w:rsidR="00AE4671" w:rsidP="00AE4671" w:rsidRDefault="00AE4671" w14:paraId="3AA13D93" w14:textId="77777777">
            <w:pPr>
              <w:spacing w:before="120" w:after="120" w:line="240" w:lineRule="auto"/>
              <w:rPr>
                <w:rFonts w:cs="Segoe UI"/>
                <w:sz w:val="16"/>
                <w:szCs w:val="16"/>
                <w:lang w:val="ro-RO"/>
              </w:rPr>
            </w:pPr>
            <w:r w:rsidRPr="005F16B8">
              <w:rPr>
                <w:rFonts w:cs="Segoe UI"/>
                <w:sz w:val="16"/>
                <w:szCs w:val="16"/>
                <w:lang w:val="ro-RO"/>
              </w:rPr>
              <w:t>Vulturul mic</w:t>
            </w:r>
          </w:p>
        </w:tc>
        <w:tc>
          <w:tcPr>
            <w:tcW w:w="992" w:type="dxa"/>
          </w:tcPr>
          <w:p w:rsidRPr="005F16B8" w:rsidR="00AE4671" w:rsidP="00AE4671" w:rsidRDefault="00AE4671" w14:paraId="56C411CF" w14:textId="77777777">
            <w:pPr>
              <w:spacing w:before="120" w:after="120" w:line="240" w:lineRule="auto"/>
              <w:rPr>
                <w:rFonts w:cs="Segoe UI"/>
                <w:sz w:val="16"/>
                <w:szCs w:val="16"/>
                <w:lang w:val="ro-RO"/>
              </w:rPr>
            </w:pPr>
            <w:r w:rsidRPr="005F16B8">
              <w:rPr>
                <w:rFonts w:cs="Segoe UI"/>
                <w:sz w:val="16"/>
                <w:szCs w:val="16"/>
                <w:lang w:val="ro-RO"/>
              </w:rPr>
              <w:t>LC</w:t>
            </w:r>
          </w:p>
        </w:tc>
        <w:tc>
          <w:tcPr>
            <w:tcW w:w="992" w:type="dxa"/>
          </w:tcPr>
          <w:p w:rsidRPr="005F16B8" w:rsidR="00AE4671" w:rsidP="00AE4671" w:rsidRDefault="00AE4671" w14:paraId="3AEC1122" w14:textId="77777777">
            <w:pPr>
              <w:spacing w:before="120" w:after="120" w:line="240" w:lineRule="auto"/>
              <w:rPr>
                <w:rFonts w:cs="Segoe UI"/>
                <w:sz w:val="16"/>
                <w:szCs w:val="16"/>
                <w:lang w:val="ro-RO"/>
              </w:rPr>
            </w:pPr>
            <w:r w:rsidRPr="005F16B8">
              <w:rPr>
                <w:rFonts w:cs="Segoe UI"/>
                <w:sz w:val="16"/>
                <w:szCs w:val="16"/>
                <w:lang w:val="ro-RO"/>
              </w:rPr>
              <w:t>LC (Europa)</w:t>
            </w:r>
          </w:p>
        </w:tc>
        <w:tc>
          <w:tcPr>
            <w:tcW w:w="3119" w:type="dxa"/>
          </w:tcPr>
          <w:p w:rsidRPr="005F16B8" w:rsidR="00AE4671" w:rsidP="00AE4671" w:rsidRDefault="00AE4671" w14:paraId="0D5A2484" w14:textId="77777777">
            <w:pPr>
              <w:spacing w:before="120" w:after="120" w:line="240" w:lineRule="auto"/>
              <w:rPr>
                <w:rFonts w:cs="Segoe UI"/>
                <w:sz w:val="16"/>
                <w:szCs w:val="16"/>
                <w:lang w:val="ro-RO"/>
              </w:rPr>
            </w:pPr>
            <w:r w:rsidRPr="005F16B8">
              <w:rPr>
                <w:rFonts w:cs="Segoe UI"/>
                <w:sz w:val="16"/>
                <w:szCs w:val="16"/>
                <w:lang w:val="ro-RO"/>
              </w:rPr>
              <w:t>Toate speciile migratoare din zona de impact</w:t>
            </w:r>
          </w:p>
        </w:tc>
      </w:tr>
      <w:tr w:rsidRPr="005F16B8" w:rsidR="00AE4671" w:rsidTr="00AA3522" w14:paraId="615AA4BF" w14:textId="77777777">
        <w:trPr>
          <w:trHeight w:val="409"/>
        </w:trPr>
        <w:tc>
          <w:tcPr>
            <w:tcW w:w="1702" w:type="dxa"/>
          </w:tcPr>
          <w:p w:rsidRPr="005F16B8" w:rsidR="00AE4671" w:rsidP="00AE4671" w:rsidRDefault="00AE4671" w14:paraId="2AB49596" w14:textId="77777777">
            <w:pPr>
              <w:spacing w:before="120" w:after="120" w:line="240" w:lineRule="auto"/>
              <w:rPr>
                <w:rFonts w:cs="Segoe UI"/>
                <w:i/>
                <w:iCs/>
                <w:sz w:val="16"/>
                <w:szCs w:val="16"/>
                <w:lang w:val="ro-RO"/>
              </w:rPr>
            </w:pPr>
            <w:r w:rsidRPr="005F16B8">
              <w:rPr>
                <w:rFonts w:cs="Segoe UI"/>
                <w:i/>
                <w:iCs/>
                <w:sz w:val="16"/>
                <w:szCs w:val="16"/>
                <w:lang w:val="ro-RO"/>
              </w:rPr>
              <w:t>Circus pygargus</w:t>
            </w:r>
          </w:p>
        </w:tc>
        <w:tc>
          <w:tcPr>
            <w:tcW w:w="2268" w:type="dxa"/>
          </w:tcPr>
          <w:p w:rsidRPr="005F16B8" w:rsidR="00AE4671" w:rsidP="00AE4671" w:rsidRDefault="00AE4671" w14:paraId="6CDB5DF4" w14:textId="77777777">
            <w:pPr>
              <w:spacing w:before="120" w:after="120" w:line="240" w:lineRule="auto"/>
              <w:rPr>
                <w:rFonts w:cs="Segoe UI"/>
                <w:sz w:val="16"/>
                <w:szCs w:val="16"/>
                <w:lang w:val="ro-RO"/>
              </w:rPr>
            </w:pPr>
            <w:r w:rsidRPr="005F16B8">
              <w:rPr>
                <w:rFonts w:cs="Segoe UI"/>
                <w:sz w:val="16"/>
                <w:szCs w:val="16"/>
                <w:lang w:val="ro-RO"/>
              </w:rPr>
              <w:t>Lupul de câmp</w:t>
            </w:r>
          </w:p>
        </w:tc>
        <w:tc>
          <w:tcPr>
            <w:tcW w:w="992" w:type="dxa"/>
          </w:tcPr>
          <w:p w:rsidRPr="005F16B8" w:rsidR="00AE4671" w:rsidP="00AE4671" w:rsidRDefault="00AE4671" w14:paraId="36B037E7" w14:textId="77777777">
            <w:pPr>
              <w:spacing w:before="120" w:after="120" w:line="240" w:lineRule="auto"/>
              <w:rPr>
                <w:rFonts w:cs="Segoe UI"/>
                <w:sz w:val="16"/>
                <w:szCs w:val="16"/>
                <w:lang w:val="ro-RO"/>
              </w:rPr>
            </w:pPr>
            <w:r w:rsidRPr="005F16B8">
              <w:rPr>
                <w:rFonts w:cs="Segoe UI"/>
                <w:sz w:val="16"/>
                <w:szCs w:val="16"/>
                <w:lang w:val="ro-RO"/>
              </w:rPr>
              <w:t>LC</w:t>
            </w:r>
          </w:p>
        </w:tc>
        <w:tc>
          <w:tcPr>
            <w:tcW w:w="992" w:type="dxa"/>
          </w:tcPr>
          <w:p w:rsidRPr="005F16B8" w:rsidR="00AE4671" w:rsidP="00AE4671" w:rsidRDefault="00AE4671" w14:paraId="215D5FE1" w14:textId="77777777">
            <w:pPr>
              <w:spacing w:before="120" w:after="120" w:line="240" w:lineRule="auto"/>
              <w:rPr>
                <w:rFonts w:cs="Segoe UI"/>
                <w:sz w:val="16"/>
                <w:szCs w:val="16"/>
                <w:lang w:val="ro-RO"/>
              </w:rPr>
            </w:pPr>
            <w:r w:rsidRPr="005F16B8">
              <w:rPr>
                <w:rFonts w:cs="Segoe UI"/>
                <w:sz w:val="16"/>
                <w:szCs w:val="16"/>
                <w:lang w:val="ro-RO"/>
              </w:rPr>
              <w:t>EN (România)</w:t>
            </w:r>
          </w:p>
        </w:tc>
        <w:tc>
          <w:tcPr>
            <w:tcW w:w="3119" w:type="dxa"/>
          </w:tcPr>
          <w:p w:rsidRPr="005F16B8" w:rsidR="00AE4671" w:rsidP="00AE4671" w:rsidRDefault="00AE4671" w14:paraId="1633EEBE" w14:textId="77777777">
            <w:pPr>
              <w:spacing w:before="120" w:after="120" w:line="240" w:lineRule="auto"/>
              <w:rPr>
                <w:rFonts w:cs="Segoe UI"/>
                <w:sz w:val="16"/>
                <w:szCs w:val="16"/>
                <w:lang w:val="ro-RO"/>
              </w:rPr>
            </w:pPr>
            <w:r w:rsidRPr="005F16B8">
              <w:rPr>
                <w:rFonts w:cs="Segoe UI"/>
                <w:sz w:val="16"/>
                <w:szCs w:val="16"/>
                <w:lang w:val="ro-RO"/>
              </w:rPr>
              <w:t>Toate speciile migratoare din zona de impact</w:t>
            </w:r>
          </w:p>
        </w:tc>
      </w:tr>
      <w:tr w:rsidRPr="005F16B8" w:rsidR="00AE4671" w:rsidTr="00AA3522" w14:paraId="42F027C4" w14:textId="77777777">
        <w:trPr>
          <w:trHeight w:val="325"/>
        </w:trPr>
        <w:tc>
          <w:tcPr>
            <w:tcW w:w="1702" w:type="dxa"/>
            <w:vMerge w:val="restart"/>
          </w:tcPr>
          <w:p w:rsidRPr="005F16B8" w:rsidR="00AE4671" w:rsidP="00AE4671" w:rsidRDefault="00AE4671" w14:paraId="6D6F164A" w14:textId="77777777">
            <w:pPr>
              <w:spacing w:before="120" w:after="120" w:line="240" w:lineRule="auto"/>
              <w:rPr>
                <w:rFonts w:cs="Segoe UI"/>
                <w:i/>
                <w:iCs/>
                <w:sz w:val="16"/>
                <w:szCs w:val="16"/>
                <w:lang w:val="ro-RO"/>
              </w:rPr>
            </w:pPr>
            <w:r w:rsidRPr="005F16B8">
              <w:rPr>
                <w:rFonts w:cs="Segoe UI"/>
                <w:i/>
                <w:iCs/>
                <w:sz w:val="16"/>
                <w:szCs w:val="16"/>
                <w:lang w:val="ro-RO"/>
              </w:rPr>
              <w:t>Clanga clanga</w:t>
            </w:r>
          </w:p>
          <w:p w:rsidRPr="005F16B8" w:rsidR="00AE4671" w:rsidP="00AE4671" w:rsidRDefault="00AE4671" w14:paraId="59B70C18" w14:textId="77777777">
            <w:pPr>
              <w:spacing w:before="120" w:after="120" w:line="240" w:lineRule="auto"/>
              <w:rPr>
                <w:rFonts w:cs="Segoe UI"/>
                <w:i/>
                <w:iCs/>
                <w:sz w:val="16"/>
                <w:szCs w:val="16"/>
                <w:lang w:val="ro-RO"/>
              </w:rPr>
            </w:pPr>
          </w:p>
        </w:tc>
        <w:tc>
          <w:tcPr>
            <w:tcW w:w="2268" w:type="dxa"/>
            <w:vMerge w:val="restart"/>
          </w:tcPr>
          <w:p w:rsidRPr="005F16B8" w:rsidR="00AE4671" w:rsidP="00AE4671" w:rsidRDefault="00AE4671" w14:paraId="5E57CE42" w14:textId="77777777">
            <w:pPr>
              <w:spacing w:before="120" w:after="120" w:line="240" w:lineRule="auto"/>
              <w:rPr>
                <w:rFonts w:cs="Segoe UI"/>
                <w:sz w:val="16"/>
                <w:szCs w:val="16"/>
                <w:lang w:val="ro-RO"/>
              </w:rPr>
            </w:pPr>
            <w:r w:rsidRPr="005F16B8">
              <w:rPr>
                <w:rFonts w:cs="Segoe UI"/>
                <w:sz w:val="16"/>
                <w:szCs w:val="16"/>
                <w:lang w:val="ro-RO"/>
              </w:rPr>
              <w:t>Vulturul cu pete mari</w:t>
            </w:r>
          </w:p>
        </w:tc>
        <w:tc>
          <w:tcPr>
            <w:tcW w:w="992" w:type="dxa"/>
            <w:vMerge w:val="restart"/>
          </w:tcPr>
          <w:p w:rsidRPr="005F16B8" w:rsidR="00AE4671" w:rsidP="00AE4671" w:rsidRDefault="00AE4671" w14:paraId="69909623" w14:textId="77777777">
            <w:pPr>
              <w:spacing w:before="120" w:after="120" w:line="240" w:lineRule="auto"/>
              <w:rPr>
                <w:rFonts w:cs="Segoe UI"/>
                <w:sz w:val="16"/>
                <w:szCs w:val="16"/>
                <w:lang w:val="ro-RO"/>
              </w:rPr>
            </w:pPr>
            <w:r w:rsidRPr="005F16B8">
              <w:rPr>
                <w:rFonts w:cs="Segoe UI"/>
                <w:sz w:val="16"/>
                <w:szCs w:val="16"/>
                <w:lang w:val="ro-RO"/>
              </w:rPr>
              <w:t>VU</w:t>
            </w:r>
          </w:p>
          <w:p w:rsidRPr="005F16B8" w:rsidR="00AE4671" w:rsidP="00AE4671" w:rsidRDefault="00AE4671" w14:paraId="6ADCA696" w14:textId="77777777">
            <w:pPr>
              <w:spacing w:before="120" w:after="120" w:line="240" w:lineRule="auto"/>
              <w:rPr>
                <w:rFonts w:cs="Segoe UI"/>
                <w:sz w:val="16"/>
                <w:szCs w:val="16"/>
                <w:lang w:val="ro-RO"/>
              </w:rPr>
            </w:pPr>
          </w:p>
        </w:tc>
        <w:tc>
          <w:tcPr>
            <w:tcW w:w="992" w:type="dxa"/>
            <w:vMerge w:val="restart"/>
          </w:tcPr>
          <w:p w:rsidRPr="005F16B8" w:rsidR="00AE4671" w:rsidP="00AE4671" w:rsidRDefault="00AE4671" w14:paraId="2DEFBB95" w14:textId="77777777">
            <w:pPr>
              <w:spacing w:before="120" w:after="120" w:line="240" w:lineRule="auto"/>
              <w:rPr>
                <w:rFonts w:cs="Segoe UI"/>
                <w:sz w:val="16"/>
                <w:szCs w:val="16"/>
                <w:lang w:val="ro-RO"/>
              </w:rPr>
            </w:pPr>
            <w:r w:rsidRPr="005F16B8">
              <w:rPr>
                <w:rFonts w:cs="Segoe UI"/>
                <w:sz w:val="16"/>
                <w:szCs w:val="16"/>
                <w:lang w:val="ro-RO"/>
              </w:rPr>
              <w:t>VU (Europa)</w:t>
            </w:r>
          </w:p>
        </w:tc>
        <w:tc>
          <w:tcPr>
            <w:tcW w:w="3119" w:type="dxa"/>
          </w:tcPr>
          <w:p w:rsidRPr="005F16B8" w:rsidR="00AE4671" w:rsidP="00AE4671" w:rsidRDefault="00AE4671" w14:paraId="60FC1CF7" w14:textId="77777777">
            <w:pPr>
              <w:spacing w:before="120" w:after="120" w:line="240" w:lineRule="auto"/>
              <w:rPr>
                <w:rFonts w:cs="Segoe UI"/>
                <w:sz w:val="16"/>
                <w:szCs w:val="16"/>
                <w:lang w:val="ro-RO"/>
              </w:rPr>
            </w:pPr>
            <w:r w:rsidRPr="005F16B8">
              <w:rPr>
                <w:rFonts w:cs="Segoe UI"/>
                <w:sz w:val="16"/>
                <w:szCs w:val="16"/>
                <w:lang w:val="ro-RO"/>
              </w:rPr>
              <w:t>Specii din zona de impact cu statutul de VU, EN sau CR pe Lista Roșie globală a IUCN</w:t>
            </w:r>
          </w:p>
        </w:tc>
      </w:tr>
      <w:tr w:rsidRPr="005F16B8" w:rsidR="00AE4671" w:rsidTr="00AA3522" w14:paraId="4F8F15D3" w14:textId="77777777">
        <w:trPr>
          <w:trHeight w:val="325"/>
        </w:trPr>
        <w:tc>
          <w:tcPr>
            <w:tcW w:w="1702" w:type="dxa"/>
            <w:vMerge/>
          </w:tcPr>
          <w:p w:rsidRPr="005F16B8" w:rsidR="00AE4671" w:rsidP="00AE4671" w:rsidRDefault="00AE4671" w14:paraId="12326398" w14:textId="77777777">
            <w:pPr>
              <w:spacing w:before="120" w:after="120" w:line="240" w:lineRule="auto"/>
              <w:rPr>
                <w:rFonts w:cs="Segoe UI"/>
                <w:i/>
                <w:iCs/>
                <w:sz w:val="16"/>
                <w:szCs w:val="16"/>
                <w:lang w:val="ro-RO"/>
              </w:rPr>
            </w:pPr>
          </w:p>
        </w:tc>
        <w:tc>
          <w:tcPr>
            <w:tcW w:w="2268" w:type="dxa"/>
            <w:vMerge/>
          </w:tcPr>
          <w:p w:rsidRPr="005F16B8" w:rsidR="00AE4671" w:rsidP="00AE4671" w:rsidRDefault="00AE4671" w14:paraId="32238C72"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18CFBD2B"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7498E698" w14:textId="77777777">
            <w:pPr>
              <w:spacing w:before="120" w:after="120" w:line="240" w:lineRule="auto"/>
              <w:rPr>
                <w:rFonts w:cs="Segoe UI"/>
                <w:sz w:val="16"/>
                <w:szCs w:val="16"/>
                <w:lang w:val="ro-RO"/>
              </w:rPr>
            </w:pPr>
          </w:p>
        </w:tc>
        <w:tc>
          <w:tcPr>
            <w:tcW w:w="3119" w:type="dxa"/>
          </w:tcPr>
          <w:p w:rsidRPr="005F16B8" w:rsidR="00AE4671" w:rsidP="00AE4671" w:rsidRDefault="00AE4671" w14:paraId="28D35C77" w14:textId="77777777">
            <w:pPr>
              <w:spacing w:before="120" w:after="120" w:line="240" w:lineRule="auto"/>
              <w:rPr>
                <w:rFonts w:cs="Segoe UI"/>
                <w:sz w:val="16"/>
                <w:szCs w:val="16"/>
                <w:lang w:val="ro-RO"/>
              </w:rPr>
            </w:pPr>
            <w:r w:rsidRPr="005F16B8">
              <w:rPr>
                <w:rFonts w:cs="Segoe UI"/>
                <w:sz w:val="16"/>
                <w:szCs w:val="16"/>
                <w:lang w:val="ro-RO"/>
              </w:rPr>
              <w:t>Toate speciile migratoare din zona de impact</w:t>
            </w:r>
          </w:p>
        </w:tc>
      </w:tr>
      <w:tr w:rsidRPr="005F16B8" w:rsidR="00AE4671" w:rsidTr="00AA3522" w14:paraId="5CB43F10" w14:textId="77777777">
        <w:trPr>
          <w:trHeight w:val="505"/>
        </w:trPr>
        <w:tc>
          <w:tcPr>
            <w:tcW w:w="1702" w:type="dxa"/>
            <w:vMerge w:val="restart"/>
          </w:tcPr>
          <w:p w:rsidRPr="005F16B8" w:rsidR="00AE4671" w:rsidP="00AE4671" w:rsidRDefault="00AE4671" w14:paraId="3F451C44" w14:textId="77777777">
            <w:pPr>
              <w:spacing w:before="120" w:after="120" w:line="240" w:lineRule="auto"/>
              <w:rPr>
                <w:rFonts w:cs="Segoe UI"/>
                <w:i/>
                <w:iCs/>
                <w:sz w:val="16"/>
                <w:szCs w:val="16"/>
                <w:lang w:val="ro-RO"/>
              </w:rPr>
            </w:pPr>
            <w:r w:rsidRPr="005F16B8">
              <w:rPr>
                <w:rFonts w:cs="Segoe UI"/>
                <w:i/>
                <w:iCs/>
                <w:sz w:val="16"/>
                <w:szCs w:val="16"/>
                <w:lang w:val="ro-RO"/>
              </w:rPr>
              <w:t>Falco vespertinus</w:t>
            </w:r>
          </w:p>
          <w:p w:rsidRPr="005F16B8" w:rsidR="00AE4671" w:rsidP="00AE4671" w:rsidRDefault="00AE4671" w14:paraId="595A23A9" w14:textId="77777777">
            <w:pPr>
              <w:spacing w:before="120" w:after="120" w:line="240" w:lineRule="auto"/>
              <w:rPr>
                <w:rFonts w:cs="Segoe UI"/>
                <w:i/>
                <w:iCs/>
                <w:sz w:val="16"/>
                <w:szCs w:val="16"/>
                <w:lang w:val="ro-RO"/>
              </w:rPr>
            </w:pPr>
          </w:p>
        </w:tc>
        <w:tc>
          <w:tcPr>
            <w:tcW w:w="2268" w:type="dxa"/>
            <w:vMerge w:val="restart"/>
          </w:tcPr>
          <w:p w:rsidRPr="005F16B8" w:rsidR="00AE4671" w:rsidP="00AE4671" w:rsidRDefault="00AE4671" w14:paraId="7216E4C1" w14:textId="77777777">
            <w:pPr>
              <w:spacing w:before="120" w:after="120" w:line="240" w:lineRule="auto"/>
              <w:rPr>
                <w:rFonts w:cs="Segoe UI"/>
                <w:sz w:val="16"/>
                <w:szCs w:val="16"/>
                <w:lang w:val="ro-RO"/>
              </w:rPr>
            </w:pPr>
            <w:r w:rsidRPr="005F16B8">
              <w:rPr>
                <w:rFonts w:cs="Segoe UI"/>
                <w:sz w:val="16"/>
                <w:szCs w:val="16"/>
                <w:lang w:val="ro-RO"/>
              </w:rPr>
              <w:t>Șoimul cu picioare roșii</w:t>
            </w:r>
          </w:p>
          <w:p w:rsidRPr="005F16B8" w:rsidR="00AE4671" w:rsidP="00AE4671" w:rsidRDefault="00AE4671" w14:paraId="7352C290" w14:textId="77777777">
            <w:pPr>
              <w:spacing w:before="120" w:after="120" w:line="240" w:lineRule="auto"/>
              <w:rPr>
                <w:rFonts w:cs="Segoe UI"/>
                <w:sz w:val="16"/>
                <w:szCs w:val="16"/>
                <w:lang w:val="ro-RO"/>
              </w:rPr>
            </w:pPr>
          </w:p>
        </w:tc>
        <w:tc>
          <w:tcPr>
            <w:tcW w:w="992" w:type="dxa"/>
            <w:vMerge w:val="restart"/>
          </w:tcPr>
          <w:p w:rsidRPr="005F16B8" w:rsidR="00AE4671" w:rsidP="00AE4671" w:rsidRDefault="00AE4671" w14:paraId="48FEF14B" w14:textId="77777777">
            <w:pPr>
              <w:spacing w:before="120" w:after="120" w:line="240" w:lineRule="auto"/>
              <w:rPr>
                <w:rFonts w:cs="Segoe UI"/>
                <w:sz w:val="16"/>
                <w:szCs w:val="16"/>
                <w:lang w:val="ro-RO"/>
              </w:rPr>
            </w:pPr>
            <w:r w:rsidRPr="005F16B8">
              <w:rPr>
                <w:rFonts w:cs="Segoe UI"/>
                <w:sz w:val="16"/>
                <w:szCs w:val="16"/>
                <w:lang w:val="ro-RO"/>
              </w:rPr>
              <w:t>VU</w:t>
            </w:r>
          </w:p>
          <w:p w:rsidRPr="005F16B8" w:rsidR="00AE4671" w:rsidP="00AE4671" w:rsidRDefault="00AE4671" w14:paraId="777BA222" w14:textId="77777777">
            <w:pPr>
              <w:spacing w:before="120" w:after="120" w:line="240" w:lineRule="auto"/>
              <w:rPr>
                <w:rFonts w:cs="Segoe UI"/>
                <w:b/>
                <w:bCs/>
                <w:sz w:val="16"/>
                <w:szCs w:val="16"/>
                <w:lang w:val="ro-RO"/>
              </w:rPr>
            </w:pPr>
          </w:p>
        </w:tc>
        <w:tc>
          <w:tcPr>
            <w:tcW w:w="992" w:type="dxa"/>
            <w:vMerge w:val="restart"/>
          </w:tcPr>
          <w:p w:rsidRPr="005F16B8" w:rsidR="00AE4671" w:rsidP="00AE4671" w:rsidRDefault="00AE4671" w14:paraId="5D07F506" w14:textId="77777777">
            <w:pPr>
              <w:spacing w:before="120" w:after="120" w:line="240" w:lineRule="auto"/>
              <w:rPr>
                <w:rFonts w:cs="Segoe UI"/>
                <w:sz w:val="16"/>
                <w:szCs w:val="16"/>
                <w:lang w:val="ro-RO"/>
              </w:rPr>
            </w:pPr>
            <w:r w:rsidRPr="005F16B8">
              <w:rPr>
                <w:rFonts w:cs="Segoe UI"/>
                <w:sz w:val="16"/>
                <w:szCs w:val="16"/>
                <w:lang w:val="ro-RO"/>
              </w:rPr>
              <w:t>VU (Europa</w:t>
            </w:r>
          </w:p>
          <w:p w:rsidRPr="005F16B8" w:rsidR="00AE4671" w:rsidP="00AE4671" w:rsidRDefault="00AE4671" w14:paraId="154FDEFE" w14:textId="77777777">
            <w:pPr>
              <w:spacing w:before="120" w:after="120" w:line="240" w:lineRule="auto"/>
              <w:rPr>
                <w:rFonts w:cs="Segoe UI"/>
                <w:sz w:val="16"/>
                <w:szCs w:val="16"/>
                <w:lang w:val="ro-RO"/>
              </w:rPr>
            </w:pPr>
            <w:r w:rsidRPr="005F16B8">
              <w:rPr>
                <w:rFonts w:cs="Segoe UI"/>
                <w:sz w:val="16"/>
                <w:szCs w:val="16"/>
                <w:lang w:val="ro-RO"/>
              </w:rPr>
              <w:t>VU (România)</w:t>
            </w:r>
          </w:p>
        </w:tc>
        <w:tc>
          <w:tcPr>
            <w:tcW w:w="3119" w:type="dxa"/>
          </w:tcPr>
          <w:p w:rsidRPr="005F16B8" w:rsidR="00AE4671" w:rsidP="00AE4671" w:rsidRDefault="00AE4671" w14:paraId="342A7AC2" w14:textId="77777777">
            <w:pPr>
              <w:spacing w:before="120" w:after="120" w:line="240" w:lineRule="auto"/>
              <w:rPr>
                <w:rFonts w:cs="Segoe UI"/>
                <w:sz w:val="16"/>
                <w:szCs w:val="16"/>
                <w:lang w:val="ro-RO"/>
              </w:rPr>
            </w:pPr>
            <w:r w:rsidRPr="005F16B8">
              <w:rPr>
                <w:rFonts w:cs="Segoe UI"/>
                <w:sz w:val="16"/>
                <w:szCs w:val="16"/>
                <w:lang w:val="ro-RO"/>
              </w:rPr>
              <w:t>Specii din zona de impact cu statutul de pe Lista Roșie globală a IUCN de VU, EN sau CR</w:t>
            </w:r>
          </w:p>
        </w:tc>
      </w:tr>
      <w:tr w:rsidRPr="005F16B8" w:rsidR="00AE4671" w:rsidTr="00AA3522" w14:paraId="66F36FB3" w14:textId="77777777">
        <w:trPr>
          <w:trHeight w:val="505"/>
        </w:trPr>
        <w:tc>
          <w:tcPr>
            <w:tcW w:w="1702" w:type="dxa"/>
            <w:vMerge/>
          </w:tcPr>
          <w:p w:rsidRPr="005F16B8" w:rsidR="00AE4671" w:rsidP="00AE4671" w:rsidRDefault="00AE4671" w14:paraId="09E439CF" w14:textId="77777777">
            <w:pPr>
              <w:spacing w:before="120" w:after="120" w:line="240" w:lineRule="auto"/>
              <w:rPr>
                <w:rFonts w:cs="Segoe UI"/>
                <w:i/>
                <w:iCs/>
                <w:sz w:val="16"/>
                <w:szCs w:val="16"/>
                <w:lang w:val="ro-RO"/>
              </w:rPr>
            </w:pPr>
          </w:p>
        </w:tc>
        <w:tc>
          <w:tcPr>
            <w:tcW w:w="2268" w:type="dxa"/>
            <w:vMerge/>
          </w:tcPr>
          <w:p w:rsidRPr="005F16B8" w:rsidR="00AE4671" w:rsidP="00AE4671" w:rsidRDefault="00AE4671" w14:paraId="138A6A62"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401FDD36" w14:textId="77777777">
            <w:pPr>
              <w:spacing w:before="120" w:after="120" w:line="240" w:lineRule="auto"/>
              <w:rPr>
                <w:rFonts w:cs="Segoe UI"/>
                <w:sz w:val="16"/>
                <w:szCs w:val="16"/>
                <w:lang w:val="ro-RO"/>
              </w:rPr>
            </w:pPr>
          </w:p>
        </w:tc>
        <w:tc>
          <w:tcPr>
            <w:tcW w:w="992" w:type="dxa"/>
            <w:vMerge/>
          </w:tcPr>
          <w:p w:rsidRPr="005F16B8" w:rsidR="00AE4671" w:rsidP="00AE4671" w:rsidRDefault="00AE4671" w14:paraId="21762F85" w14:textId="77777777">
            <w:pPr>
              <w:spacing w:before="120" w:after="120" w:line="240" w:lineRule="auto"/>
              <w:rPr>
                <w:rFonts w:cs="Segoe UI"/>
                <w:sz w:val="16"/>
                <w:szCs w:val="16"/>
                <w:lang w:val="ro-RO"/>
              </w:rPr>
            </w:pPr>
          </w:p>
        </w:tc>
        <w:tc>
          <w:tcPr>
            <w:tcW w:w="3119" w:type="dxa"/>
          </w:tcPr>
          <w:p w:rsidRPr="005F16B8" w:rsidR="00AE4671" w:rsidP="00AE4671" w:rsidRDefault="00AE4671" w14:paraId="4E09BF0F" w14:textId="77777777">
            <w:pPr>
              <w:spacing w:before="120" w:after="120" w:line="240" w:lineRule="auto"/>
              <w:rPr>
                <w:rFonts w:cs="Segoe UI"/>
                <w:sz w:val="16"/>
                <w:szCs w:val="16"/>
                <w:lang w:val="ro-RO"/>
              </w:rPr>
            </w:pPr>
            <w:r w:rsidRPr="005F16B8">
              <w:rPr>
                <w:rFonts w:cs="Segoe UI"/>
                <w:sz w:val="16"/>
                <w:szCs w:val="16"/>
                <w:lang w:val="ro-RO"/>
              </w:rPr>
              <w:t>Toate speciile migratoare din zona de impact</w:t>
            </w:r>
          </w:p>
        </w:tc>
      </w:tr>
      <w:tr w:rsidRPr="005F16B8" w:rsidR="00AE4671" w:rsidTr="00AA3522" w14:paraId="053DC4F2" w14:textId="77777777">
        <w:trPr>
          <w:trHeight w:val="409"/>
        </w:trPr>
        <w:tc>
          <w:tcPr>
            <w:tcW w:w="1702" w:type="dxa"/>
          </w:tcPr>
          <w:p w:rsidRPr="005F16B8" w:rsidR="00AE4671" w:rsidP="00AE4671" w:rsidRDefault="00AE4671" w14:paraId="24110A49" w14:textId="77777777">
            <w:pPr>
              <w:spacing w:before="120" w:after="120" w:line="240" w:lineRule="auto"/>
              <w:rPr>
                <w:rFonts w:cs="Segoe UI"/>
                <w:i/>
                <w:iCs/>
                <w:sz w:val="16"/>
                <w:szCs w:val="16"/>
                <w:lang w:val="ro-RO"/>
              </w:rPr>
            </w:pPr>
            <w:r w:rsidRPr="005F16B8">
              <w:rPr>
                <w:rFonts w:cs="Segoe UI"/>
                <w:i/>
                <w:iCs/>
                <w:sz w:val="16"/>
                <w:szCs w:val="16"/>
                <w:lang w:val="ro-RO"/>
              </w:rPr>
              <w:t>Streptopelia turtur</w:t>
            </w:r>
          </w:p>
          <w:p w:rsidRPr="005F16B8" w:rsidR="00AE4671" w:rsidP="00AE4671" w:rsidRDefault="00AE4671" w14:paraId="3CC44758" w14:textId="77777777">
            <w:pPr>
              <w:spacing w:before="120" w:after="120" w:line="240" w:lineRule="auto"/>
              <w:rPr>
                <w:rFonts w:cs="Segoe UI"/>
                <w:i/>
                <w:iCs/>
                <w:sz w:val="16"/>
                <w:szCs w:val="16"/>
                <w:lang w:val="ro-RO"/>
              </w:rPr>
            </w:pPr>
          </w:p>
        </w:tc>
        <w:tc>
          <w:tcPr>
            <w:tcW w:w="2268" w:type="dxa"/>
          </w:tcPr>
          <w:p w:rsidRPr="005F16B8" w:rsidR="00AE4671" w:rsidP="00AE4671" w:rsidRDefault="00AE4671" w14:paraId="50F1D6FB" w14:textId="77777777">
            <w:pPr>
              <w:spacing w:before="120" w:after="120" w:line="240" w:lineRule="auto"/>
              <w:rPr>
                <w:rFonts w:cs="Segoe UI"/>
                <w:sz w:val="16"/>
                <w:szCs w:val="16"/>
                <w:lang w:val="ro-RO"/>
              </w:rPr>
            </w:pPr>
            <w:r w:rsidRPr="005F16B8">
              <w:rPr>
                <w:rFonts w:cs="Segoe UI"/>
                <w:sz w:val="16"/>
                <w:szCs w:val="16"/>
                <w:lang w:val="ro-RO"/>
              </w:rPr>
              <w:t>Porumbelul turcesc</w:t>
            </w:r>
          </w:p>
          <w:p w:rsidRPr="005F16B8" w:rsidR="00AE4671" w:rsidP="00AE4671" w:rsidRDefault="00AE4671" w14:paraId="68D1371E" w14:textId="77777777">
            <w:pPr>
              <w:spacing w:before="120" w:after="120" w:line="240" w:lineRule="auto"/>
              <w:rPr>
                <w:rFonts w:cs="Segoe UI"/>
                <w:sz w:val="16"/>
                <w:szCs w:val="16"/>
                <w:lang w:val="ro-RO"/>
              </w:rPr>
            </w:pPr>
          </w:p>
        </w:tc>
        <w:tc>
          <w:tcPr>
            <w:tcW w:w="992" w:type="dxa"/>
          </w:tcPr>
          <w:p w:rsidRPr="005F16B8" w:rsidR="00AE4671" w:rsidP="00AE4671" w:rsidRDefault="00AE4671" w14:paraId="3D3C753B" w14:textId="77777777">
            <w:pPr>
              <w:spacing w:before="120" w:after="120" w:line="240" w:lineRule="auto"/>
              <w:rPr>
                <w:rFonts w:cs="Segoe UI"/>
                <w:sz w:val="16"/>
                <w:szCs w:val="16"/>
                <w:lang w:val="ro-RO"/>
              </w:rPr>
            </w:pPr>
            <w:r w:rsidRPr="005F16B8">
              <w:rPr>
                <w:rFonts w:cs="Segoe UI"/>
                <w:sz w:val="16"/>
                <w:szCs w:val="16"/>
                <w:lang w:val="ro-RO"/>
              </w:rPr>
              <w:t>VU</w:t>
            </w:r>
          </w:p>
          <w:p w:rsidRPr="005F16B8" w:rsidR="00AE4671" w:rsidP="00AE4671" w:rsidRDefault="00AE4671" w14:paraId="536A3186" w14:textId="77777777">
            <w:pPr>
              <w:spacing w:before="120" w:after="120" w:line="240" w:lineRule="auto"/>
              <w:rPr>
                <w:rFonts w:cs="Segoe UI"/>
                <w:sz w:val="16"/>
                <w:szCs w:val="16"/>
                <w:lang w:val="ro-RO"/>
              </w:rPr>
            </w:pPr>
          </w:p>
        </w:tc>
        <w:tc>
          <w:tcPr>
            <w:tcW w:w="992" w:type="dxa"/>
          </w:tcPr>
          <w:p w:rsidRPr="005F16B8" w:rsidR="00AE4671" w:rsidP="00AE4671" w:rsidRDefault="00AE4671" w14:paraId="2BFABA65" w14:textId="77777777">
            <w:pPr>
              <w:spacing w:before="120" w:after="120" w:line="240" w:lineRule="auto"/>
              <w:rPr>
                <w:rFonts w:cs="Segoe UI"/>
                <w:sz w:val="16"/>
                <w:szCs w:val="16"/>
                <w:lang w:val="ro-RO"/>
              </w:rPr>
            </w:pPr>
            <w:r w:rsidRPr="005F16B8">
              <w:rPr>
                <w:rFonts w:cs="Segoe UI"/>
                <w:sz w:val="16"/>
                <w:szCs w:val="16"/>
                <w:lang w:val="ro-RO"/>
              </w:rPr>
              <w:t>VU (Europa)</w:t>
            </w:r>
          </w:p>
        </w:tc>
        <w:tc>
          <w:tcPr>
            <w:tcW w:w="3119" w:type="dxa"/>
          </w:tcPr>
          <w:p w:rsidRPr="005F16B8" w:rsidR="00AE4671" w:rsidP="00AE4671" w:rsidRDefault="00AE4671" w14:paraId="4CCD90ED" w14:textId="77777777">
            <w:pPr>
              <w:spacing w:before="120" w:after="120" w:line="240" w:lineRule="auto"/>
              <w:rPr>
                <w:rFonts w:cs="Segoe UI"/>
                <w:sz w:val="16"/>
                <w:szCs w:val="16"/>
                <w:lang w:val="ro-RO"/>
              </w:rPr>
            </w:pPr>
            <w:r w:rsidRPr="005F16B8">
              <w:rPr>
                <w:rFonts w:cs="Segoe UI"/>
                <w:sz w:val="16"/>
                <w:szCs w:val="16"/>
                <w:lang w:val="ro-RO"/>
              </w:rPr>
              <w:t>Specii din zona de impact cu statutul de VU, EN sau CR pe Lista Roșie globală a IUCN</w:t>
            </w:r>
          </w:p>
        </w:tc>
      </w:tr>
      <w:tr w:rsidRPr="005F16B8" w:rsidR="00AE4671" w:rsidTr="00AA3522" w14:paraId="312D4ABF" w14:textId="77777777">
        <w:trPr>
          <w:trHeight w:val="409"/>
        </w:trPr>
        <w:tc>
          <w:tcPr>
            <w:tcW w:w="9073" w:type="dxa"/>
            <w:gridSpan w:val="5"/>
            <w:shd w:val="clear" w:color="auto" w:fill="D9D9D9" w:themeFill="background1" w:themeFillShade="D9"/>
          </w:tcPr>
          <w:p w:rsidRPr="005F16B8" w:rsidR="00AE4671" w:rsidP="00AE4671" w:rsidRDefault="00AE4671" w14:paraId="2DB91A28" w14:textId="77777777">
            <w:pPr>
              <w:spacing w:before="120" w:after="120" w:line="240" w:lineRule="auto"/>
              <w:rPr>
                <w:rFonts w:cs="Segoe UI"/>
                <w:b/>
                <w:bCs/>
                <w:sz w:val="16"/>
                <w:szCs w:val="16"/>
                <w:lang w:val="ro-RO"/>
              </w:rPr>
            </w:pPr>
            <w:r w:rsidRPr="005F16B8">
              <w:rPr>
                <w:rFonts w:cs="Segoe UI"/>
                <w:b/>
                <w:bCs/>
                <w:sz w:val="16"/>
                <w:szCs w:val="16"/>
                <w:lang w:val="ro-RO"/>
              </w:rPr>
              <w:t>Lilieci</w:t>
            </w:r>
          </w:p>
        </w:tc>
      </w:tr>
      <w:tr w:rsidRPr="005F16B8" w:rsidR="00AE4671" w:rsidTr="00AA3522" w14:paraId="046F3C4D" w14:textId="77777777">
        <w:trPr>
          <w:trHeight w:val="409"/>
        </w:trPr>
        <w:tc>
          <w:tcPr>
            <w:tcW w:w="1702" w:type="dxa"/>
          </w:tcPr>
          <w:p w:rsidRPr="005F16B8" w:rsidR="00AE4671" w:rsidP="00AE4671" w:rsidRDefault="00AE4671" w14:paraId="31994F8A" w14:textId="77777777">
            <w:pPr>
              <w:spacing w:before="120" w:after="120" w:line="240" w:lineRule="auto"/>
              <w:rPr>
                <w:rFonts w:cs="Segoe UI"/>
                <w:i/>
                <w:sz w:val="16"/>
                <w:szCs w:val="16"/>
                <w:lang w:val="ro-RO"/>
              </w:rPr>
            </w:pPr>
            <w:r w:rsidRPr="005F16B8">
              <w:rPr>
                <w:rFonts w:cs="Segoe UI"/>
                <w:i/>
                <w:iCs/>
                <w:sz w:val="16"/>
                <w:szCs w:val="16"/>
                <w:lang w:val="ro-RO"/>
              </w:rPr>
              <w:t>Nyctalus lasiopterus</w:t>
            </w:r>
          </w:p>
        </w:tc>
        <w:tc>
          <w:tcPr>
            <w:tcW w:w="2268" w:type="dxa"/>
          </w:tcPr>
          <w:p w:rsidRPr="005F16B8" w:rsidR="00AE4671" w:rsidP="00AE4671" w:rsidRDefault="00AE4671" w14:paraId="618D25EA" w14:textId="77777777">
            <w:pPr>
              <w:spacing w:before="120" w:after="120" w:line="240" w:lineRule="auto"/>
              <w:rPr>
                <w:rFonts w:cs="Segoe UI"/>
                <w:sz w:val="16"/>
                <w:szCs w:val="16"/>
                <w:lang w:val="ro-RO"/>
              </w:rPr>
            </w:pPr>
            <w:r w:rsidRPr="005F16B8">
              <w:rPr>
                <w:rFonts w:cs="Segoe UI"/>
                <w:sz w:val="16"/>
                <w:szCs w:val="16"/>
                <w:lang w:val="ro-RO"/>
              </w:rPr>
              <w:t>Liliacul uriaș</w:t>
            </w:r>
          </w:p>
        </w:tc>
        <w:tc>
          <w:tcPr>
            <w:tcW w:w="992" w:type="dxa"/>
          </w:tcPr>
          <w:p w:rsidRPr="005F16B8" w:rsidR="00AE4671" w:rsidP="00AE4671" w:rsidRDefault="00AE4671" w14:paraId="7EF47877" w14:textId="77777777">
            <w:pPr>
              <w:spacing w:before="120" w:after="120" w:line="240" w:lineRule="auto"/>
              <w:rPr>
                <w:rFonts w:cs="Segoe UI"/>
                <w:sz w:val="16"/>
                <w:szCs w:val="16"/>
                <w:lang w:val="ro-RO"/>
              </w:rPr>
            </w:pPr>
            <w:r w:rsidRPr="005F16B8">
              <w:rPr>
                <w:rFonts w:cs="Segoe UI"/>
                <w:sz w:val="16"/>
                <w:szCs w:val="16"/>
                <w:lang w:val="ro-RO"/>
              </w:rPr>
              <w:t>VU</w:t>
            </w:r>
          </w:p>
        </w:tc>
        <w:tc>
          <w:tcPr>
            <w:tcW w:w="992" w:type="dxa"/>
          </w:tcPr>
          <w:p w:rsidRPr="005F16B8" w:rsidR="00AE4671" w:rsidP="00AE4671" w:rsidRDefault="00AE4671" w14:paraId="03BE741B" w14:textId="77777777">
            <w:pPr>
              <w:spacing w:before="120" w:after="120" w:line="240" w:lineRule="auto"/>
              <w:rPr>
                <w:rFonts w:cs="Segoe UI"/>
                <w:sz w:val="16"/>
                <w:szCs w:val="16"/>
                <w:lang w:val="ro-RO"/>
              </w:rPr>
            </w:pPr>
            <w:r w:rsidRPr="005F16B8">
              <w:rPr>
                <w:rFonts w:cs="Segoe UI"/>
                <w:sz w:val="16"/>
                <w:szCs w:val="16"/>
                <w:lang w:val="ro-RO"/>
              </w:rPr>
              <w:t>VU (Europa)</w:t>
            </w:r>
          </w:p>
        </w:tc>
        <w:tc>
          <w:tcPr>
            <w:tcW w:w="3119" w:type="dxa"/>
          </w:tcPr>
          <w:p w:rsidRPr="005F16B8" w:rsidR="00AE4671" w:rsidP="00AE4671" w:rsidRDefault="00AE4671" w14:paraId="3C78E17D" w14:textId="77777777">
            <w:pPr>
              <w:spacing w:before="120" w:after="120" w:line="240" w:lineRule="auto"/>
              <w:rPr>
                <w:rFonts w:cs="Segoe UI"/>
                <w:sz w:val="16"/>
                <w:szCs w:val="16"/>
                <w:lang w:val="ro-RO"/>
              </w:rPr>
            </w:pPr>
            <w:r w:rsidRPr="005F16B8">
              <w:rPr>
                <w:rFonts w:cs="Segoe UI"/>
                <w:sz w:val="16"/>
                <w:szCs w:val="16"/>
                <w:lang w:val="ro-RO"/>
              </w:rPr>
              <w:t>Specii din zona de impact cu statutul de pe Lista Roșie globală a IUCN de VU, EN sau CR</w:t>
            </w:r>
          </w:p>
        </w:tc>
      </w:tr>
      <w:tr w:rsidRPr="005F16B8" w:rsidR="00AE4671" w:rsidTr="00AA3522" w14:paraId="1B6092EB" w14:textId="77777777">
        <w:trPr>
          <w:trHeight w:val="409"/>
        </w:trPr>
        <w:tc>
          <w:tcPr>
            <w:tcW w:w="1702" w:type="dxa"/>
          </w:tcPr>
          <w:p w:rsidRPr="005F16B8" w:rsidR="00AE4671" w:rsidP="00AE4671" w:rsidRDefault="00AE4671" w14:paraId="3A68F8D1" w14:textId="77777777">
            <w:pPr>
              <w:spacing w:before="120" w:after="120" w:line="240" w:lineRule="auto"/>
              <w:rPr>
                <w:rFonts w:cs="Segoe UI"/>
                <w:i/>
                <w:iCs/>
                <w:sz w:val="16"/>
                <w:szCs w:val="16"/>
                <w:lang w:val="ro-RO"/>
              </w:rPr>
            </w:pPr>
            <w:r w:rsidRPr="005F16B8">
              <w:rPr>
                <w:rFonts w:cs="Segoe UI"/>
                <w:i/>
                <w:iCs/>
                <w:sz w:val="16"/>
                <w:szCs w:val="16"/>
                <w:lang w:val="ro-RO"/>
              </w:rPr>
              <w:t>Miniopterus schreibersii</w:t>
            </w:r>
          </w:p>
          <w:p w:rsidRPr="005F16B8" w:rsidR="00AE4671" w:rsidP="00AE4671" w:rsidRDefault="00AE4671" w14:paraId="681E2F28" w14:textId="77777777">
            <w:pPr>
              <w:spacing w:before="120" w:after="120" w:line="240" w:lineRule="auto"/>
              <w:rPr>
                <w:rFonts w:cs="Segoe UI"/>
                <w:i/>
                <w:iCs/>
                <w:sz w:val="16"/>
                <w:szCs w:val="16"/>
                <w:lang w:val="ro-RO"/>
              </w:rPr>
            </w:pPr>
          </w:p>
        </w:tc>
        <w:tc>
          <w:tcPr>
            <w:tcW w:w="2268" w:type="dxa"/>
          </w:tcPr>
          <w:p w:rsidRPr="005F16B8" w:rsidR="00AE4671" w:rsidP="00AE4671" w:rsidRDefault="00AE4671" w14:paraId="69040B70" w14:textId="77777777">
            <w:pPr>
              <w:spacing w:before="120" w:after="120" w:line="240" w:lineRule="auto"/>
              <w:rPr>
                <w:rFonts w:cs="Segoe UI"/>
                <w:sz w:val="16"/>
                <w:szCs w:val="16"/>
                <w:lang w:val="ro-RO"/>
              </w:rPr>
            </w:pPr>
            <w:r w:rsidRPr="005F16B8">
              <w:rPr>
                <w:rFonts w:cs="Segoe UI"/>
                <w:sz w:val="16"/>
                <w:szCs w:val="16"/>
                <w:lang w:val="ro-RO"/>
              </w:rPr>
              <w:t>Liliacul cu aripi îndoite al lui Schreiber</w:t>
            </w:r>
          </w:p>
          <w:p w:rsidRPr="005F16B8" w:rsidR="00AE4671" w:rsidP="00AE4671" w:rsidRDefault="00AE4671" w14:paraId="5B37B5D5" w14:textId="77777777">
            <w:pPr>
              <w:spacing w:before="120" w:after="120" w:line="240" w:lineRule="auto"/>
              <w:rPr>
                <w:rFonts w:cs="Segoe UI"/>
                <w:sz w:val="16"/>
                <w:szCs w:val="16"/>
                <w:lang w:val="ro-RO"/>
              </w:rPr>
            </w:pPr>
          </w:p>
        </w:tc>
        <w:tc>
          <w:tcPr>
            <w:tcW w:w="992" w:type="dxa"/>
          </w:tcPr>
          <w:p w:rsidRPr="005F16B8" w:rsidR="00AE4671" w:rsidP="00AE4671" w:rsidRDefault="00AE4671" w14:paraId="034786AC" w14:textId="77777777">
            <w:pPr>
              <w:spacing w:before="120" w:after="120" w:line="240" w:lineRule="auto"/>
              <w:rPr>
                <w:rFonts w:cs="Segoe UI"/>
                <w:sz w:val="16"/>
                <w:szCs w:val="16"/>
                <w:lang w:val="ro-RO"/>
              </w:rPr>
            </w:pPr>
            <w:r w:rsidRPr="005F16B8">
              <w:rPr>
                <w:rFonts w:cs="Segoe UI"/>
                <w:sz w:val="16"/>
                <w:szCs w:val="16"/>
                <w:lang w:val="ro-RO"/>
              </w:rPr>
              <w:t>VU</w:t>
            </w:r>
          </w:p>
        </w:tc>
        <w:tc>
          <w:tcPr>
            <w:tcW w:w="992" w:type="dxa"/>
          </w:tcPr>
          <w:p w:rsidRPr="005F16B8" w:rsidR="00AE4671" w:rsidP="00AE4671" w:rsidRDefault="00AE4671" w14:paraId="6A06233D" w14:textId="77777777">
            <w:pPr>
              <w:spacing w:before="120" w:after="120" w:line="240" w:lineRule="auto"/>
              <w:rPr>
                <w:rFonts w:cs="Segoe UI"/>
                <w:sz w:val="16"/>
                <w:szCs w:val="16"/>
                <w:lang w:val="ro-RO"/>
              </w:rPr>
            </w:pPr>
            <w:r w:rsidRPr="005F16B8">
              <w:rPr>
                <w:rFonts w:cs="Segoe UI"/>
                <w:sz w:val="16"/>
                <w:szCs w:val="16"/>
                <w:lang w:val="ro-RO"/>
              </w:rPr>
              <w:t>VU (Europa)</w:t>
            </w:r>
          </w:p>
        </w:tc>
        <w:tc>
          <w:tcPr>
            <w:tcW w:w="3119" w:type="dxa"/>
          </w:tcPr>
          <w:p w:rsidRPr="005F16B8" w:rsidR="00AE4671" w:rsidP="00AE4671" w:rsidRDefault="00AE4671" w14:paraId="0882C231" w14:textId="77777777">
            <w:pPr>
              <w:spacing w:before="120" w:after="120" w:line="240" w:lineRule="auto"/>
              <w:rPr>
                <w:rFonts w:cs="Segoe UI"/>
                <w:sz w:val="16"/>
                <w:szCs w:val="16"/>
                <w:lang w:val="ro-RO"/>
              </w:rPr>
            </w:pPr>
            <w:r w:rsidRPr="005F16B8">
              <w:rPr>
                <w:rFonts w:cs="Segoe UI"/>
                <w:sz w:val="16"/>
                <w:szCs w:val="16"/>
                <w:lang w:val="ro-RO"/>
              </w:rPr>
              <w:t>Specii din zona de impact cu statutul de pe Lista Roșie globală a IUCN de VU, EN sau CR</w:t>
            </w:r>
          </w:p>
        </w:tc>
      </w:tr>
      <w:tr w:rsidRPr="005F16B8" w:rsidR="00AE4671" w:rsidTr="00AA3522" w14:paraId="172D584B" w14:textId="77777777">
        <w:trPr>
          <w:trHeight w:val="409"/>
        </w:trPr>
        <w:tc>
          <w:tcPr>
            <w:tcW w:w="1702" w:type="dxa"/>
            <w:vAlign w:val="center"/>
          </w:tcPr>
          <w:p w:rsidRPr="005F16B8" w:rsidR="00AE4671" w:rsidP="00AE4671" w:rsidRDefault="00AE4671" w14:paraId="62F0EEED" w14:textId="77777777">
            <w:pPr>
              <w:spacing w:before="120" w:after="120" w:line="240" w:lineRule="auto"/>
              <w:rPr>
                <w:rFonts w:cs="Segoe UI"/>
                <w:i/>
                <w:iCs/>
                <w:sz w:val="16"/>
                <w:szCs w:val="16"/>
                <w:lang w:val="ro-RO"/>
              </w:rPr>
            </w:pPr>
            <w:r w:rsidRPr="005F16B8">
              <w:rPr>
                <w:rFonts w:cs="Segoe UI"/>
                <w:i/>
                <w:sz w:val="16"/>
                <w:szCs w:val="16"/>
                <w:lang w:val="ro-RO"/>
              </w:rPr>
              <w:t>Myotis myotis</w:t>
            </w:r>
          </w:p>
        </w:tc>
        <w:tc>
          <w:tcPr>
            <w:tcW w:w="2268" w:type="dxa"/>
            <w:vAlign w:val="center"/>
          </w:tcPr>
          <w:p w:rsidRPr="005F16B8" w:rsidR="00AE4671" w:rsidP="00AE4671" w:rsidRDefault="00AE4671" w14:paraId="500AE4B8" w14:textId="77777777">
            <w:pPr>
              <w:spacing w:before="120" w:after="120" w:line="240" w:lineRule="auto"/>
              <w:rPr>
                <w:rFonts w:cs="Segoe UI"/>
                <w:b/>
                <w:bCs/>
                <w:sz w:val="16"/>
                <w:szCs w:val="16"/>
                <w:lang w:val="ro-RO"/>
              </w:rPr>
            </w:pPr>
            <w:r w:rsidRPr="005F16B8">
              <w:rPr>
                <w:rFonts w:eastAsia="Aptos" w:cs="Segoe UI"/>
                <w:kern w:val="0"/>
                <w:sz w:val="16"/>
                <w:szCs w:val="16"/>
                <w:lang w:val="ro-RO"/>
              </w:rPr>
              <w:t>Liliacul cu urechi de șoarece</w:t>
            </w:r>
          </w:p>
        </w:tc>
        <w:tc>
          <w:tcPr>
            <w:tcW w:w="992" w:type="dxa"/>
            <w:vAlign w:val="center"/>
          </w:tcPr>
          <w:p w:rsidRPr="005F16B8" w:rsidR="00AE4671" w:rsidP="00AE4671" w:rsidRDefault="00AE4671" w14:paraId="4CF552E4" w14:textId="77777777">
            <w:pPr>
              <w:spacing w:before="120" w:after="120" w:line="240" w:lineRule="auto"/>
              <w:rPr>
                <w:rFonts w:cs="Segoe UI"/>
                <w:sz w:val="16"/>
                <w:szCs w:val="16"/>
                <w:lang w:val="ro-RO"/>
              </w:rPr>
            </w:pPr>
            <w:r w:rsidRPr="005F16B8">
              <w:rPr>
                <w:rFonts w:eastAsia="Aptos" w:cs="Segoe UI"/>
                <w:kern w:val="0"/>
                <w:sz w:val="16"/>
                <w:szCs w:val="16"/>
                <w:lang w:val="ro-RO"/>
              </w:rPr>
              <w:t>LC</w:t>
            </w:r>
          </w:p>
        </w:tc>
        <w:tc>
          <w:tcPr>
            <w:tcW w:w="992" w:type="dxa"/>
          </w:tcPr>
          <w:p w:rsidRPr="005F16B8" w:rsidR="00AE4671" w:rsidP="00AE4671" w:rsidRDefault="00AE4671" w14:paraId="7A79CBD1" w14:textId="77777777">
            <w:pPr>
              <w:spacing w:before="120" w:after="120" w:line="240" w:lineRule="auto"/>
              <w:rPr>
                <w:rFonts w:cs="Segoe UI"/>
                <w:sz w:val="16"/>
                <w:szCs w:val="16"/>
                <w:lang w:val="ro-RO"/>
              </w:rPr>
            </w:pPr>
            <w:r w:rsidRPr="005F16B8">
              <w:rPr>
                <w:rFonts w:cs="Segoe UI"/>
                <w:sz w:val="16"/>
                <w:szCs w:val="16"/>
                <w:lang w:val="ro-RO"/>
              </w:rPr>
              <w:t>LC (Europa)</w:t>
            </w:r>
          </w:p>
        </w:tc>
        <w:tc>
          <w:tcPr>
            <w:tcW w:w="3119" w:type="dxa"/>
          </w:tcPr>
          <w:p w:rsidRPr="005F16B8" w:rsidR="00AE4671" w:rsidP="00AE4671" w:rsidRDefault="00AE4671" w14:paraId="2D8D0CB5" w14:textId="77777777">
            <w:pPr>
              <w:spacing w:before="120" w:after="120" w:line="240" w:lineRule="auto"/>
              <w:rPr>
                <w:rFonts w:cs="Segoe UI"/>
                <w:sz w:val="16"/>
                <w:szCs w:val="16"/>
                <w:lang w:val="ro-RO"/>
              </w:rPr>
            </w:pPr>
            <w:r w:rsidRPr="005F16B8">
              <w:rPr>
                <w:rFonts w:cs="Segoe UI"/>
                <w:sz w:val="16"/>
                <w:szCs w:val="16"/>
                <w:lang w:val="ro-RO"/>
              </w:rPr>
              <w:t>Specii din zona de impact enumerate în anexa II la Directiva privind habitatele, în anexa I la Directiva privind păsările sau în Rezoluția 6 a Convenției de la Berna</w:t>
            </w:r>
          </w:p>
        </w:tc>
      </w:tr>
      <w:tr w:rsidRPr="005F16B8" w:rsidR="00AE4671" w:rsidTr="00AA3522" w14:paraId="2BAEE9CD" w14:textId="77777777">
        <w:trPr>
          <w:trHeight w:val="409"/>
        </w:trPr>
        <w:tc>
          <w:tcPr>
            <w:tcW w:w="1702" w:type="dxa"/>
          </w:tcPr>
          <w:p w:rsidRPr="005F16B8" w:rsidR="00AE4671" w:rsidP="00AE4671" w:rsidRDefault="00AE4671" w14:paraId="41A0F53C" w14:textId="77777777">
            <w:pPr>
              <w:spacing w:before="120" w:after="120" w:line="240" w:lineRule="auto"/>
              <w:rPr>
                <w:rFonts w:cs="Segoe UI"/>
                <w:i/>
                <w:iCs/>
                <w:sz w:val="16"/>
                <w:szCs w:val="16"/>
                <w:lang w:val="ro-RO"/>
              </w:rPr>
            </w:pPr>
            <w:r w:rsidRPr="005F16B8">
              <w:rPr>
                <w:rFonts w:cs="Segoe UI"/>
                <w:i/>
                <w:sz w:val="16"/>
                <w:szCs w:val="16"/>
                <w:lang w:val="ro-RO"/>
              </w:rPr>
              <w:t>Rhinolophus ferrumequinum</w:t>
            </w:r>
          </w:p>
        </w:tc>
        <w:tc>
          <w:tcPr>
            <w:tcW w:w="2268" w:type="dxa"/>
          </w:tcPr>
          <w:p w:rsidRPr="005F16B8" w:rsidR="00AE4671" w:rsidP="00AE4671" w:rsidRDefault="00AE4671" w14:paraId="56ECDD48" w14:textId="77777777">
            <w:pPr>
              <w:spacing w:before="120" w:after="120" w:line="240" w:lineRule="auto"/>
              <w:rPr>
                <w:rFonts w:cs="Segoe UI"/>
                <w:sz w:val="16"/>
                <w:szCs w:val="16"/>
                <w:lang w:val="ro-RO"/>
              </w:rPr>
            </w:pPr>
            <w:r w:rsidRPr="005F16B8">
              <w:rPr>
                <w:rFonts w:cs="Segoe UI"/>
                <w:sz w:val="16"/>
                <w:szCs w:val="16"/>
                <w:lang w:val="ro-RO"/>
              </w:rPr>
              <w:t>Liliacul mare cu urechi de șoarece</w:t>
            </w:r>
          </w:p>
        </w:tc>
        <w:tc>
          <w:tcPr>
            <w:tcW w:w="992" w:type="dxa"/>
          </w:tcPr>
          <w:p w:rsidRPr="005F16B8" w:rsidR="00AE4671" w:rsidP="00AE4671" w:rsidRDefault="00AE4671" w14:paraId="57F1EEDE" w14:textId="77777777">
            <w:pPr>
              <w:spacing w:before="120" w:after="120" w:line="240" w:lineRule="auto"/>
              <w:rPr>
                <w:rFonts w:cs="Segoe UI"/>
                <w:sz w:val="16"/>
                <w:szCs w:val="16"/>
                <w:lang w:val="ro-RO"/>
              </w:rPr>
            </w:pPr>
            <w:r w:rsidRPr="005F16B8">
              <w:rPr>
                <w:rFonts w:cs="Segoe UI"/>
                <w:sz w:val="16"/>
                <w:szCs w:val="16"/>
                <w:lang w:val="ro-RO"/>
              </w:rPr>
              <w:t>LC</w:t>
            </w:r>
          </w:p>
        </w:tc>
        <w:tc>
          <w:tcPr>
            <w:tcW w:w="992" w:type="dxa"/>
          </w:tcPr>
          <w:p w:rsidRPr="005F16B8" w:rsidR="00AE4671" w:rsidP="00AE4671" w:rsidRDefault="00AE4671" w14:paraId="7765A113" w14:textId="77777777">
            <w:pPr>
              <w:spacing w:before="120" w:after="120" w:line="240" w:lineRule="auto"/>
              <w:rPr>
                <w:rFonts w:cs="Segoe UI"/>
                <w:sz w:val="16"/>
                <w:szCs w:val="16"/>
                <w:lang w:val="ro-RO"/>
              </w:rPr>
            </w:pPr>
            <w:r w:rsidRPr="005F16B8">
              <w:rPr>
                <w:rFonts w:cs="Segoe UI"/>
                <w:sz w:val="16"/>
                <w:szCs w:val="16"/>
                <w:lang w:val="ro-RO"/>
              </w:rPr>
              <w:t>LC (Europa)</w:t>
            </w:r>
          </w:p>
        </w:tc>
        <w:tc>
          <w:tcPr>
            <w:tcW w:w="3119" w:type="dxa"/>
          </w:tcPr>
          <w:p w:rsidRPr="005F16B8" w:rsidR="00AE4671" w:rsidP="00AE4671" w:rsidRDefault="00AE4671" w14:paraId="10E13B5C" w14:textId="77777777">
            <w:pPr>
              <w:pStyle w:val="Default"/>
              <w:numPr>
                <w:ilvl w:val="0"/>
                <w:numId w:val="20"/>
              </w:numPr>
              <w:spacing w:before="120" w:after="120"/>
              <w:rPr>
                <w:rFonts w:cs="Segoe UI"/>
                <w:sz w:val="16"/>
                <w:szCs w:val="16"/>
                <w:lang w:val="ro-RO"/>
              </w:rPr>
            </w:pPr>
            <w:r w:rsidRPr="005F16B8">
              <w:rPr>
                <w:rFonts w:ascii="Segoe UI" w:hAnsi="Segoe UI" w:eastAsia="Malgun Gothic" w:cs="Segoe UI"/>
                <w:color w:val="auto"/>
                <w:kern w:val="28"/>
                <w:sz w:val="16"/>
                <w:szCs w:val="16"/>
                <w:lang w:val="ro-RO" w:eastAsia="en-US"/>
              </w:rPr>
              <w:t xml:space="preserve">Specii din zona de impact enumerate în anexa II la Directiva privind habitatele, anexa I la Directiva privind păsările sau Rezoluția 6 a Convenției de la Berna </w:t>
            </w:r>
          </w:p>
        </w:tc>
      </w:tr>
    </w:tbl>
    <w:p w:rsidRPr="005F16B8" w:rsidR="00E24764" w:rsidP="00E24764" w:rsidRDefault="00E24764" w14:paraId="3F0F4D7D" w14:textId="77777777">
      <w:pPr>
        <w:rPr>
          <w:lang w:val="ro-RO"/>
        </w:rPr>
      </w:pPr>
    </w:p>
    <w:p w:rsidRPr="005F16B8" w:rsidR="00057BB2" w:rsidP="00057BB2" w:rsidRDefault="00B44F5F" w14:paraId="2ECEC7D8" w14:textId="48FEBC5F">
      <w:pPr>
        <w:pStyle w:val="Heading1numbered"/>
        <w:rPr>
          <w:lang w:val="ro-RO"/>
        </w:rPr>
      </w:pPr>
      <w:bookmarkStart w:name="_Toc160184761" w:id="46"/>
      <w:bookmarkStart w:name="_Toc224741367" w:id="47"/>
      <w:bookmarkStart w:name="_Toc229503387" w:id="48"/>
      <w:bookmarkEnd w:id="45"/>
      <w:r w:rsidRPr="005F16B8">
        <w:rPr>
          <w:lang w:val="ro-RO"/>
        </w:rPr>
        <w:lastRenderedPageBreak/>
        <w:t xml:space="preserve">Impacturi </w:t>
      </w:r>
      <w:r w:rsidRPr="005F16B8" w:rsidR="00596133">
        <w:rPr>
          <w:lang w:val="ro-RO"/>
        </w:rPr>
        <w:t xml:space="preserve">potențiale </w:t>
      </w:r>
      <w:r w:rsidRPr="005F16B8">
        <w:rPr>
          <w:lang w:val="ro-RO"/>
        </w:rPr>
        <w:t>asupra biodiversității</w:t>
      </w:r>
      <w:bookmarkEnd w:id="46"/>
      <w:bookmarkEnd w:id="47"/>
      <w:bookmarkEnd w:id="48"/>
    </w:p>
    <w:p w:rsidRPr="005F16B8" w:rsidR="00106284" w:rsidP="005A30EE" w:rsidRDefault="008B41E1" w14:paraId="521FB8BB" w14:textId="79DE810A">
      <w:pPr>
        <w:rPr>
          <w:lang w:val="ro-RO" w:eastAsia="en-GB" w:bidi="hi-IN"/>
        </w:rPr>
      </w:pPr>
      <w:r w:rsidRPr="005F16B8">
        <w:rPr>
          <w:lang w:val="ro-RO" w:eastAsia="en-GB" w:bidi="hi-IN"/>
        </w:rPr>
        <w:t xml:space="preserve">Această secțiune oferă o prezentare generală a impacturilor potențiale asupra biodiversității legate de </w:t>
      </w:r>
      <w:r w:rsidRPr="005F16B8" w:rsidR="003858AB">
        <w:rPr>
          <w:lang w:val="ro-RO" w:eastAsia="en-GB" w:bidi="hi-IN"/>
        </w:rPr>
        <w:t>amplasamentul</w:t>
      </w:r>
      <w:r w:rsidRPr="005F16B8">
        <w:rPr>
          <w:lang w:val="ro-RO" w:eastAsia="en-GB" w:bidi="hi-IN"/>
        </w:rPr>
        <w:t xml:space="preserve"> </w:t>
      </w:r>
      <w:r w:rsidRPr="005F16B8" w:rsidR="00500E83">
        <w:rPr>
          <w:lang w:val="ro-RO" w:eastAsia="en-GB" w:bidi="hi-IN"/>
        </w:rPr>
        <w:t xml:space="preserve">Dunarea East WF </w:t>
      </w:r>
      <w:r w:rsidRPr="005F16B8">
        <w:rPr>
          <w:lang w:val="ro-RO" w:eastAsia="en-GB" w:bidi="hi-IN"/>
        </w:rPr>
        <w:t xml:space="preserve">și de linia de transport asociată pentru fazele de construcție și exploatare ale proiectului. Impacturile menționate mai jos </w:t>
      </w:r>
      <w:r w:rsidRPr="005F16B8" w:rsidR="00116B62">
        <w:rPr>
          <w:lang w:val="ro-RO" w:eastAsia="en-GB" w:bidi="hi-IN"/>
        </w:rPr>
        <w:t>au fost identificate și evaluate în cadrul ESIA</w:t>
      </w:r>
      <w:r w:rsidRPr="005F16B8" w:rsidR="00E847DE">
        <w:rPr>
          <w:lang w:val="ro-RO" w:eastAsia="en-GB" w:bidi="hi-IN"/>
        </w:rPr>
        <w:fldChar w:fldCharType="begin"/>
      </w:r>
      <w:r w:rsidRPr="005F16B8" w:rsidR="00B773B2">
        <w:rPr>
          <w:lang w:val="ro-RO" w:eastAsia="en-GB" w:bidi="hi-IN"/>
        </w:rPr>
        <w:instrText xml:space="preserve"> ADDIN ZOTERO_ITEM CSL_CITATION {"citationID":"SAV772xW","properties":{"formattedCitation":"(DNV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E847DE">
        <w:rPr>
          <w:lang w:val="ro-RO" w:eastAsia="en-GB" w:bidi="hi-IN"/>
        </w:rPr>
        <w:fldChar w:fldCharType="separate"/>
      </w:r>
      <w:r w:rsidRPr="005F16B8" w:rsidR="00E847DE">
        <w:rPr>
          <w:rFonts w:cs="Segoe UI"/>
          <w:lang w:val="ro-RO"/>
        </w:rPr>
        <w:t xml:space="preserve"> (DNV Italia 2026)</w:t>
      </w:r>
      <w:r w:rsidRPr="005F16B8" w:rsidR="00E847DE">
        <w:rPr>
          <w:lang w:val="ro-RO" w:eastAsia="en-GB" w:bidi="hi-IN"/>
        </w:rPr>
        <w:fldChar w:fldCharType="end"/>
      </w:r>
      <w:r w:rsidRPr="005F16B8" w:rsidR="00307622">
        <w:rPr>
          <w:lang w:val="ro-RO" w:eastAsia="en-GB" w:bidi="hi-IN"/>
        </w:rPr>
        <w:t xml:space="preserve"> și </w:t>
      </w:r>
      <w:r w:rsidRPr="005F16B8" w:rsidR="00A41BAB">
        <w:rPr>
          <w:lang w:val="ro-RO" w:eastAsia="en-GB" w:bidi="hi-IN"/>
        </w:rPr>
        <w:t xml:space="preserve">al altor evaluări, inclusiv o </w:t>
      </w:r>
      <w:r w:rsidRPr="005F16B8" w:rsidR="005A30EE">
        <w:rPr>
          <w:lang w:val="ro-RO" w:eastAsia="en-GB" w:bidi="hi-IN"/>
        </w:rPr>
        <w:t xml:space="preserve">Evaluare a Impactului Cumulativ (CIA) </w:t>
      </w:r>
      <w:r w:rsidRPr="005F16B8" w:rsidR="002F535A">
        <w:rPr>
          <w:lang w:val="ro-RO" w:eastAsia="en-GB" w:bidi="hi-IN"/>
        </w:rPr>
        <w:t xml:space="preserve">și </w:t>
      </w:r>
      <w:r w:rsidRPr="005F16B8" w:rsidR="00CA7883">
        <w:rPr>
          <w:lang w:val="ro-RO" w:eastAsia="en-GB" w:bidi="hi-IN"/>
        </w:rPr>
        <w:t>o Evaluare a Riscului de Coliziune (CRA)</w:t>
      </w:r>
      <w:r w:rsidRPr="005F16B8" w:rsidR="007C2079">
        <w:rPr>
          <w:lang w:val="ro-RO" w:eastAsia="en-GB" w:bidi="hi-IN"/>
        </w:rPr>
        <w:fldChar w:fldCharType="begin"/>
      </w:r>
      <w:r w:rsidRPr="005F16B8" w:rsidR="00B773B2">
        <w:rPr>
          <w:lang w:val="ro-RO" w:eastAsia="en-GB" w:bidi="hi-IN"/>
        </w:rPr>
        <w:instrText xml:space="preserve"> ADDIN ZOTERO_ITEM CSL_CITATION {"citationID":"7I2NFLGV","properties":{"formattedCitation":"(Appendix H and Appendix K: DNV Italy 2026)","plainCitation":"(Appendix H and Appendix K: DNV Italy 2026)","noteIndex":0},"citationItems":[{"id":48184,"uris":["http://zotero.org/groups/158629/items/VHDGQGRU"],"itemData":{"id":48184,"type":"webpage","title":"Dunarea East Wind Farm, International Environmental and Social Impact Assessment  (ESIA)","author":[{"family":"DNV Italy","given":""}],"accessed":{"date-parts":[["2026",3,3]]},"issued":{"date-parts":[["2026"]]}},"label":"page","prefix":"Appendix H and Appendix K:"}],"schema":"https://github.com/citation-style-language/schema/raw/master/csl-citation.json"} </w:instrText>
      </w:r>
      <w:r w:rsidRPr="005F16B8" w:rsidR="007C2079">
        <w:rPr>
          <w:lang w:val="ro-RO" w:eastAsia="en-GB" w:bidi="hi-IN"/>
        </w:rPr>
        <w:fldChar w:fldCharType="separate"/>
      </w:r>
      <w:r w:rsidRPr="005F16B8" w:rsidR="00F95B9D">
        <w:rPr>
          <w:rFonts w:cs="Segoe UI"/>
          <w:lang w:val="ro-RO"/>
        </w:rPr>
        <w:t xml:space="preserve"> (Anexa H și Anexa K: DNV Italia 2026)</w:t>
      </w:r>
      <w:r w:rsidRPr="005F16B8" w:rsidR="007C2079">
        <w:rPr>
          <w:lang w:val="ro-RO" w:eastAsia="en-GB" w:bidi="hi-IN"/>
        </w:rPr>
        <w:fldChar w:fldCharType="end"/>
      </w:r>
      <w:r w:rsidRPr="005F16B8" w:rsidR="00A41BAB">
        <w:rPr>
          <w:lang w:val="ro-RO" w:eastAsia="en-GB" w:bidi="hi-IN"/>
        </w:rPr>
        <w:t xml:space="preserve"> . Impacturile identificate anterior </w:t>
      </w:r>
      <w:r w:rsidRPr="005F16B8" w:rsidR="00246BF8">
        <w:rPr>
          <w:lang w:val="ro-RO" w:eastAsia="en-GB" w:bidi="hi-IN"/>
        </w:rPr>
        <w:t xml:space="preserve">au fost completate cu impacturile cunoscute asupra biodiversității ale proiectelor de parcuri eoliene </w:t>
      </w:r>
      <w:r w:rsidRPr="005F16B8" w:rsidR="001E08AE">
        <w:rPr>
          <w:lang w:val="ro-RO" w:eastAsia="en-GB" w:bidi="hi-IN"/>
        </w:rPr>
        <w:t>care se preconizează că vor apărea</w:t>
      </w:r>
      <w:r w:rsidRPr="005F16B8" w:rsidR="001B50EB">
        <w:rPr>
          <w:lang w:val="ro-RO" w:eastAsia="en-GB" w:bidi="hi-IN"/>
        </w:rPr>
        <w:fldChar w:fldCharType="begin"/>
      </w:r>
      <w:r w:rsidRPr="005F16B8" w:rsidR="00DE3B28">
        <w:rPr>
          <w:lang w:val="ro-RO" w:eastAsia="en-GB" w:bidi="hi-IN"/>
        </w:rPr>
        <w:instrText xml:space="preserve"> ADDIN ZOTERO_ITEM CSL_CITATION {"citationID":"dQdoy5hV","properties":{"formattedCitation":"(Bennun {\\i{}et al.} 2021)","plainCitation":"(Bennun et al. 2021)","noteIndex":0},"citationItems":[{"id":13154,"uris":["http://zotero.org/groups/158629/items/SF86LQUR"],"itemData":{"id":13154,"type":"book","abstract":"Achieving a climate-resilient future requires rapid, sustained and far-reaching transformations in energy, land-use, infrastructure and industrial systems. Large-scale expansion of renewable energy can play a critical role in meeting the world’s growing energy demands and in the fight against climate change. However, even ‘clean’ energy sources can have significant unintended impacts on the environment. The guidelines aim to provide practical support for solar and wind energy developments by effectively managing risks and improving overall outcomes related to biodiversity and ecosystem services. They are industry-focused and can be applied across the whole project development life cycle, from early planning through to decommissioning and repowering, using the mitigation hierarchy as a clear framework for planning and implementation. The mitigation hierarchy is applied to direct, indirect and cumulative impacts. The catalogue of resources relevant to mitigating biodiversity impacts associated with solar and wind energy development (Annex 1 of the publication) is available as a separate, downloadable, spreadsheet.","event-place":"Gland, Switzerland and Cambridge, UK","ISBN":"978-2-8317-2101-9","language":"en","publisher":"IUCN International Union for Conservation of Nature and The Biodiversity Consultancy","publisher-place":"Gland, Switzerland and Cambridge, UK","source":"portals.iucn.org","title":"Mitigating biodiversity impacts associated with solar and wind energy development","URL":"https://portals.iucn.org/library/node/49283","author":[{"family":"Bennun","given":"L."},{"family":"Bochove","given":"J.","non-dropping-particle":"van"},{"family":"Ng","given":"C."},{"family":"Fletcher","given":"C."},{"family":"Wilson","given":"D."},{"family":"Phair","given":"N."},{"family":"Carbone","given":"Giulia"}],"accessed":{"date-parts":[["2021",3,4]]},"issued":{"date-parts":[["2021"]]}},"label":"page"}],"schema":"https://github.com/citation-style-language/schema/raw/master/csl-citation.json"} </w:instrText>
      </w:r>
      <w:r w:rsidRPr="005F16B8" w:rsidR="001B50EB">
        <w:rPr>
          <w:lang w:val="ro-RO" w:eastAsia="en-GB" w:bidi="hi-IN"/>
        </w:rPr>
        <w:fldChar w:fldCharType="separate"/>
      </w:r>
      <w:r w:rsidRPr="005F16B8" w:rsidR="00DE3B28">
        <w:rPr>
          <w:rFonts w:cs="Segoe UI"/>
          <w:kern w:val="0"/>
          <w:lang w:val="ro-RO"/>
        </w:rPr>
        <w:t xml:space="preserve"> (Bennun </w:t>
      </w:r>
      <w:r w:rsidRPr="005F16B8" w:rsidR="00DE3B28">
        <w:rPr>
          <w:rFonts w:cs="Segoe UI"/>
          <w:i/>
          <w:iCs/>
          <w:kern w:val="0"/>
          <w:lang w:val="ro-RO"/>
        </w:rPr>
        <w:t>et al.</w:t>
      </w:r>
      <w:r w:rsidRPr="005F16B8" w:rsidR="00DE3B28">
        <w:rPr>
          <w:rFonts w:cs="Segoe UI"/>
          <w:kern w:val="0"/>
          <w:lang w:val="ro-RO"/>
        </w:rPr>
        <w:t xml:space="preserve"> 2021)</w:t>
      </w:r>
      <w:r w:rsidRPr="005F16B8" w:rsidR="001B50EB">
        <w:rPr>
          <w:lang w:val="ro-RO" w:eastAsia="en-GB" w:bidi="hi-IN"/>
        </w:rPr>
        <w:fldChar w:fldCharType="end"/>
      </w:r>
      <w:r w:rsidRPr="005F16B8" w:rsidR="00246BF8">
        <w:rPr>
          <w:lang w:val="ro-RO" w:eastAsia="en-GB" w:bidi="hi-IN"/>
        </w:rPr>
        <w:t xml:space="preserve"> .</w:t>
      </w:r>
    </w:p>
    <w:p w:rsidRPr="005F16B8" w:rsidR="00106284" w:rsidP="00106284" w:rsidRDefault="00106284" w14:paraId="5FFCBE9B" w14:textId="6BB61BE4">
      <w:pPr>
        <w:pStyle w:val="Heading2numbered"/>
        <w:ind w:left="578" w:hanging="578"/>
        <w:rPr>
          <w:lang w:val="ro-RO"/>
        </w:rPr>
      </w:pPr>
      <w:bookmarkStart w:name="_Toc160184762" w:id="49"/>
      <w:bookmarkStart w:name="_Toc224741368" w:id="50"/>
      <w:bookmarkStart w:name="_Toc229503388" w:id="51"/>
      <w:r w:rsidRPr="005F16B8">
        <w:rPr>
          <w:lang w:val="ro-RO"/>
        </w:rPr>
        <w:t xml:space="preserve">Impactul </w:t>
      </w:r>
      <w:r w:rsidRPr="005F16B8" w:rsidR="00F762BF">
        <w:rPr>
          <w:lang w:val="ro-RO"/>
        </w:rPr>
        <w:t>proiectului</w:t>
      </w:r>
      <w:bookmarkEnd w:id="49"/>
      <w:bookmarkEnd w:id="50"/>
      <w:bookmarkEnd w:id="51"/>
    </w:p>
    <w:p w:rsidRPr="005F16B8" w:rsidR="006F7C87" w:rsidP="00455DC9" w:rsidRDefault="00455DC9" w14:paraId="00E8E3A8" w14:textId="6EA69D74">
      <w:pPr>
        <w:pStyle w:val="Heading3numbered"/>
        <w:rPr>
          <w:lang w:val="ro-RO"/>
        </w:rPr>
      </w:pPr>
      <w:bookmarkStart w:name="_Toc224741369" w:id="52"/>
      <w:bookmarkStart w:name="_Toc229503389" w:id="53"/>
      <w:r w:rsidRPr="005F16B8">
        <w:rPr>
          <w:lang w:val="ro-RO"/>
        </w:rPr>
        <w:t>Faza de construcție</w:t>
      </w:r>
      <w:bookmarkEnd w:id="52"/>
      <w:bookmarkEnd w:id="53"/>
    </w:p>
    <w:p w:rsidRPr="005F16B8" w:rsidR="00F10D18" w:rsidP="006F782D" w:rsidRDefault="006F782D" w14:paraId="6A46B414" w14:textId="4458DD42">
      <w:pPr>
        <w:rPr>
          <w:lang w:val="ro-RO" w:eastAsia="en-GB"/>
        </w:rPr>
      </w:pPr>
      <w:r w:rsidRPr="005F16B8">
        <w:rPr>
          <w:lang w:val="ro-RO" w:eastAsia="en-GB"/>
        </w:rPr>
        <w:t xml:space="preserve">Impactul proiectului în faza de construcție </w:t>
      </w:r>
      <w:r w:rsidRPr="005F16B8" w:rsidR="00373E50">
        <w:rPr>
          <w:lang w:val="ro-RO" w:eastAsia="en-GB"/>
        </w:rPr>
        <w:t>(</w:t>
      </w:r>
      <w:r w:rsidRPr="005F16B8" w:rsidR="00294515">
        <w:rPr>
          <w:highlight w:val="yellow"/>
          <w:lang w:val="ro-RO" w:eastAsia="en-GB"/>
        </w:rPr>
        <w:fldChar w:fldCharType="begin"/>
      </w:r>
      <w:r w:rsidRPr="005F16B8" w:rsidR="00294515">
        <w:rPr>
          <w:lang w:val="ro-RO" w:eastAsia="en-GB"/>
        </w:rPr>
        <w:instrText xml:space="preserve"> REF _Ref160607513 \h </w:instrText>
      </w:r>
      <w:r w:rsidRPr="005F16B8" w:rsidR="00294515">
        <w:rPr>
          <w:highlight w:val="yellow"/>
          <w:lang w:val="ro-RO" w:eastAsia="en-GB"/>
        </w:rPr>
      </w:r>
      <w:r w:rsidRPr="005F16B8" w:rsidR="00294515">
        <w:rPr>
          <w:highlight w:val="yellow"/>
          <w:lang w:val="ro-RO" w:eastAsia="en-GB"/>
        </w:rPr>
        <w:fldChar w:fldCharType="separate"/>
      </w:r>
      <w:r w:rsidRPr="005F16B8" w:rsidR="00544D13">
        <w:rPr>
          <w:lang w:val="ro-RO"/>
        </w:rPr>
        <w:t xml:space="preserve"> Tabelul</w:t>
      </w:r>
      <w:r w:rsidRPr="005F16B8" w:rsidR="00544D13">
        <w:rPr>
          <w:noProof/>
          <w:lang w:val="ro-RO"/>
        </w:rPr>
        <w:t>4</w:t>
      </w:r>
      <w:r w:rsidRPr="005F16B8" w:rsidR="00294515">
        <w:rPr>
          <w:highlight w:val="yellow"/>
          <w:lang w:val="ro-RO" w:eastAsia="en-GB"/>
        </w:rPr>
        <w:fldChar w:fldCharType="end"/>
      </w:r>
      <w:r w:rsidRPr="005F16B8" w:rsidR="00373E50">
        <w:rPr>
          <w:lang w:val="ro-RO" w:eastAsia="en-GB"/>
        </w:rPr>
        <w:t xml:space="preserve"> ) </w:t>
      </w:r>
      <w:r w:rsidRPr="005F16B8" w:rsidR="00336155">
        <w:rPr>
          <w:lang w:val="ro-RO" w:eastAsia="en-GB"/>
        </w:rPr>
        <w:t>rezultă</w:t>
      </w:r>
      <w:r w:rsidRPr="005F16B8" w:rsidR="00147789">
        <w:rPr>
          <w:lang w:val="ro-RO" w:eastAsia="en-GB"/>
        </w:rPr>
        <w:t xml:space="preserve"> în principal </w:t>
      </w:r>
      <w:r w:rsidRPr="005F16B8" w:rsidR="00336155">
        <w:rPr>
          <w:lang w:val="ro-RO" w:eastAsia="en-GB"/>
        </w:rPr>
        <w:t xml:space="preserve">din </w:t>
      </w:r>
      <w:r w:rsidRPr="005F16B8">
        <w:rPr>
          <w:lang w:val="ro-RO" w:eastAsia="en-GB"/>
        </w:rPr>
        <w:t xml:space="preserve">pierderea </w:t>
      </w:r>
      <w:r w:rsidRPr="005F16B8" w:rsidR="00147789">
        <w:rPr>
          <w:lang w:val="ro-RO" w:eastAsia="en-GB"/>
        </w:rPr>
        <w:t>habitatelor</w:t>
      </w:r>
      <w:r w:rsidRPr="005F16B8" w:rsidR="002A50CC">
        <w:rPr>
          <w:lang w:val="ro-RO" w:eastAsia="en-GB"/>
        </w:rPr>
        <w:t xml:space="preserve"> terestre (inclusiv a habitatelor faunei) și </w:t>
      </w:r>
      <w:r w:rsidRPr="005F16B8">
        <w:rPr>
          <w:lang w:val="ro-RO" w:eastAsia="en-GB"/>
        </w:rPr>
        <w:t xml:space="preserve">a speciilor de plante, din cauza </w:t>
      </w:r>
      <w:r w:rsidRPr="005F16B8" w:rsidR="000E1BBE">
        <w:rPr>
          <w:lang w:val="ro-RO" w:eastAsia="en-GB"/>
        </w:rPr>
        <w:t xml:space="preserve">lucrărilor de terasament și </w:t>
      </w:r>
      <w:r w:rsidRPr="005F16B8">
        <w:rPr>
          <w:lang w:val="ro-RO" w:eastAsia="en-GB"/>
        </w:rPr>
        <w:t>a defrișării vegetației pentru turbine</w:t>
      </w:r>
      <w:r w:rsidRPr="005F16B8" w:rsidR="00455F1C">
        <w:rPr>
          <w:lang w:val="ro-RO" w:eastAsia="en-GB"/>
        </w:rPr>
        <w:t>, linia</w:t>
      </w:r>
      <w:r w:rsidRPr="005F16B8" w:rsidR="00616A99">
        <w:rPr>
          <w:lang w:val="ro-RO" w:eastAsia="en-GB"/>
        </w:rPr>
        <w:t xml:space="preserve"> de transport</w:t>
      </w:r>
      <w:r w:rsidRPr="005F16B8">
        <w:rPr>
          <w:lang w:val="ro-RO" w:eastAsia="en-GB"/>
        </w:rPr>
        <w:t>, clădirile</w:t>
      </w:r>
      <w:r w:rsidRPr="005F16B8" w:rsidR="00455F1C">
        <w:rPr>
          <w:lang w:val="ro-RO" w:eastAsia="en-GB"/>
        </w:rPr>
        <w:t xml:space="preserve"> asociate și </w:t>
      </w:r>
      <w:r w:rsidRPr="005F16B8">
        <w:rPr>
          <w:lang w:val="ro-RO" w:eastAsia="en-GB"/>
        </w:rPr>
        <w:t>drumurile de acces</w:t>
      </w:r>
      <w:r w:rsidRPr="005F16B8" w:rsidR="00455F1C">
        <w:rPr>
          <w:lang w:val="ro-RO" w:eastAsia="en-GB"/>
        </w:rPr>
        <w:t xml:space="preserve">. </w:t>
      </w:r>
      <w:r w:rsidRPr="005F16B8" w:rsidR="00262BF3">
        <w:rPr>
          <w:lang w:val="ro-RO" w:eastAsia="en-GB"/>
        </w:rPr>
        <w:t xml:space="preserve">În acest caz, se preconizează că doar habitatul modificat va fi pierdut </w:t>
      </w:r>
      <w:r w:rsidRPr="005F16B8" w:rsidR="00CB3BEA">
        <w:rPr>
          <w:lang w:val="ro-RO" w:eastAsia="en-GB"/>
        </w:rPr>
        <w:t>în zona de acoperire a proiectului</w:t>
      </w:r>
      <w:r w:rsidRPr="005F16B8" w:rsidR="00262BF3">
        <w:rPr>
          <w:lang w:val="ro-RO" w:eastAsia="en-GB"/>
        </w:rPr>
        <w:t xml:space="preserve">, </w:t>
      </w:r>
      <w:r w:rsidRPr="005F16B8" w:rsidR="00E15746">
        <w:rPr>
          <w:lang w:val="ro-RO" w:eastAsia="en-GB"/>
        </w:rPr>
        <w:t xml:space="preserve">presupunând că </w:t>
      </w:r>
      <w:r w:rsidRPr="005F16B8" w:rsidR="00CB3BEA">
        <w:rPr>
          <w:lang w:val="ro-RO" w:eastAsia="en-GB"/>
        </w:rPr>
        <w:t xml:space="preserve">se </w:t>
      </w:r>
      <w:r w:rsidRPr="005F16B8" w:rsidR="00085C63">
        <w:rPr>
          <w:lang w:val="ro-RO" w:eastAsia="en-GB"/>
        </w:rPr>
        <w:t>vor implementa</w:t>
      </w:r>
      <w:r w:rsidRPr="005F16B8" w:rsidR="00CB3BEA">
        <w:rPr>
          <w:lang w:val="ro-RO" w:eastAsia="en-GB"/>
        </w:rPr>
        <w:t xml:space="preserve"> măsuri </w:t>
      </w:r>
      <w:r w:rsidRPr="005F16B8" w:rsidR="00FD0503">
        <w:rPr>
          <w:lang w:val="ro-RO" w:eastAsia="en-GB"/>
        </w:rPr>
        <w:t xml:space="preserve">adecvate </w:t>
      </w:r>
      <w:r w:rsidRPr="005F16B8" w:rsidR="00CB3BEA">
        <w:rPr>
          <w:lang w:val="ro-RO" w:eastAsia="en-GB"/>
        </w:rPr>
        <w:t xml:space="preserve">de evitare </w:t>
      </w:r>
      <w:r w:rsidRPr="005F16B8" w:rsidR="00085C63">
        <w:rPr>
          <w:lang w:val="ro-RO" w:eastAsia="en-GB"/>
        </w:rPr>
        <w:t xml:space="preserve">pentru a conserva </w:t>
      </w:r>
      <w:r w:rsidRPr="005F16B8" w:rsidR="00FD0503">
        <w:rPr>
          <w:lang w:val="ro-RO" w:eastAsia="en-GB"/>
        </w:rPr>
        <w:t xml:space="preserve">fragmentele de </w:t>
      </w:r>
      <w:r w:rsidRPr="005F16B8" w:rsidR="00085C63">
        <w:rPr>
          <w:lang w:val="ro-RO" w:eastAsia="en-GB"/>
        </w:rPr>
        <w:t xml:space="preserve">habitat natural </w:t>
      </w:r>
      <w:r w:rsidRPr="005F16B8" w:rsidR="00FD0503">
        <w:rPr>
          <w:lang w:val="ro-RO" w:eastAsia="en-GB"/>
        </w:rPr>
        <w:t xml:space="preserve">din jurul infrastructurii proiectului </w:t>
      </w:r>
      <w:r w:rsidRPr="005F16B8" w:rsidR="00085C63">
        <w:rPr>
          <w:lang w:val="ro-RO" w:eastAsia="en-GB"/>
        </w:rPr>
        <w:t>(a se vedea</w:t>
      </w:r>
      <w:r w:rsidRPr="005F16B8" w:rsidR="00294515">
        <w:rPr>
          <w:highlight w:val="yellow"/>
          <w:lang w:val="ro-RO" w:eastAsia="en-GB"/>
        </w:rPr>
        <w:fldChar w:fldCharType="begin"/>
      </w:r>
      <w:r w:rsidRPr="005F16B8" w:rsidR="00294515">
        <w:rPr>
          <w:lang w:val="ro-RO" w:eastAsia="en-GB"/>
        </w:rPr>
        <w:instrText xml:space="preserve"> REF _Ref160630927 \h </w:instrText>
      </w:r>
      <w:r w:rsidRPr="005F16B8" w:rsidR="00294515">
        <w:rPr>
          <w:highlight w:val="yellow"/>
          <w:lang w:val="ro-RO" w:eastAsia="en-GB"/>
        </w:rPr>
      </w:r>
      <w:r w:rsidRPr="005F16B8" w:rsidR="00294515">
        <w:rPr>
          <w:highlight w:val="yellow"/>
          <w:lang w:val="ro-RO" w:eastAsia="en-GB"/>
        </w:rPr>
        <w:fldChar w:fldCharType="separate"/>
      </w:r>
      <w:r w:rsidRPr="005F16B8" w:rsidR="00544D13">
        <w:rPr>
          <w:lang w:val="ro-RO"/>
        </w:rPr>
        <w:t xml:space="preserve"> Tabelul</w:t>
      </w:r>
      <w:r w:rsidRPr="005F16B8" w:rsidR="00544D13">
        <w:rPr>
          <w:noProof/>
          <w:lang w:val="ro-RO"/>
        </w:rPr>
        <w:t>6</w:t>
      </w:r>
      <w:r w:rsidRPr="005F16B8" w:rsidR="00294515">
        <w:rPr>
          <w:highlight w:val="yellow"/>
          <w:lang w:val="ro-RO" w:eastAsia="en-GB"/>
        </w:rPr>
        <w:fldChar w:fldCharType="end"/>
      </w:r>
      <w:r w:rsidRPr="005F16B8" w:rsidR="00085C63">
        <w:rPr>
          <w:lang w:val="ro-RO" w:eastAsia="en-GB"/>
        </w:rPr>
        <w:t xml:space="preserve"> ).</w:t>
      </w:r>
      <w:r w:rsidRPr="005F16B8" w:rsidR="0043189E">
        <w:rPr>
          <w:lang w:val="ro-RO" w:eastAsia="en-GB"/>
        </w:rPr>
        <w:t xml:space="preserve">Este posibilă </w:t>
      </w:r>
      <w:r w:rsidRPr="005F16B8" w:rsidR="00C70B73">
        <w:rPr>
          <w:lang w:val="ro-RO" w:eastAsia="en-GB"/>
        </w:rPr>
        <w:t xml:space="preserve">degradarea </w:t>
      </w:r>
      <w:r w:rsidRPr="005F16B8" w:rsidR="000F4131">
        <w:rPr>
          <w:lang w:val="ro-RO" w:eastAsia="en-GB"/>
        </w:rPr>
        <w:t xml:space="preserve">habitatelor </w:t>
      </w:r>
      <w:r w:rsidRPr="005F16B8" w:rsidR="00754045">
        <w:rPr>
          <w:lang w:val="ro-RO" w:eastAsia="en-GB"/>
        </w:rPr>
        <w:t xml:space="preserve">(inclusiv a habitatelor naturale </w:t>
      </w:r>
      <w:r w:rsidRPr="005F16B8" w:rsidR="00DE1B8A">
        <w:rPr>
          <w:lang w:val="ro-RO" w:eastAsia="en-GB"/>
        </w:rPr>
        <w:t xml:space="preserve">din jurul </w:t>
      </w:r>
      <w:r w:rsidRPr="005F16B8" w:rsidR="0043189E">
        <w:rPr>
          <w:lang w:val="ro-RO" w:eastAsia="en-GB"/>
        </w:rPr>
        <w:t xml:space="preserve">zonelor de construcție), </w:t>
      </w:r>
      <w:r w:rsidRPr="005F16B8" w:rsidR="000F4131">
        <w:rPr>
          <w:lang w:val="ro-RO" w:eastAsia="en-GB"/>
        </w:rPr>
        <w:t xml:space="preserve">din cauza </w:t>
      </w:r>
      <w:r w:rsidRPr="005F16B8" w:rsidR="000E1BBE">
        <w:rPr>
          <w:lang w:val="ro-RO" w:eastAsia="en-GB"/>
        </w:rPr>
        <w:t xml:space="preserve">creșterii activității umane, </w:t>
      </w:r>
      <w:r w:rsidRPr="005F16B8" w:rsidR="000F4131">
        <w:rPr>
          <w:lang w:val="ro-RO" w:eastAsia="en-GB"/>
        </w:rPr>
        <w:t>a emisiilor de praf</w:t>
      </w:r>
      <w:r w:rsidRPr="005F16B8" w:rsidR="009C02DD">
        <w:rPr>
          <w:lang w:val="ro-RO" w:eastAsia="en-GB"/>
        </w:rPr>
        <w:t xml:space="preserve">, </w:t>
      </w:r>
      <w:r w:rsidRPr="005F16B8" w:rsidR="00336155">
        <w:rPr>
          <w:lang w:val="ro-RO" w:eastAsia="en-GB"/>
        </w:rPr>
        <w:t xml:space="preserve">a poluării solului/apei </w:t>
      </w:r>
      <w:r w:rsidRPr="005F16B8" w:rsidR="009C02DD">
        <w:rPr>
          <w:lang w:val="ro-RO" w:eastAsia="en-GB"/>
        </w:rPr>
        <w:t>și a răspândirii speciilor de plante invazive</w:t>
      </w:r>
      <w:r w:rsidRPr="005F16B8" w:rsidR="00F11750">
        <w:rPr>
          <w:lang w:val="ro-RO" w:eastAsia="en-GB"/>
        </w:rPr>
        <w:t xml:space="preserve">. </w:t>
      </w:r>
      <w:r w:rsidRPr="005F16B8" w:rsidR="004638C6">
        <w:rPr>
          <w:lang w:val="ro-RO" w:eastAsia="en-GB"/>
        </w:rPr>
        <w:t>Deplasarea și perturbarea speciilor de faună prioritare</w:t>
      </w:r>
      <w:r w:rsidRPr="005F16B8" w:rsidR="00F11750">
        <w:rPr>
          <w:lang w:val="ro-RO" w:eastAsia="en-GB"/>
        </w:rPr>
        <w:t xml:space="preserve">, precum și </w:t>
      </w:r>
      <w:r w:rsidRPr="005F16B8" w:rsidR="004638C6">
        <w:rPr>
          <w:lang w:val="ro-RO" w:eastAsia="en-GB"/>
        </w:rPr>
        <w:t>obstacolele în calea mișcării acestora</w:t>
      </w:r>
      <w:r w:rsidRPr="005F16B8" w:rsidR="00F11750">
        <w:rPr>
          <w:lang w:val="ro-RO" w:eastAsia="en-GB"/>
        </w:rPr>
        <w:t>, sunt</w:t>
      </w:r>
      <w:r w:rsidRPr="005F16B8" w:rsidR="0065356C">
        <w:rPr>
          <w:lang w:val="ro-RO" w:eastAsia="en-GB"/>
        </w:rPr>
        <w:t>, de asemenea</w:t>
      </w:r>
      <w:r w:rsidRPr="005F16B8" w:rsidR="00F11750">
        <w:rPr>
          <w:lang w:val="ro-RO" w:eastAsia="en-GB"/>
        </w:rPr>
        <w:t>,</w:t>
      </w:r>
      <w:r w:rsidRPr="005F16B8" w:rsidR="0065356C">
        <w:rPr>
          <w:lang w:val="ro-RO" w:eastAsia="en-GB"/>
        </w:rPr>
        <w:t xml:space="preserve"> </w:t>
      </w:r>
      <w:r w:rsidRPr="005F16B8" w:rsidR="00F11750">
        <w:rPr>
          <w:lang w:val="ro-RO" w:eastAsia="en-GB"/>
        </w:rPr>
        <w:t>posibile în timpul construcției</w:t>
      </w:r>
      <w:r w:rsidRPr="005F16B8" w:rsidR="004638C6">
        <w:rPr>
          <w:lang w:val="ro-RO" w:eastAsia="en-GB"/>
        </w:rPr>
        <w:t xml:space="preserve">. </w:t>
      </w:r>
    </w:p>
    <w:p w:rsidRPr="005F16B8" w:rsidR="00C42DCE" w:rsidP="00C42DCE" w:rsidRDefault="00C42DCE" w14:paraId="0C279A49" w14:textId="202D0851">
      <w:pPr>
        <w:rPr>
          <w:lang w:val="ro-RO" w:eastAsia="en-GB"/>
        </w:rPr>
      </w:pPr>
      <w:r w:rsidRPr="005F16B8">
        <w:rPr>
          <w:lang w:val="ro-RO" w:eastAsia="en-GB"/>
        </w:rPr>
        <w:t xml:space="preserve">În timpul construcției, impacturile potențiale asupra biodiversității sunt asociate în principal cu pregătirea amplasamentului, lucrările de inginerie civilă, construcția drumurilor și activitățile de instalare a turbinelor. Amprenta proiectului </w:t>
      </w:r>
      <w:r w:rsidRPr="005F16B8" w:rsidR="00584E87">
        <w:rPr>
          <w:lang w:val="ro-RO" w:eastAsia="en-GB"/>
        </w:rPr>
        <w:t xml:space="preserve">(numai turbinele </w:t>
      </w:r>
      <w:r w:rsidRPr="005F16B8" w:rsidR="00DE2568">
        <w:rPr>
          <w:lang w:val="ro-RO" w:eastAsia="en-GB"/>
        </w:rPr>
        <w:t>WTG 74 și WTG 133</w:t>
      </w:r>
      <w:r w:rsidRPr="005F16B8" w:rsidR="00584E87">
        <w:rPr>
          <w:lang w:val="ro-RO" w:eastAsia="en-GB"/>
        </w:rPr>
        <w:t xml:space="preserve">) </w:t>
      </w:r>
      <w:r w:rsidRPr="005F16B8">
        <w:rPr>
          <w:lang w:val="ro-RO" w:eastAsia="en-GB"/>
        </w:rPr>
        <w:t xml:space="preserve">se suprapune parțial cu marginile siturilor Natura 2000 din apropiere, inclusiv ROSCI0353 Peștera–Deleni și ROSCI0071 Dumbrăveni–Valea Urluia–Lacul Vederoasa; cu toate acestea, lucrările din aceste zone sunt limitate, pe termen scurt și se limitează la habitate agricole sau ruderal deja modificate. Prin urmare, pierderea, degradarea sau fragmentarea habitatelor din zonele protejate </w:t>
      </w:r>
      <w:r w:rsidRPr="005F16B8" w:rsidR="00D6136C">
        <w:rPr>
          <w:lang w:val="ro-RO" w:eastAsia="en-GB"/>
        </w:rPr>
        <w:t xml:space="preserve">(inclusiv a habitatelor și speciilor care îndeplinesc criteriile de calificare) </w:t>
      </w:r>
      <w:r w:rsidRPr="005F16B8">
        <w:rPr>
          <w:lang w:val="ro-RO" w:eastAsia="en-GB"/>
        </w:rPr>
        <w:t>este evaluată ca fiind redusă înainte de aplicarea măsurilor de atenuare și neglijabilă după aplicarea ierarhiei de atenuare, inclusiv micro-amplasarea, minimizarea ocupării terenurilor și refacerea completă a zonelor perturbate temporar. Nu se anticipează impacturi semnificative asupra integrității ecologice sau a obiectivelor de conservare ale zonelor protejate în timpul construcției</w:t>
      </w:r>
      <w:r w:rsidRPr="005F16B8" w:rsidR="00FA7435">
        <w:rPr>
          <w:lang w:val="ro-RO" w:eastAsia="en-GB" w:bidi="hi-IN"/>
        </w:rPr>
        <w:fldChar w:fldCharType="begin"/>
      </w:r>
      <w:r w:rsidRPr="005F16B8" w:rsidR="00FA7435">
        <w:rPr>
          <w:lang w:val="ro-RO" w:eastAsia="en-GB" w:bidi="hi-IN"/>
        </w:rPr>
        <w:instrText xml:space="preserve"> ADDIN ZOTERO_ITEM CSL_CITATION {"citationID":"SAV772xW","properties":{"formattedCitation":"(DNV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FA7435">
        <w:rPr>
          <w:lang w:val="ro-RO" w:eastAsia="en-GB" w:bidi="hi-IN"/>
        </w:rPr>
        <w:fldChar w:fldCharType="separate"/>
      </w:r>
      <w:r w:rsidRPr="005F16B8" w:rsidR="00FA7435">
        <w:rPr>
          <w:rFonts w:cs="Segoe UI"/>
          <w:lang w:val="ro-RO"/>
        </w:rPr>
        <w:t xml:space="preserve"> (DNV Italia 2026)</w:t>
      </w:r>
      <w:r w:rsidRPr="005F16B8" w:rsidR="00FA7435">
        <w:rPr>
          <w:lang w:val="ro-RO" w:eastAsia="en-GB" w:bidi="hi-IN"/>
        </w:rPr>
        <w:fldChar w:fldCharType="end"/>
      </w:r>
      <w:r w:rsidRPr="005F16B8">
        <w:rPr>
          <w:lang w:val="ro-RO" w:eastAsia="en-GB"/>
        </w:rPr>
        <w:t xml:space="preserve"> .</w:t>
      </w:r>
    </w:p>
    <w:p w:rsidRPr="005F16B8" w:rsidR="00C42DCE" w:rsidP="00C42DCE" w:rsidRDefault="00C42DCE" w14:paraId="4C8433B7" w14:textId="12475988">
      <w:pPr>
        <w:rPr>
          <w:lang w:val="ro-RO" w:eastAsia="en-GB"/>
        </w:rPr>
      </w:pPr>
      <w:r w:rsidRPr="005F16B8">
        <w:rPr>
          <w:lang w:val="ro-RO" w:eastAsia="en-GB"/>
        </w:rPr>
        <w:t xml:space="preserve">Activitățile de construcție pot provoca perturbări temporare asupra păsărilor migratoare </w:t>
      </w:r>
      <w:r w:rsidRPr="005F16B8" w:rsidR="00CF5060">
        <w:rPr>
          <w:lang w:val="ro-RO" w:eastAsia="en-GB"/>
        </w:rPr>
        <w:t>care se încadrează în categoria PBF</w:t>
      </w:r>
      <w:r w:rsidRPr="005F16B8">
        <w:rPr>
          <w:lang w:val="ro-RO" w:eastAsia="en-GB"/>
        </w:rPr>
        <w:t xml:space="preserve">, prin prezența sporită a oamenilor, zgomotul, circulația vehiculelor și funcționarea utilajelor. Se preconizează că aceste efecte vor avea ca rezultat, în principal, deplasarea pe termen scurt sau evitarea comportamentală, mai degrabă decât mortalitatea </w:t>
      </w:r>
      <w:r w:rsidRPr="005F16B8">
        <w:rPr>
          <w:lang w:val="ro-RO" w:eastAsia="en-GB"/>
        </w:rPr>
        <w:lastRenderedPageBreak/>
        <w:t xml:space="preserve">directă sau </w:t>
      </w:r>
      <w:r w:rsidRPr="005F16B8" w:rsidR="00F7454E">
        <w:rPr>
          <w:lang w:val="ro-RO" w:eastAsia="en-GB"/>
        </w:rPr>
        <w:t>pierderea</w:t>
      </w:r>
      <w:r w:rsidRPr="005F16B8">
        <w:rPr>
          <w:lang w:val="ro-RO" w:eastAsia="en-GB"/>
        </w:rPr>
        <w:t xml:space="preserve"> habitatului, întrucât în zona activă de construcție nu se află situri cheie de reproducere sau puncte de îngustare a traseului migrator. În cazul mamiferelor mici, inclusiv al speciilor prioritare, cum ar fi veverița de câmp europeană (</w:t>
      </w:r>
      <w:r w:rsidRPr="005F16B8">
        <w:rPr>
          <w:i/>
          <w:iCs/>
          <w:lang w:val="ro-RO" w:eastAsia="en-GB"/>
        </w:rPr>
        <w:t>Spermophilus citellus</w:t>
      </w:r>
      <w:r w:rsidRPr="005F16B8">
        <w:rPr>
          <w:lang w:val="ro-RO" w:eastAsia="en-GB"/>
        </w:rPr>
        <w:t>), impactul se limitează la perturbarea temporară a habitatului, la riscul de rănire accidentală în timpul lucrărilor de terasament și la evitarea pe termen scurt a zonelor de lucru active. Verificările premergătoare construcției, măsurile de gestionare a habitatului și practicile de lucru controlate reduc aceste riscuri, ceea ce duce la un impact rezidual evaluat ca fiind scăzut. În ceea ce privește liliecii, se preconizează că impactul în faza de construcție se va limita la perturbarea temporară a activității de căutare a hranei în apropierea marginilor câmpurilor sau a elementelor liniare, fără pierderea adăposturilor confirmate. Având în vedere restricțiile privind lucrările nocturne, acolo unde este necesar, și păstrarea vegetației de la marginea zonei, impactul rezidual asupra liliecilor în timpul construcției este considerat scăzut</w:t>
      </w:r>
      <w:r w:rsidRPr="005F16B8" w:rsidR="00C834F8">
        <w:rPr>
          <w:lang w:val="ro-RO" w:eastAsia="en-GB" w:bidi="hi-IN"/>
        </w:rPr>
        <w:fldChar w:fldCharType="begin"/>
      </w:r>
      <w:r w:rsidRPr="005F16B8" w:rsidR="00C834F8">
        <w:rPr>
          <w:lang w:val="ro-RO" w:eastAsia="en-GB" w:bidi="hi-IN"/>
        </w:rPr>
        <w:instrText xml:space="preserve"> ADDIN ZOTERO_ITEM CSL_CITATION {"citationID":"SAV772xW","properties":{"formattedCitation":"(DNV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C834F8">
        <w:rPr>
          <w:lang w:val="ro-RO" w:eastAsia="en-GB" w:bidi="hi-IN"/>
        </w:rPr>
        <w:fldChar w:fldCharType="separate"/>
      </w:r>
      <w:r w:rsidRPr="005F16B8" w:rsidR="00C834F8">
        <w:rPr>
          <w:rFonts w:cs="Segoe UI"/>
          <w:lang w:val="ro-RO"/>
        </w:rPr>
        <w:t xml:space="preserve"> (DNV Italia 2026)</w:t>
      </w:r>
      <w:r w:rsidRPr="005F16B8" w:rsidR="00C834F8">
        <w:rPr>
          <w:lang w:val="ro-RO" w:eastAsia="en-GB" w:bidi="hi-IN"/>
        </w:rPr>
        <w:fldChar w:fldCharType="end"/>
      </w:r>
      <w:r w:rsidRPr="005F16B8">
        <w:rPr>
          <w:lang w:val="ro-RO" w:eastAsia="en-GB"/>
        </w:rPr>
        <w:t xml:space="preserve"> .</w:t>
      </w:r>
    </w:p>
    <w:p w:rsidRPr="005F16B8" w:rsidR="00E97BDF" w:rsidP="00E97BDF" w:rsidRDefault="00E97BDF" w14:paraId="448C034B" w14:textId="3C39A007">
      <w:pPr>
        <w:pStyle w:val="Caption"/>
        <w:keepNext/>
        <w:rPr>
          <w:lang w:val="ro-RO"/>
        </w:rPr>
      </w:pPr>
      <w:bookmarkStart w:name="_Ref160607513" w:id="54"/>
      <w:r w:rsidRPr="005F16B8">
        <w:rPr>
          <w:lang w:val="ro-RO"/>
        </w:rPr>
        <w:t>Tabelul</w:t>
      </w:r>
      <w:r w:rsidRPr="005F16B8" w:rsidR="00544D13">
        <w:rPr>
          <w:lang w:val="ro-RO"/>
        </w:rPr>
        <w:fldChar w:fldCharType="begin"/>
      </w:r>
      <w:r w:rsidRPr="005F16B8" w:rsidR="00544D13">
        <w:rPr>
          <w:lang w:val="ro-RO"/>
        </w:rPr>
        <w:instrText xml:space="preserve"> SEQ Table \* ARABIC </w:instrText>
      </w:r>
      <w:r w:rsidRPr="005F16B8" w:rsidR="00544D13">
        <w:rPr>
          <w:lang w:val="ro-RO"/>
        </w:rPr>
        <w:fldChar w:fldCharType="separate"/>
      </w:r>
      <w:r w:rsidRPr="005F16B8" w:rsidR="00544D13">
        <w:rPr>
          <w:noProof/>
          <w:lang w:val="ro-RO"/>
        </w:rPr>
        <w:t xml:space="preserve"> 4</w:t>
      </w:r>
      <w:r w:rsidRPr="005F16B8" w:rsidR="00544D13">
        <w:rPr>
          <w:noProof/>
          <w:lang w:val="ro-RO"/>
        </w:rPr>
        <w:fldChar w:fldCharType="end"/>
      </w:r>
      <w:bookmarkEnd w:id="54"/>
      <w:r w:rsidRPr="005F16B8">
        <w:rPr>
          <w:lang w:val="ro-RO"/>
        </w:rPr>
        <w:t xml:space="preserve"> : Impactul proiectului – Construcție</w:t>
      </w:r>
    </w:p>
    <w:tbl>
      <w:tblPr>
        <w:tblW w:w="5000" w:type="pct"/>
        <w:tblLook w:val="0400" w:firstRow="0" w:lastRow="0" w:firstColumn="0" w:lastColumn="0" w:noHBand="0" w:noVBand="1"/>
      </w:tblPr>
      <w:tblGrid>
        <w:gridCol w:w="1998"/>
        <w:gridCol w:w="6496"/>
      </w:tblGrid>
      <w:tr w:rsidRPr="005F16B8" w:rsidR="00B471D7" w:rsidTr="007B1B4E" w14:paraId="660562EB" w14:textId="77777777">
        <w:trPr>
          <w:trHeight w:val="360"/>
          <w:tblHeader/>
        </w:trPr>
        <w:tc>
          <w:tcPr>
            <w:tcW w:w="1176" w:type="pct"/>
            <w:tcBorders>
              <w:top w:val="single" w:color="000000" w:sz="4" w:space="0"/>
              <w:left w:val="single" w:color="000000" w:sz="4" w:space="0"/>
              <w:bottom w:val="single" w:color="000000" w:sz="4" w:space="0"/>
              <w:right w:val="single" w:color="000000" w:sz="4" w:space="0"/>
            </w:tcBorders>
            <w:shd w:val="clear" w:color="auto" w:fill="00B0F0"/>
            <w:vAlign w:val="center"/>
          </w:tcPr>
          <w:p w:rsidRPr="005F16B8" w:rsidR="00B471D7" w:rsidRDefault="00B471D7" w14:paraId="4A671FD9" w14:textId="1068CA6A">
            <w:pPr>
              <w:spacing w:before="120" w:after="120" w:line="240" w:lineRule="auto"/>
              <w:jc w:val="center"/>
              <w:rPr>
                <w:b/>
                <w:color w:val="FFFFFF" w:themeColor="background1"/>
                <w:sz w:val="16"/>
                <w:szCs w:val="16"/>
                <w:lang w:val="ro-RO" w:eastAsia="en-GB"/>
              </w:rPr>
            </w:pPr>
            <w:r w:rsidRPr="005F16B8">
              <w:rPr>
                <w:b/>
                <w:color w:val="FFFFFF" w:themeColor="background1"/>
                <w:sz w:val="16"/>
                <w:szCs w:val="16"/>
                <w:lang w:val="ro-RO" w:eastAsia="en-GB"/>
              </w:rPr>
              <w:t>Componenta proiectului</w:t>
            </w:r>
          </w:p>
        </w:tc>
        <w:tc>
          <w:tcPr>
            <w:tcW w:w="3824" w:type="pct"/>
            <w:tcBorders>
              <w:top w:val="single" w:color="000000" w:sz="4" w:space="0"/>
              <w:left w:val="nil"/>
              <w:bottom w:val="single" w:color="000000" w:sz="4" w:space="0"/>
              <w:right w:val="single" w:color="000000" w:sz="4" w:space="0"/>
            </w:tcBorders>
            <w:shd w:val="clear" w:color="auto" w:fill="00B0F0"/>
            <w:vAlign w:val="center"/>
          </w:tcPr>
          <w:p w:rsidRPr="005F16B8" w:rsidR="00B471D7" w:rsidRDefault="00B471D7" w14:paraId="713DAC3C" w14:textId="77777777">
            <w:pPr>
              <w:spacing w:before="120" w:after="120" w:line="240" w:lineRule="auto"/>
              <w:jc w:val="center"/>
              <w:rPr>
                <w:b/>
                <w:color w:val="FFFFFF" w:themeColor="background1"/>
                <w:sz w:val="16"/>
                <w:szCs w:val="16"/>
                <w:lang w:val="ro-RO" w:eastAsia="en-GB"/>
              </w:rPr>
            </w:pPr>
            <w:r w:rsidRPr="005F16B8">
              <w:rPr>
                <w:b/>
                <w:color w:val="FFFFFF" w:themeColor="background1"/>
                <w:sz w:val="16"/>
                <w:szCs w:val="16"/>
                <w:lang w:val="ro-RO" w:eastAsia="en-GB"/>
              </w:rPr>
              <w:t>Impacturi generale asupra biodiversității</w:t>
            </w:r>
          </w:p>
        </w:tc>
      </w:tr>
      <w:tr w:rsidRPr="005F16B8" w:rsidR="00B471D7" w:rsidTr="007B1B4E" w14:paraId="0A2B12FA" w14:textId="77777777">
        <w:trPr>
          <w:trHeight w:val="360"/>
        </w:trPr>
        <w:tc>
          <w:tcPr>
            <w:tcW w:w="1176" w:type="pct"/>
            <w:vMerge w:val="restart"/>
            <w:tcBorders>
              <w:top w:val="single" w:color="auto" w:sz="4" w:space="0"/>
              <w:left w:val="single" w:color="000000" w:sz="4" w:space="0"/>
              <w:right w:val="single" w:color="000000" w:sz="4" w:space="0"/>
            </w:tcBorders>
            <w:vAlign w:val="center"/>
          </w:tcPr>
          <w:p w:rsidRPr="005F16B8" w:rsidR="00B471D7" w:rsidRDefault="00B471D7" w14:paraId="200E8931" w14:textId="2F05697C">
            <w:pPr>
              <w:spacing w:before="120" w:after="120" w:line="240" w:lineRule="auto"/>
              <w:rPr>
                <w:b/>
                <w:bCs/>
                <w:color w:val="000000"/>
                <w:sz w:val="16"/>
                <w:szCs w:val="16"/>
                <w:lang w:val="ro-RO"/>
              </w:rPr>
            </w:pPr>
            <w:r w:rsidRPr="005F16B8">
              <w:rPr>
                <w:b/>
                <w:bCs/>
                <w:color w:val="000000"/>
                <w:sz w:val="16"/>
                <w:szCs w:val="16"/>
                <w:lang w:val="ro-RO"/>
              </w:rPr>
              <w:t>Amplasamentul parcului eolian</w:t>
            </w:r>
          </w:p>
        </w:tc>
        <w:tc>
          <w:tcPr>
            <w:tcW w:w="3824" w:type="pct"/>
            <w:tcBorders>
              <w:top w:val="single" w:color="auto" w:sz="4" w:space="0"/>
              <w:left w:val="nil"/>
              <w:bottom w:val="single" w:color="auto" w:sz="4" w:space="0"/>
              <w:right w:val="single" w:color="000000" w:sz="4" w:space="0"/>
            </w:tcBorders>
            <w:vAlign w:val="center"/>
          </w:tcPr>
          <w:p w:rsidRPr="005F16B8" w:rsidR="00B471D7" w:rsidRDefault="00B471D7" w14:paraId="68B1DAFD" w14:textId="015E6484">
            <w:p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 xml:space="preserve">Pierderea și degradarea </w:t>
            </w:r>
            <w:r w:rsidRPr="005F16B8" w:rsidR="003B00E4">
              <w:rPr>
                <w:color w:val="000000"/>
                <w:sz w:val="16"/>
                <w:szCs w:val="16"/>
                <w:lang w:val="ro-RO"/>
              </w:rPr>
              <w:t>habitatelor</w:t>
            </w:r>
            <w:r w:rsidRPr="005F16B8">
              <w:rPr>
                <w:color w:val="000000"/>
                <w:sz w:val="16"/>
                <w:szCs w:val="16"/>
                <w:lang w:val="ro-RO"/>
              </w:rPr>
              <w:t xml:space="preserve"> terestre </w:t>
            </w:r>
            <w:r w:rsidRPr="005F16B8" w:rsidR="003B00E4">
              <w:rPr>
                <w:color w:val="000000"/>
                <w:sz w:val="16"/>
                <w:szCs w:val="16"/>
                <w:lang w:val="ro-RO"/>
              </w:rPr>
              <w:t xml:space="preserve">prioritare </w:t>
            </w:r>
            <w:r w:rsidRPr="005F16B8">
              <w:rPr>
                <w:color w:val="000000"/>
                <w:sz w:val="16"/>
                <w:szCs w:val="16"/>
                <w:lang w:val="ro-RO"/>
              </w:rPr>
              <w:t>și a speciilor de plante</w:t>
            </w:r>
            <w:r w:rsidRPr="005F16B8" w:rsidR="00774E52">
              <w:rPr>
                <w:color w:val="000000"/>
                <w:sz w:val="16"/>
                <w:szCs w:val="16"/>
                <w:lang w:val="ro-RO"/>
              </w:rPr>
              <w:t xml:space="preserve"> asociate</w:t>
            </w:r>
            <w:r w:rsidRPr="005F16B8">
              <w:rPr>
                <w:color w:val="000000"/>
                <w:sz w:val="16"/>
                <w:szCs w:val="16"/>
                <w:lang w:val="ro-RO"/>
              </w:rPr>
              <w:t>, a habitatelor faunei</w:t>
            </w:r>
            <w:r w:rsidRPr="005F16B8" w:rsidR="003B00E4">
              <w:rPr>
                <w:color w:val="000000"/>
                <w:sz w:val="16"/>
                <w:szCs w:val="16"/>
                <w:lang w:val="ro-RO"/>
              </w:rPr>
              <w:t xml:space="preserve"> prioritare </w:t>
            </w:r>
            <w:r w:rsidRPr="005F16B8">
              <w:rPr>
                <w:color w:val="000000"/>
                <w:sz w:val="16"/>
                <w:szCs w:val="16"/>
                <w:lang w:val="ro-RO"/>
              </w:rPr>
              <w:t>și introducerea de specii invazive străine, ca urmare a defrișării vegetației pentru turbine și clădiri, a construcției sau modernizării drumurilor de acces și a eliminării materialelor de excavare și a surplusului de materiale.</w:t>
            </w:r>
          </w:p>
        </w:tc>
      </w:tr>
      <w:tr w:rsidRPr="005F16B8" w:rsidR="00B471D7" w:rsidTr="007B1B4E" w14:paraId="671BD4E9" w14:textId="77777777">
        <w:trPr>
          <w:trHeight w:val="360"/>
        </w:trPr>
        <w:tc>
          <w:tcPr>
            <w:tcW w:w="1176" w:type="pct"/>
            <w:vMerge/>
            <w:tcBorders>
              <w:left w:val="single" w:color="000000" w:sz="4" w:space="0"/>
              <w:right w:val="single" w:color="000000" w:sz="4" w:space="0"/>
            </w:tcBorders>
            <w:vAlign w:val="center"/>
          </w:tcPr>
          <w:p w:rsidRPr="005F16B8" w:rsidR="00B471D7" w:rsidRDefault="00B471D7" w14:paraId="6B2E062A" w14:textId="45EEA4EB">
            <w:pPr>
              <w:spacing w:before="120" w:after="120" w:line="240" w:lineRule="auto"/>
              <w:rPr>
                <w:color w:val="000000"/>
                <w:sz w:val="16"/>
                <w:szCs w:val="16"/>
                <w:lang w:val="ro-RO"/>
              </w:rPr>
            </w:pPr>
          </w:p>
        </w:tc>
        <w:tc>
          <w:tcPr>
            <w:tcW w:w="3824" w:type="pct"/>
            <w:tcBorders>
              <w:top w:val="nil"/>
              <w:left w:val="nil"/>
              <w:bottom w:val="single" w:color="000000" w:sz="4" w:space="0"/>
              <w:right w:val="single" w:color="000000" w:sz="4" w:space="0"/>
            </w:tcBorders>
            <w:vAlign w:val="center"/>
          </w:tcPr>
          <w:p w:rsidRPr="005F16B8" w:rsidR="00B471D7" w:rsidRDefault="00B471D7" w14:paraId="5FAF6753" w14:textId="1D42D5F3">
            <w:p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 xml:space="preserve">Pierderea, deplasarea sau perturbarea speciilor de faună, </w:t>
            </w:r>
            <w:r w:rsidRPr="005F16B8" w:rsidR="004F4D67">
              <w:rPr>
                <w:color w:val="000000"/>
                <w:sz w:val="16"/>
                <w:szCs w:val="16"/>
                <w:lang w:val="ro-RO"/>
              </w:rPr>
              <w:t xml:space="preserve">inclusiv a </w:t>
            </w:r>
            <w:r w:rsidRPr="005F16B8" w:rsidR="00392F6F">
              <w:rPr>
                <w:color w:val="000000"/>
                <w:sz w:val="16"/>
                <w:szCs w:val="16"/>
                <w:lang w:val="ro-RO"/>
              </w:rPr>
              <w:t xml:space="preserve">mamiferelor prioritare, </w:t>
            </w:r>
            <w:r w:rsidRPr="005F16B8" w:rsidR="005A0292">
              <w:rPr>
                <w:color w:val="000000"/>
                <w:sz w:val="16"/>
                <w:szCs w:val="16"/>
                <w:lang w:val="ro-RO"/>
              </w:rPr>
              <w:t xml:space="preserve">a păsărilor migratoare, </w:t>
            </w:r>
            <w:r w:rsidRPr="005F16B8" w:rsidR="00B60BCE">
              <w:rPr>
                <w:color w:val="000000"/>
                <w:sz w:val="16"/>
                <w:szCs w:val="16"/>
                <w:lang w:val="ro-RO"/>
              </w:rPr>
              <w:t>a reptilelor</w:t>
            </w:r>
            <w:r w:rsidRPr="005F16B8" w:rsidR="005A0292">
              <w:rPr>
                <w:color w:val="000000"/>
                <w:sz w:val="16"/>
                <w:szCs w:val="16"/>
                <w:lang w:val="ro-RO"/>
              </w:rPr>
              <w:t xml:space="preserve"> prioritare și a liliecilor, </w:t>
            </w:r>
            <w:r w:rsidRPr="005F16B8">
              <w:rPr>
                <w:color w:val="000000"/>
                <w:sz w:val="16"/>
                <w:szCs w:val="16"/>
                <w:lang w:val="ro-RO"/>
              </w:rPr>
              <w:t>ca urmare a defrișării vegetației pentru infrastructura proiectului sau pentru accesul la infrastructură, a zgomotului, a luminii și a mișcării vehiculelor.</w:t>
            </w:r>
          </w:p>
        </w:tc>
      </w:tr>
      <w:tr w:rsidRPr="005F16B8" w:rsidR="00B471D7" w:rsidTr="007B1B4E" w14:paraId="1175AAF1" w14:textId="77777777">
        <w:trPr>
          <w:trHeight w:val="360"/>
        </w:trPr>
        <w:tc>
          <w:tcPr>
            <w:tcW w:w="1176" w:type="pct"/>
            <w:vMerge/>
            <w:tcBorders>
              <w:left w:val="single" w:color="000000" w:sz="4" w:space="0"/>
              <w:bottom w:val="single" w:color="auto" w:sz="8" w:space="0"/>
              <w:right w:val="single" w:color="000000" w:sz="4" w:space="0"/>
            </w:tcBorders>
            <w:vAlign w:val="center"/>
          </w:tcPr>
          <w:p w:rsidRPr="005F16B8" w:rsidR="00B471D7" w:rsidRDefault="00B471D7" w14:paraId="31C3CEDB" w14:textId="108CA56A">
            <w:pPr>
              <w:spacing w:before="120" w:after="120" w:line="240" w:lineRule="auto"/>
              <w:rPr>
                <w:color w:val="000000"/>
                <w:sz w:val="16"/>
                <w:szCs w:val="16"/>
                <w:lang w:val="ro-RO"/>
              </w:rPr>
            </w:pPr>
          </w:p>
        </w:tc>
        <w:tc>
          <w:tcPr>
            <w:tcW w:w="3824" w:type="pct"/>
            <w:tcBorders>
              <w:top w:val="nil"/>
              <w:left w:val="nil"/>
              <w:bottom w:val="single" w:color="auto" w:sz="8" w:space="0"/>
              <w:right w:val="single" w:color="000000" w:sz="4" w:space="0"/>
            </w:tcBorders>
            <w:vAlign w:val="center"/>
          </w:tcPr>
          <w:p w:rsidRPr="005F16B8" w:rsidR="00B471D7" w:rsidRDefault="00B471D7" w14:paraId="3FE363BA" w14:textId="74767064">
            <w:p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Bariere în calea deplasării faunei datorate construcției platformelor de susținere a turbinelor și a drumurilor de acces.</w:t>
            </w:r>
          </w:p>
        </w:tc>
      </w:tr>
      <w:tr w:rsidRPr="005F16B8" w:rsidR="00B471D7" w:rsidTr="007B1B4E" w14:paraId="569DC3F7" w14:textId="77777777">
        <w:trPr>
          <w:trHeight w:val="360"/>
        </w:trPr>
        <w:tc>
          <w:tcPr>
            <w:tcW w:w="1176" w:type="pct"/>
            <w:vMerge w:val="restart"/>
            <w:tcBorders>
              <w:top w:val="single" w:color="auto" w:sz="8" w:space="0"/>
              <w:left w:val="single" w:color="auto" w:sz="4" w:space="0"/>
              <w:right w:val="single" w:color="auto" w:sz="4" w:space="0"/>
            </w:tcBorders>
            <w:vAlign w:val="center"/>
          </w:tcPr>
          <w:p w:rsidRPr="005F16B8" w:rsidR="00B471D7" w:rsidP="0036118F" w:rsidRDefault="00B471D7" w14:paraId="1F1E10AC" w14:textId="654DE4C2">
            <w:pPr>
              <w:spacing w:before="120" w:after="120" w:line="240" w:lineRule="auto"/>
              <w:rPr>
                <w:b/>
                <w:bCs/>
                <w:color w:val="000000"/>
                <w:sz w:val="16"/>
                <w:szCs w:val="16"/>
                <w:lang w:val="ro-RO"/>
              </w:rPr>
            </w:pPr>
            <w:r w:rsidRPr="005F16B8">
              <w:rPr>
                <w:b/>
                <w:bCs/>
                <w:color w:val="000000"/>
                <w:sz w:val="16"/>
                <w:szCs w:val="16"/>
                <w:lang w:val="ro-RO"/>
              </w:rPr>
              <w:t>Linie de transport</w:t>
            </w:r>
          </w:p>
        </w:tc>
        <w:tc>
          <w:tcPr>
            <w:tcW w:w="3824" w:type="pct"/>
            <w:tcBorders>
              <w:top w:val="single" w:color="auto" w:sz="8" w:space="0"/>
              <w:left w:val="single" w:color="auto" w:sz="4" w:space="0"/>
              <w:bottom w:val="single" w:color="auto" w:sz="4" w:space="0"/>
              <w:right w:val="single" w:color="auto" w:sz="4" w:space="0"/>
            </w:tcBorders>
          </w:tcPr>
          <w:p w:rsidRPr="005F16B8" w:rsidR="00B471D7" w:rsidP="0036118F" w:rsidRDefault="00B471D7" w14:paraId="5F7255A6" w14:textId="28169562">
            <w:pPr>
              <w:pBdr>
                <w:top w:val="nil"/>
                <w:left w:val="nil"/>
                <w:bottom w:val="nil"/>
                <w:right w:val="nil"/>
                <w:between w:val="nil"/>
              </w:pBdr>
              <w:spacing w:before="120" w:after="120" w:line="240" w:lineRule="auto"/>
              <w:rPr>
                <w:color w:val="000000"/>
                <w:sz w:val="16"/>
                <w:szCs w:val="16"/>
                <w:lang w:val="ro-RO"/>
              </w:rPr>
            </w:pPr>
            <w:r w:rsidRPr="005F16B8">
              <w:rPr>
                <w:sz w:val="16"/>
                <w:szCs w:val="16"/>
                <w:lang w:val="ro-RO"/>
              </w:rPr>
              <w:t xml:space="preserve">Pierderea și degradarea </w:t>
            </w:r>
            <w:r w:rsidRPr="005F16B8" w:rsidR="00C33147">
              <w:rPr>
                <w:sz w:val="16"/>
                <w:szCs w:val="16"/>
                <w:lang w:val="ro-RO"/>
              </w:rPr>
              <w:t>habitatelor</w:t>
            </w:r>
            <w:r w:rsidRPr="005F16B8">
              <w:rPr>
                <w:sz w:val="16"/>
                <w:szCs w:val="16"/>
                <w:lang w:val="ro-RO"/>
              </w:rPr>
              <w:t xml:space="preserve"> terestre</w:t>
            </w:r>
            <w:r w:rsidRPr="005F16B8" w:rsidR="003B00E4">
              <w:rPr>
                <w:sz w:val="16"/>
                <w:szCs w:val="16"/>
                <w:lang w:val="ro-RO"/>
              </w:rPr>
              <w:t xml:space="preserve"> prioritare</w:t>
            </w:r>
            <w:r w:rsidRPr="005F16B8">
              <w:rPr>
                <w:sz w:val="16"/>
                <w:szCs w:val="16"/>
                <w:lang w:val="ro-RO"/>
              </w:rPr>
              <w:t>, a speciilor de plante și a habitatelor speciilor de faună</w:t>
            </w:r>
            <w:r w:rsidRPr="005F16B8" w:rsidR="003B00E4">
              <w:rPr>
                <w:sz w:val="16"/>
                <w:szCs w:val="16"/>
                <w:lang w:val="ro-RO"/>
              </w:rPr>
              <w:t xml:space="preserve"> prioritare</w:t>
            </w:r>
            <w:r w:rsidRPr="005F16B8">
              <w:rPr>
                <w:sz w:val="16"/>
                <w:szCs w:val="16"/>
                <w:lang w:val="ro-RO"/>
              </w:rPr>
              <w:t>, din cauza defrișării și îndepărtării vegetației din coridorul liniei de transport, a construcției sau modernizării drumurilor de acces și a eliminării materialelor de excavare și a surplusului de materiale.</w:t>
            </w:r>
          </w:p>
        </w:tc>
      </w:tr>
      <w:tr w:rsidRPr="005F16B8" w:rsidR="00B471D7" w:rsidTr="007B1B4E" w14:paraId="4F8A193C" w14:textId="77777777">
        <w:trPr>
          <w:trHeight w:val="360"/>
        </w:trPr>
        <w:tc>
          <w:tcPr>
            <w:tcW w:w="1176" w:type="pct"/>
            <w:vMerge/>
            <w:tcBorders>
              <w:left w:val="single" w:color="auto" w:sz="4" w:space="0"/>
              <w:right w:val="single" w:color="auto" w:sz="4" w:space="0"/>
            </w:tcBorders>
            <w:vAlign w:val="center"/>
          </w:tcPr>
          <w:p w:rsidRPr="005F16B8" w:rsidR="00B471D7" w:rsidP="0036118F" w:rsidRDefault="00B471D7" w14:paraId="7D73BD08" w14:textId="44ECF102">
            <w:pPr>
              <w:spacing w:before="120" w:after="120" w:line="240" w:lineRule="auto"/>
              <w:rPr>
                <w:color w:val="000000"/>
                <w:sz w:val="16"/>
                <w:szCs w:val="16"/>
                <w:lang w:val="ro-RO"/>
              </w:rPr>
            </w:pPr>
          </w:p>
        </w:tc>
        <w:tc>
          <w:tcPr>
            <w:tcW w:w="3824" w:type="pct"/>
            <w:tcBorders>
              <w:top w:val="single" w:color="auto" w:sz="4" w:space="0"/>
              <w:left w:val="single" w:color="auto" w:sz="4" w:space="0"/>
              <w:bottom w:val="single" w:color="auto" w:sz="4" w:space="0"/>
              <w:right w:val="single" w:color="auto" w:sz="4" w:space="0"/>
            </w:tcBorders>
          </w:tcPr>
          <w:p w:rsidRPr="005F16B8" w:rsidR="00B471D7" w:rsidP="0036118F" w:rsidRDefault="00B471D7" w14:paraId="5C27E818" w14:textId="420F67F5">
            <w:pPr>
              <w:spacing w:before="120" w:after="120" w:line="240" w:lineRule="auto"/>
              <w:rPr>
                <w:color w:val="000000"/>
                <w:sz w:val="16"/>
                <w:szCs w:val="16"/>
                <w:lang w:val="ro-RO"/>
              </w:rPr>
            </w:pPr>
            <w:r w:rsidRPr="005F16B8">
              <w:rPr>
                <w:sz w:val="16"/>
                <w:szCs w:val="16"/>
                <w:lang w:val="ro-RO"/>
              </w:rPr>
              <w:t>Pierderea, deplasarea sau perturbarea speciilor de faună</w:t>
            </w:r>
            <w:r w:rsidRPr="005F16B8" w:rsidR="0061249B">
              <w:rPr>
                <w:sz w:val="16"/>
                <w:szCs w:val="16"/>
                <w:lang w:val="ro-RO"/>
              </w:rPr>
              <w:t xml:space="preserve"> prioritare</w:t>
            </w:r>
            <w:r w:rsidRPr="005F16B8">
              <w:rPr>
                <w:sz w:val="16"/>
                <w:szCs w:val="16"/>
                <w:lang w:val="ro-RO"/>
              </w:rPr>
              <w:t>, din cauza defrișării vegetației pentru stâlpii de transport, a construcției sau modernizării drumurilor de acces și a eliminării materialelor de excavare și a surplusului de materiale.</w:t>
            </w:r>
          </w:p>
        </w:tc>
      </w:tr>
      <w:tr w:rsidRPr="005F16B8" w:rsidR="00B471D7" w:rsidTr="007B1B4E" w14:paraId="7778BE08" w14:textId="77777777">
        <w:trPr>
          <w:trHeight w:val="453"/>
        </w:trPr>
        <w:tc>
          <w:tcPr>
            <w:tcW w:w="1176" w:type="pct"/>
            <w:vMerge/>
            <w:tcBorders>
              <w:left w:val="single" w:color="auto" w:sz="4" w:space="0"/>
              <w:right w:val="single" w:color="auto" w:sz="4" w:space="0"/>
            </w:tcBorders>
            <w:vAlign w:val="center"/>
          </w:tcPr>
          <w:p w:rsidRPr="005F16B8" w:rsidR="00B471D7" w:rsidP="0036118F" w:rsidRDefault="00B471D7" w14:paraId="5CE50D6C" w14:textId="3CF9998E">
            <w:pPr>
              <w:spacing w:before="120" w:after="120" w:line="240" w:lineRule="auto"/>
              <w:rPr>
                <w:color w:val="000000"/>
                <w:sz w:val="16"/>
                <w:szCs w:val="16"/>
                <w:lang w:val="ro-RO"/>
              </w:rPr>
            </w:pPr>
          </w:p>
        </w:tc>
        <w:tc>
          <w:tcPr>
            <w:tcW w:w="3824" w:type="pct"/>
            <w:vMerge w:val="restart"/>
            <w:tcBorders>
              <w:top w:val="single" w:color="auto" w:sz="4" w:space="0"/>
              <w:left w:val="single" w:color="auto" w:sz="4" w:space="0"/>
              <w:right w:val="single" w:color="auto" w:sz="4" w:space="0"/>
            </w:tcBorders>
          </w:tcPr>
          <w:p w:rsidRPr="005F16B8" w:rsidR="00B471D7" w:rsidP="0036118F" w:rsidRDefault="00B471D7" w14:paraId="5A40D5C7" w14:textId="03135AEE">
            <w:pPr>
              <w:pBdr>
                <w:top w:val="nil"/>
                <w:left w:val="nil"/>
                <w:bottom w:val="nil"/>
                <w:right w:val="nil"/>
                <w:between w:val="nil"/>
              </w:pBdr>
              <w:spacing w:before="120" w:after="120" w:line="240" w:lineRule="auto"/>
              <w:rPr>
                <w:color w:val="000000"/>
                <w:sz w:val="16"/>
                <w:szCs w:val="16"/>
                <w:lang w:val="ro-RO"/>
              </w:rPr>
            </w:pPr>
            <w:r w:rsidRPr="005F16B8">
              <w:rPr>
                <w:sz w:val="16"/>
                <w:szCs w:val="16"/>
                <w:lang w:val="ro-RO"/>
              </w:rPr>
              <w:t xml:space="preserve">Bariere în calea deplasării faunei </w:t>
            </w:r>
            <w:r w:rsidRPr="005F16B8" w:rsidR="0061249B">
              <w:rPr>
                <w:sz w:val="16"/>
                <w:szCs w:val="16"/>
                <w:lang w:val="ro-RO"/>
              </w:rPr>
              <w:t>prioritare</w:t>
            </w:r>
            <w:r w:rsidRPr="005F16B8">
              <w:rPr>
                <w:sz w:val="16"/>
                <w:szCs w:val="16"/>
                <w:lang w:val="ro-RO"/>
              </w:rPr>
              <w:t>, datorate construcției liniei de transport și a drumurilor de acces.</w:t>
            </w:r>
          </w:p>
        </w:tc>
      </w:tr>
      <w:tr w:rsidRPr="005F16B8" w:rsidR="00B471D7" w:rsidTr="007B1B4E" w14:paraId="724F1E7B" w14:textId="77777777">
        <w:trPr>
          <w:trHeight w:val="453"/>
        </w:trPr>
        <w:tc>
          <w:tcPr>
            <w:tcW w:w="1176" w:type="pct"/>
            <w:vMerge/>
            <w:tcBorders>
              <w:left w:val="single" w:color="auto" w:sz="4" w:space="0"/>
              <w:bottom w:val="single" w:color="auto" w:sz="4" w:space="0"/>
              <w:right w:val="single" w:color="auto" w:sz="4" w:space="0"/>
            </w:tcBorders>
            <w:vAlign w:val="center"/>
          </w:tcPr>
          <w:p w:rsidRPr="005F16B8" w:rsidR="00B471D7" w:rsidRDefault="00B471D7" w14:paraId="6E1F434C" w14:textId="552BFBB3">
            <w:pPr>
              <w:spacing w:before="120" w:after="120" w:line="240" w:lineRule="auto"/>
              <w:rPr>
                <w:color w:val="000000"/>
                <w:sz w:val="16"/>
                <w:szCs w:val="16"/>
                <w:lang w:val="ro-RO"/>
              </w:rPr>
            </w:pPr>
          </w:p>
        </w:tc>
        <w:tc>
          <w:tcPr>
            <w:tcW w:w="3824" w:type="pct"/>
            <w:vMerge/>
            <w:tcBorders>
              <w:left w:val="single" w:color="auto" w:sz="4" w:space="0"/>
              <w:bottom w:val="single" w:color="auto" w:sz="4" w:space="0"/>
              <w:right w:val="single" w:color="auto" w:sz="4" w:space="0"/>
            </w:tcBorders>
            <w:vAlign w:val="center"/>
          </w:tcPr>
          <w:p w:rsidRPr="005F16B8" w:rsidR="00B471D7" w:rsidRDefault="00B471D7" w14:paraId="4065A755" w14:textId="4E84BBF8">
            <w:pPr>
              <w:spacing w:before="120" w:after="120" w:line="240" w:lineRule="auto"/>
              <w:rPr>
                <w:color w:val="000000"/>
                <w:sz w:val="16"/>
                <w:szCs w:val="16"/>
                <w:lang w:val="ro-RO"/>
              </w:rPr>
            </w:pPr>
          </w:p>
        </w:tc>
      </w:tr>
    </w:tbl>
    <w:p w:rsidRPr="005F16B8" w:rsidR="00E97BDF" w:rsidP="006F7C87" w:rsidRDefault="00E97BDF" w14:paraId="3B4915AA" w14:textId="77777777">
      <w:pPr>
        <w:rPr>
          <w:lang w:val="ro-RO" w:eastAsia="en-GB"/>
        </w:rPr>
      </w:pPr>
    </w:p>
    <w:p w:rsidRPr="005F16B8" w:rsidR="00116967" w:rsidP="00116967" w:rsidRDefault="00116967" w14:paraId="23D36BDA" w14:textId="19B3F62D">
      <w:pPr>
        <w:pStyle w:val="Heading3numbered"/>
        <w:rPr>
          <w:lang w:val="ro-RO"/>
        </w:rPr>
      </w:pPr>
      <w:bookmarkStart w:name="_Toc224741370" w:id="55"/>
      <w:bookmarkStart w:name="_Toc229503390" w:id="56"/>
      <w:r w:rsidRPr="005F16B8">
        <w:rPr>
          <w:lang w:val="ro-RO"/>
        </w:rPr>
        <w:t xml:space="preserve">Faza </w:t>
      </w:r>
      <w:r w:rsidRPr="005F16B8" w:rsidR="00D86950">
        <w:rPr>
          <w:lang w:val="ro-RO"/>
        </w:rPr>
        <w:t>de exploatare</w:t>
      </w:r>
      <w:bookmarkEnd w:id="55"/>
      <w:bookmarkEnd w:id="56"/>
    </w:p>
    <w:p w:rsidRPr="005F16B8" w:rsidR="00373E50" w:rsidP="00373E50" w:rsidRDefault="00AF28B0" w14:paraId="56B0FBAF" w14:textId="35E944FC">
      <w:pPr>
        <w:rPr>
          <w:lang w:val="ro-RO"/>
        </w:rPr>
      </w:pPr>
      <w:r w:rsidRPr="005F16B8">
        <w:rPr>
          <w:lang w:val="ro-RO"/>
        </w:rPr>
        <w:t>Impacturile proiectului în faza de exploatare (</w:t>
      </w:r>
      <w:r w:rsidRPr="005F16B8" w:rsidR="00F83155">
        <w:rPr>
          <w:lang w:val="ro-RO"/>
        </w:rPr>
        <w:fldChar w:fldCharType="begin"/>
      </w:r>
      <w:r w:rsidRPr="005F16B8" w:rsidR="00F83155">
        <w:rPr>
          <w:lang w:val="ro-RO"/>
        </w:rPr>
        <w:instrText xml:space="preserve"> REF _Ref224319800 \h  \* MERGEFORMAT </w:instrText>
      </w:r>
      <w:r w:rsidRPr="005F16B8" w:rsidR="00F83155">
        <w:rPr>
          <w:lang w:val="ro-RO"/>
        </w:rPr>
      </w:r>
      <w:r w:rsidRPr="005F16B8" w:rsidR="00F83155">
        <w:rPr>
          <w:lang w:val="ro-RO"/>
        </w:rPr>
        <w:fldChar w:fldCharType="separate"/>
      </w:r>
      <w:r w:rsidRPr="005F16B8" w:rsidR="00544D13">
        <w:rPr>
          <w:lang w:val="ro-RO"/>
        </w:rPr>
        <w:t xml:space="preserve"> Tabelul</w:t>
      </w:r>
      <w:r w:rsidRPr="005F16B8" w:rsidR="00544D13">
        <w:rPr>
          <w:noProof/>
          <w:lang w:val="ro-RO"/>
        </w:rPr>
        <w:t>5</w:t>
      </w:r>
      <w:r w:rsidRPr="005F16B8" w:rsidR="00F83155">
        <w:rPr>
          <w:lang w:val="ro-RO"/>
        </w:rPr>
        <w:fldChar w:fldCharType="end"/>
      </w:r>
      <w:r w:rsidRPr="005F16B8">
        <w:rPr>
          <w:lang w:val="ro-RO"/>
        </w:rPr>
        <w:t xml:space="preserve"> ) </w:t>
      </w:r>
      <w:r w:rsidRPr="005F16B8" w:rsidR="00781C5D">
        <w:rPr>
          <w:lang w:val="ro-RO"/>
        </w:rPr>
        <w:t xml:space="preserve">decurg în principal din </w:t>
      </w:r>
      <w:r w:rsidRPr="005F16B8" w:rsidR="00B4496C">
        <w:rPr>
          <w:lang w:val="ro-RO"/>
        </w:rPr>
        <w:t xml:space="preserve">mortalitatea </w:t>
      </w:r>
      <w:r w:rsidRPr="005F16B8" w:rsidR="000811EE">
        <w:rPr>
          <w:lang w:val="ro-RO"/>
        </w:rPr>
        <w:t xml:space="preserve">păsărilor și a liliecilor cauzată de </w:t>
      </w:r>
      <w:r w:rsidRPr="005F16B8" w:rsidR="00946614">
        <w:rPr>
          <w:lang w:val="ro-RO"/>
        </w:rPr>
        <w:t xml:space="preserve">coliziunile cu turbinele eoliene. </w:t>
      </w:r>
      <w:r w:rsidRPr="005F16B8" w:rsidR="00EC216D">
        <w:rPr>
          <w:lang w:val="ro-RO"/>
        </w:rPr>
        <w:t xml:space="preserve">Alte impacturi includ </w:t>
      </w:r>
      <w:r w:rsidRPr="005F16B8" w:rsidR="00606251">
        <w:rPr>
          <w:lang w:val="ro-RO"/>
        </w:rPr>
        <w:t xml:space="preserve">mortalitatea păsărilor din cauza electrocutării </w:t>
      </w:r>
      <w:r w:rsidRPr="005F16B8" w:rsidR="001019F4">
        <w:rPr>
          <w:lang w:val="ro-RO"/>
        </w:rPr>
        <w:t xml:space="preserve">și a coliziunilor </w:t>
      </w:r>
      <w:r w:rsidRPr="005F16B8" w:rsidR="00606251">
        <w:rPr>
          <w:lang w:val="ro-RO"/>
        </w:rPr>
        <w:t xml:space="preserve">cu linia de transport și stâlpii de </w:t>
      </w:r>
      <w:r w:rsidRPr="005F16B8" w:rsidR="00606251">
        <w:rPr>
          <w:lang w:val="ro-RO"/>
        </w:rPr>
        <w:lastRenderedPageBreak/>
        <w:t xml:space="preserve">înaltă tensiune, </w:t>
      </w:r>
      <w:r w:rsidRPr="005F16B8" w:rsidR="001019F4">
        <w:rPr>
          <w:lang w:val="ro-RO"/>
        </w:rPr>
        <w:t xml:space="preserve">precum și </w:t>
      </w:r>
      <w:r w:rsidRPr="005F16B8" w:rsidR="005C55D9">
        <w:rPr>
          <w:lang w:val="ro-RO"/>
        </w:rPr>
        <w:t xml:space="preserve">perturbarea </w:t>
      </w:r>
      <w:r w:rsidRPr="005F16B8" w:rsidR="00884BAD">
        <w:rPr>
          <w:lang w:val="ro-RO"/>
        </w:rPr>
        <w:t>faunei</w:t>
      </w:r>
      <w:r w:rsidRPr="005F16B8" w:rsidR="005C55D9">
        <w:rPr>
          <w:lang w:val="ro-RO"/>
        </w:rPr>
        <w:t xml:space="preserve"> sensibile din cauza luminii, a traficului rutier și a activităților de întreținere</w:t>
      </w:r>
      <w:r w:rsidRPr="005F16B8" w:rsidR="007F3D44">
        <w:rPr>
          <w:lang w:val="ro-RO"/>
        </w:rPr>
        <w:t xml:space="preserve"> a vegetației</w:t>
      </w:r>
      <w:r w:rsidRPr="005F16B8" w:rsidR="00884BAD">
        <w:rPr>
          <w:lang w:val="ro-RO"/>
        </w:rPr>
        <w:t xml:space="preserve">, dar </w:t>
      </w:r>
      <w:r w:rsidRPr="005F16B8" w:rsidR="0059290A">
        <w:rPr>
          <w:lang w:val="ro-RO"/>
        </w:rPr>
        <w:t xml:space="preserve">și </w:t>
      </w:r>
      <w:r w:rsidRPr="005F16B8" w:rsidR="00884BAD">
        <w:rPr>
          <w:lang w:val="ro-RO"/>
        </w:rPr>
        <w:t xml:space="preserve">obstacolele în </w:t>
      </w:r>
      <w:r w:rsidRPr="005F16B8" w:rsidR="009C2B20">
        <w:rPr>
          <w:lang w:val="ro-RO"/>
        </w:rPr>
        <w:t xml:space="preserve">calea deplasării </w:t>
      </w:r>
      <w:r w:rsidRPr="005F16B8" w:rsidR="0059290A">
        <w:rPr>
          <w:lang w:val="ro-RO"/>
        </w:rPr>
        <w:t>faunei</w:t>
      </w:r>
      <w:r w:rsidRPr="005F16B8" w:rsidR="005C55D9">
        <w:rPr>
          <w:lang w:val="ro-RO"/>
        </w:rPr>
        <w:t>.</w:t>
      </w:r>
    </w:p>
    <w:p w:rsidRPr="005F16B8" w:rsidR="00220415" w:rsidP="00220415" w:rsidRDefault="00220415" w14:paraId="11415653" w14:textId="66037621">
      <w:pPr>
        <w:rPr>
          <w:lang w:val="ro-RO"/>
        </w:rPr>
      </w:pPr>
      <w:r w:rsidRPr="005F16B8">
        <w:rPr>
          <w:lang w:val="ro-RO"/>
        </w:rPr>
        <w:t xml:space="preserve">În timpul exploatării, se preconizează că parcul eolian va avea impacturi neglijabile pe termen lung asupra ariilor protejate, întrucât ocuparea permanentă a terenului este redusă, discretă din punct de vedere spațial și limitată în principal la </w:t>
      </w:r>
      <w:r w:rsidRPr="005F16B8" w:rsidR="00061564">
        <w:rPr>
          <w:lang w:val="ro-RO"/>
        </w:rPr>
        <w:t xml:space="preserve">două </w:t>
      </w:r>
      <w:r w:rsidRPr="005F16B8">
        <w:rPr>
          <w:lang w:val="ro-RO"/>
        </w:rPr>
        <w:t>baze de turbine, căile de acces și substația de la fața locului, toate situate într-un peisaj agricol intens exploatat. Prezența turbinelor și a infrastructurii asociate nu duce la o fragmentare măsurabilă a habitatului în cadrul siturilor Natura 2000, iar efectele indirecte, precum zgomotul și activitatea umană, sunt reduse și foarte localizate. În consecință, impacturile operaționale reziduale asupra zonelor protejate și asupra obiectivelor de conservare ale acestora sunt evaluate ca fiind neglijabile.</w:t>
      </w:r>
    </w:p>
    <w:p w:rsidRPr="005F16B8" w:rsidR="005D508C" w:rsidP="00373E50" w:rsidRDefault="00874102" w14:paraId="45B04FFF" w14:textId="7D7A8721">
      <w:pPr>
        <w:rPr>
          <w:lang w:val="ro-RO"/>
        </w:rPr>
      </w:pPr>
      <w:r w:rsidRPr="005F16B8">
        <w:rPr>
          <w:lang w:val="ro-RO"/>
        </w:rPr>
        <w:t>O evaluare a</w:t>
      </w:r>
      <w:r w:rsidRPr="005F16B8" w:rsidR="00FF1FB2">
        <w:rPr>
          <w:lang w:val="ro-RO"/>
        </w:rPr>
        <w:t xml:space="preserve"> riscului de coliziune </w:t>
      </w:r>
      <w:r w:rsidRPr="005F16B8" w:rsidR="00022401">
        <w:rPr>
          <w:lang w:val="ro-RO"/>
        </w:rPr>
        <w:t>(</w:t>
      </w:r>
      <w:r w:rsidRPr="005F16B8">
        <w:rPr>
          <w:lang w:val="ro-RO"/>
        </w:rPr>
        <w:t>CRA</w:t>
      </w:r>
      <w:r w:rsidRPr="005F16B8" w:rsidR="00022401">
        <w:rPr>
          <w:lang w:val="ro-RO"/>
        </w:rPr>
        <w:t xml:space="preserve">) </w:t>
      </w:r>
      <w:r w:rsidRPr="005F16B8" w:rsidR="00FF1FB2">
        <w:rPr>
          <w:lang w:val="ro-RO"/>
        </w:rPr>
        <w:t xml:space="preserve">pentru păsări în cadrul parcului eolian Dunarea a fost realizată de ERM în 2023 </w:t>
      </w:r>
      <w:r w:rsidRPr="005F16B8" w:rsidR="006D038F">
        <w:rPr>
          <w:lang w:val="ro-RO"/>
        </w:rPr>
        <w:t>(ERM</w:t>
      </w:r>
      <w:r w:rsidRPr="005F16B8" w:rsidR="004116BD">
        <w:rPr>
          <w:lang w:val="ro-RO"/>
        </w:rPr>
        <w:t xml:space="preserve">, 2023d) </w:t>
      </w:r>
      <w:r w:rsidRPr="005F16B8" w:rsidR="00FF1FB2">
        <w:rPr>
          <w:lang w:val="ro-RO"/>
        </w:rPr>
        <w:t xml:space="preserve">pentru a cuantifica mortalitatea potențială </w:t>
      </w:r>
      <w:r w:rsidRPr="005F16B8" w:rsidR="00FC5178">
        <w:rPr>
          <w:lang w:val="ro-RO"/>
        </w:rPr>
        <w:t xml:space="preserve">a 29 de specii de păsări </w:t>
      </w:r>
      <w:r w:rsidRPr="005F16B8" w:rsidR="00775DB8">
        <w:rPr>
          <w:lang w:val="ro-RO"/>
        </w:rPr>
        <w:t xml:space="preserve">cauzată de coliziunile cu turbinele. Speciile au fost selectate dintr-un total de 60 înregistrate în urma studiilor de teren ale proiectului, iar </w:t>
      </w:r>
      <w:r w:rsidRPr="005F16B8" w:rsidR="00756247">
        <w:rPr>
          <w:lang w:val="ro-RO"/>
        </w:rPr>
        <w:t xml:space="preserve">speciile alese s-au bazat pe statutul de zonă specială de conservare (ZSC) locală, activitatea de zbor, sensibilitatea e ă la riscul de coliziune și clasificarea din Lista Roșie Europeană a IUCN și/sau includerea în Anexa I a Directivei UE privind păsările. </w:t>
      </w:r>
    </w:p>
    <w:p w:rsidRPr="005F16B8" w:rsidR="00993B9E" w:rsidP="00993B9E" w:rsidRDefault="00874102" w14:paraId="6DCF1030" w14:textId="056DA83C">
      <w:pPr>
        <w:rPr>
          <w:lang w:val="ro-RO"/>
        </w:rPr>
      </w:pPr>
      <w:r w:rsidRPr="005F16B8">
        <w:rPr>
          <w:lang w:val="ro-RO"/>
        </w:rPr>
        <w:t xml:space="preserve">CRA </w:t>
      </w:r>
      <w:r w:rsidRPr="005F16B8" w:rsidR="00022401">
        <w:rPr>
          <w:lang w:val="ro-RO"/>
        </w:rPr>
        <w:t xml:space="preserve">a urmat </w:t>
      </w:r>
      <w:r w:rsidRPr="005F16B8" w:rsidR="005A0F30">
        <w:rPr>
          <w:lang w:val="ro-RO"/>
        </w:rPr>
        <w:t>modelul</w:t>
      </w:r>
      <w:r w:rsidRPr="005F16B8" w:rsidR="00022401">
        <w:rPr>
          <w:lang w:val="ro-RO"/>
        </w:rPr>
        <w:t xml:space="preserve"> NatureScot </w:t>
      </w:r>
      <w:r w:rsidRPr="005F16B8" w:rsidR="005A0F30">
        <w:rPr>
          <w:lang w:val="ro-RO"/>
        </w:rPr>
        <w:t xml:space="preserve">(NatureScot, 2000), </w:t>
      </w:r>
      <w:r w:rsidRPr="005F16B8" w:rsidR="009C446E">
        <w:rPr>
          <w:lang w:val="ro-RO"/>
        </w:rPr>
        <w:t>aplicând</w:t>
      </w:r>
      <w:r w:rsidRPr="005F16B8" w:rsidR="005A0F30">
        <w:rPr>
          <w:lang w:val="ro-RO"/>
        </w:rPr>
        <w:t xml:space="preserve"> rate de evitare specifice fiecărei specii </w:t>
      </w:r>
      <w:r w:rsidRPr="005F16B8" w:rsidR="00C86383">
        <w:rPr>
          <w:lang w:val="ro-RO"/>
        </w:rPr>
        <w:t>pentru a ține cont de comportamentul de evitare. Pentru detalii complete privind metodologia, vă rugăm să consultați CRA-ul proiectului (ERM,</w:t>
      </w:r>
      <w:r w:rsidRPr="005F16B8" w:rsidR="004116BD">
        <w:rPr>
          <w:lang w:val="ro-RO"/>
        </w:rPr>
        <w:t xml:space="preserve"> 2023d</w:t>
      </w:r>
      <w:r w:rsidRPr="005F16B8" w:rsidR="00C86383">
        <w:rPr>
          <w:lang w:val="ro-RO"/>
        </w:rPr>
        <w:t xml:space="preserve">). </w:t>
      </w:r>
      <w:r w:rsidRPr="005F16B8" w:rsidR="00993B9E">
        <w:rPr>
          <w:lang w:val="ro-RO"/>
        </w:rPr>
        <w:t xml:space="preserve">Modelul a estimat mortalitatea anuală prin coliziune cu aplicarea ratelor de evitare SNH. Cele mai ridicate rate de mortalitate estimate au fost pentru </w:t>
      </w:r>
      <w:r w:rsidRPr="005F16B8" w:rsidR="007842F3">
        <w:rPr>
          <w:lang w:val="ro-RO"/>
        </w:rPr>
        <w:t xml:space="preserve">următoarele specii, </w:t>
      </w:r>
      <w:r w:rsidRPr="005F16B8" w:rsidR="00D25C0F">
        <w:rPr>
          <w:lang w:val="ro-RO"/>
        </w:rPr>
        <w:t xml:space="preserve">care sunt </w:t>
      </w:r>
      <w:r w:rsidRPr="005F16B8" w:rsidR="007842F3">
        <w:rPr>
          <w:lang w:val="ro-RO"/>
        </w:rPr>
        <w:t>toate specii PBF ca specii migratoare conform EBRD ESR6</w:t>
      </w:r>
      <w:r w:rsidRPr="005F16B8" w:rsidR="00D25C0F">
        <w:rPr>
          <w:lang w:val="ro-RO"/>
        </w:rPr>
        <w:t xml:space="preserve">: </w:t>
      </w:r>
    </w:p>
    <w:p w:rsidRPr="005F16B8" w:rsidR="00993B9E" w:rsidP="00D22D88" w:rsidRDefault="00993B9E" w14:paraId="319FC2F7" w14:textId="77777777">
      <w:pPr>
        <w:pStyle w:val="ListParagraph"/>
        <w:numPr>
          <w:ilvl w:val="0"/>
          <w:numId w:val="26"/>
        </w:numPr>
        <w:rPr>
          <w:lang w:val="ro-RO"/>
        </w:rPr>
      </w:pPr>
      <w:r w:rsidRPr="005F16B8">
        <w:rPr>
          <w:i/>
          <w:iCs/>
          <w:lang w:val="ro-RO"/>
        </w:rPr>
        <w:t xml:space="preserve">Ciconia ciconia </w:t>
      </w:r>
      <w:r w:rsidRPr="005F16B8">
        <w:rPr>
          <w:lang w:val="ro-RO"/>
        </w:rPr>
        <w:t>(barza albă): 4,78 păsări/an</w:t>
      </w:r>
    </w:p>
    <w:p w:rsidRPr="005F16B8" w:rsidR="00993B9E" w:rsidP="00D22D88" w:rsidRDefault="00993B9E" w14:paraId="4B8F88DC" w14:textId="77777777">
      <w:pPr>
        <w:pStyle w:val="ListParagraph"/>
        <w:numPr>
          <w:ilvl w:val="0"/>
          <w:numId w:val="26"/>
        </w:numPr>
        <w:rPr>
          <w:lang w:val="ro-RO"/>
        </w:rPr>
      </w:pPr>
      <w:r w:rsidRPr="005F16B8">
        <w:rPr>
          <w:i/>
          <w:iCs/>
          <w:lang w:val="ro-RO"/>
        </w:rPr>
        <w:t xml:space="preserve">Buteo buteo </w:t>
      </w:r>
      <w:r w:rsidRPr="005F16B8">
        <w:rPr>
          <w:lang w:val="ro-RO"/>
        </w:rPr>
        <w:t>(șorecar comun): 2,01 păsări/an</w:t>
      </w:r>
    </w:p>
    <w:p w:rsidRPr="005F16B8" w:rsidR="007842F3" w:rsidP="007842F3" w:rsidRDefault="00993B9E" w14:paraId="184588C2" w14:textId="3B8F21DE">
      <w:pPr>
        <w:pStyle w:val="ListParagraph"/>
        <w:numPr>
          <w:ilvl w:val="0"/>
          <w:numId w:val="26"/>
        </w:numPr>
        <w:rPr>
          <w:lang w:val="ro-RO"/>
        </w:rPr>
      </w:pPr>
      <w:r w:rsidRPr="005F16B8">
        <w:rPr>
          <w:i/>
          <w:iCs/>
          <w:lang w:val="ro-RO"/>
        </w:rPr>
        <w:t xml:space="preserve">Sturnus vulgaris </w:t>
      </w:r>
      <w:r w:rsidRPr="005F16B8">
        <w:rPr>
          <w:lang w:val="ro-RO"/>
        </w:rPr>
        <w:t>(graur comun): 1,28 păsări/an</w:t>
      </w:r>
    </w:p>
    <w:p w:rsidRPr="005F16B8" w:rsidR="007842F3" w:rsidP="007842F3" w:rsidRDefault="007842F3" w14:paraId="4714228B" w14:textId="52EE7009">
      <w:pPr>
        <w:rPr>
          <w:lang w:val="ro-RO"/>
        </w:rPr>
      </w:pPr>
      <w:r w:rsidRPr="005F16B8">
        <w:rPr>
          <w:lang w:val="ro-RO"/>
        </w:rPr>
        <w:t xml:space="preserve">CRA și ESIA </w:t>
      </w:r>
      <w:r w:rsidRPr="005F16B8" w:rsidR="00D9557E">
        <w:rPr>
          <w:lang w:val="ro-RO"/>
        </w:rPr>
        <w:t xml:space="preserve">au susținut concluzia că </w:t>
      </w:r>
      <w:r w:rsidRPr="005F16B8" w:rsidR="00A4182E">
        <w:rPr>
          <w:lang w:val="ro-RO"/>
        </w:rPr>
        <w:t xml:space="preserve">impactul asupra speciilor de avifaună cauzat de coliziuni va fi </w:t>
      </w:r>
      <w:r w:rsidRPr="005F16B8" w:rsidR="00E94D6A">
        <w:rPr>
          <w:lang w:val="ro-RO"/>
        </w:rPr>
        <w:t xml:space="preserve">scăzut până la moderat în timpul exploatării, datorită faptului că turbinele sunt amplasate departe de principalele rute de migrație și zone de odihnă. </w:t>
      </w:r>
    </w:p>
    <w:p w:rsidRPr="005F16B8" w:rsidR="00EA71AF" w:rsidP="00F7454E" w:rsidRDefault="00F7454E" w14:paraId="5F80CA4F" w14:textId="77777777">
      <w:pPr>
        <w:rPr>
          <w:lang w:val="ro-RO"/>
        </w:rPr>
      </w:pPr>
      <w:r w:rsidRPr="005F16B8">
        <w:rPr>
          <w:lang w:val="ro-RO"/>
        </w:rPr>
        <w:t xml:space="preserve">Mamiferele mici, inclusiv </w:t>
      </w:r>
      <w:r w:rsidRPr="005F16B8">
        <w:rPr>
          <w:i/>
          <w:iCs/>
          <w:lang w:val="ro-RO"/>
        </w:rPr>
        <w:t>Spermophilus citellus</w:t>
      </w:r>
      <w:r w:rsidRPr="005F16B8">
        <w:rPr>
          <w:lang w:val="ro-RO"/>
        </w:rPr>
        <w:t xml:space="preserve">, pot manifesta o tendință localizată de evitare a bazelor turbinelor și a drumurilor de acces; cu toate acestea, disponibilitatea habitatului și conectivitatea peisajului la nivel de populație rămân neafectate datorită amprentei spațiale limitate și utilizării continue a terenurilor agricole. În ceea ce privește liliecii, impactul operațional se referă în principal la riscul de coliziune în condiții de vânt slab, în special pentru speciile care zboară la altitudine mare și cele migratoare. Implementarea restricțiilor operaționale, a gestionării adaptative și a monitorizării pe termen lung a mortalității liliecilor reduce semnificativ acest risc, ceea ce duce la un impact rezidual evaluat ca fiind scăzut. </w:t>
      </w:r>
    </w:p>
    <w:p w:rsidRPr="005F16B8" w:rsidR="00F7454E" w:rsidP="00F7454E" w:rsidRDefault="00F7454E" w14:paraId="5C5ECD38" w14:textId="5ADBB689">
      <w:pPr>
        <w:rPr>
          <w:lang w:val="ro-RO"/>
        </w:rPr>
      </w:pPr>
      <w:r w:rsidRPr="005F16B8">
        <w:rPr>
          <w:lang w:val="ro-RO"/>
        </w:rPr>
        <w:lastRenderedPageBreak/>
        <w:t>În ansamblu, odată cu punerea în aplicare a măsurilor de atenuare, nu se preconizează ca faza operațională să genereze efecte adverse semnificative asupra biodiversității</w:t>
      </w:r>
      <w:r w:rsidRPr="005F16B8" w:rsidR="00EA71AF">
        <w:rPr>
          <w:lang w:val="ro-RO"/>
        </w:rPr>
        <w:t xml:space="preserve"> prioritare</w:t>
      </w:r>
      <w:r w:rsidRPr="005F16B8">
        <w:rPr>
          <w:lang w:val="ro-RO"/>
        </w:rPr>
        <w:t>.</w:t>
      </w:r>
    </w:p>
    <w:p w:rsidRPr="005F16B8" w:rsidR="00E97BDF" w:rsidP="00E97BDF" w:rsidRDefault="00E97BDF" w14:paraId="0B7B6162" w14:textId="75AB47E3">
      <w:pPr>
        <w:pStyle w:val="Caption"/>
        <w:keepNext/>
        <w:rPr>
          <w:lang w:val="ro-RO"/>
        </w:rPr>
      </w:pPr>
      <w:bookmarkStart w:name="_Ref224319800" w:id="57"/>
      <w:r w:rsidRPr="005F16B8">
        <w:rPr>
          <w:lang w:val="ro-RO"/>
        </w:rPr>
        <w:t>Tabelul</w:t>
      </w:r>
      <w:r w:rsidRPr="005F16B8" w:rsidR="00544D13">
        <w:rPr>
          <w:lang w:val="ro-RO"/>
        </w:rPr>
        <w:fldChar w:fldCharType="begin"/>
      </w:r>
      <w:r w:rsidRPr="005F16B8" w:rsidR="00544D13">
        <w:rPr>
          <w:lang w:val="ro-RO"/>
        </w:rPr>
        <w:instrText xml:space="preserve"> SEQ Table \* ARABIC </w:instrText>
      </w:r>
      <w:r w:rsidRPr="005F16B8" w:rsidR="00544D13">
        <w:rPr>
          <w:lang w:val="ro-RO"/>
        </w:rPr>
        <w:fldChar w:fldCharType="separate"/>
      </w:r>
      <w:r w:rsidRPr="005F16B8" w:rsidR="00544D13">
        <w:rPr>
          <w:noProof/>
          <w:lang w:val="ro-RO"/>
        </w:rPr>
        <w:t xml:space="preserve"> 5</w:t>
      </w:r>
      <w:r w:rsidRPr="005F16B8" w:rsidR="00544D13">
        <w:rPr>
          <w:noProof/>
          <w:lang w:val="ro-RO"/>
        </w:rPr>
        <w:fldChar w:fldCharType="end"/>
      </w:r>
      <w:bookmarkEnd w:id="57"/>
      <w:r w:rsidRPr="005F16B8">
        <w:rPr>
          <w:lang w:val="ro-RO"/>
        </w:rPr>
        <w:t xml:space="preserve"> : Impactul proiectului – Exploatare</w:t>
      </w:r>
    </w:p>
    <w:tbl>
      <w:tblPr>
        <w:tblW w:w="5000" w:type="pct"/>
        <w:tblLook w:val="0400" w:firstRow="0" w:lastRow="0" w:firstColumn="0" w:lastColumn="0" w:noHBand="0" w:noVBand="1"/>
      </w:tblPr>
      <w:tblGrid>
        <w:gridCol w:w="2040"/>
        <w:gridCol w:w="6454"/>
      </w:tblGrid>
      <w:tr w:rsidRPr="005F16B8" w:rsidR="007F24A2" w:rsidTr="00861FCC" w14:paraId="3A996C69" w14:textId="77777777">
        <w:trPr>
          <w:trHeight w:val="360"/>
          <w:tblHeader/>
        </w:trPr>
        <w:tc>
          <w:tcPr>
            <w:tcW w:w="1201" w:type="pct"/>
            <w:tcBorders>
              <w:top w:val="single" w:color="000000" w:sz="4" w:space="0"/>
              <w:left w:val="single" w:color="000000" w:sz="4" w:space="0"/>
              <w:bottom w:val="single" w:color="000000" w:sz="4" w:space="0"/>
              <w:right w:val="single" w:color="000000" w:sz="4" w:space="0"/>
            </w:tcBorders>
            <w:shd w:val="clear" w:color="auto" w:fill="00B0F0"/>
            <w:vAlign w:val="center"/>
          </w:tcPr>
          <w:p w:rsidRPr="005F16B8" w:rsidR="00233475" w:rsidRDefault="00233475" w14:paraId="63B4D9BA" w14:textId="77777777">
            <w:pPr>
              <w:spacing w:before="120" w:after="120" w:line="240" w:lineRule="auto"/>
              <w:jc w:val="center"/>
              <w:rPr>
                <w:b/>
                <w:color w:val="FFFFFF" w:themeColor="background1"/>
                <w:sz w:val="16"/>
                <w:szCs w:val="16"/>
                <w:lang w:val="ro-RO" w:eastAsia="en-GB"/>
              </w:rPr>
            </w:pPr>
            <w:r w:rsidRPr="005F16B8">
              <w:rPr>
                <w:b/>
                <w:color w:val="FFFFFF" w:themeColor="background1"/>
                <w:sz w:val="16"/>
                <w:szCs w:val="16"/>
                <w:lang w:val="ro-RO" w:eastAsia="en-GB"/>
              </w:rPr>
              <w:t>Componenta proiectului</w:t>
            </w:r>
          </w:p>
        </w:tc>
        <w:tc>
          <w:tcPr>
            <w:tcW w:w="3799" w:type="pct"/>
            <w:tcBorders>
              <w:top w:val="single" w:color="000000" w:sz="4" w:space="0"/>
              <w:left w:val="nil"/>
              <w:bottom w:val="single" w:color="000000" w:sz="4" w:space="0"/>
              <w:right w:val="single" w:color="000000" w:sz="4" w:space="0"/>
            </w:tcBorders>
            <w:shd w:val="clear" w:color="auto" w:fill="00B0F0"/>
            <w:vAlign w:val="center"/>
          </w:tcPr>
          <w:p w:rsidRPr="005F16B8" w:rsidR="00233475" w:rsidRDefault="00233475" w14:paraId="2C119BF9" w14:textId="77777777">
            <w:pPr>
              <w:spacing w:before="120" w:after="120" w:line="240" w:lineRule="auto"/>
              <w:jc w:val="center"/>
              <w:rPr>
                <w:b/>
                <w:color w:val="FFFFFF" w:themeColor="background1"/>
                <w:sz w:val="16"/>
                <w:szCs w:val="16"/>
                <w:lang w:val="ro-RO" w:eastAsia="en-GB"/>
              </w:rPr>
            </w:pPr>
            <w:r w:rsidRPr="005F16B8">
              <w:rPr>
                <w:b/>
                <w:color w:val="FFFFFF" w:themeColor="background1"/>
                <w:sz w:val="16"/>
                <w:szCs w:val="16"/>
                <w:lang w:val="ro-RO" w:eastAsia="en-GB"/>
              </w:rPr>
              <w:t>Impacturi generale asupra biodiversității</w:t>
            </w:r>
          </w:p>
        </w:tc>
      </w:tr>
      <w:tr w:rsidRPr="005F16B8" w:rsidR="007F24A2" w:rsidTr="00861FCC" w14:paraId="344E1736" w14:textId="77777777">
        <w:trPr>
          <w:trHeight w:val="360"/>
        </w:trPr>
        <w:tc>
          <w:tcPr>
            <w:tcW w:w="1201" w:type="pct"/>
            <w:vMerge w:val="restart"/>
            <w:tcBorders>
              <w:top w:val="single" w:color="auto" w:sz="4" w:space="0"/>
              <w:left w:val="single" w:color="000000" w:sz="4" w:space="0"/>
              <w:right w:val="single" w:color="000000" w:sz="4" w:space="0"/>
            </w:tcBorders>
            <w:vAlign w:val="center"/>
          </w:tcPr>
          <w:p w:rsidRPr="005F16B8" w:rsidR="006C08E6" w:rsidP="006C08E6" w:rsidRDefault="006C08E6" w14:paraId="2AE0C087" w14:textId="77777777">
            <w:pPr>
              <w:spacing w:before="120" w:after="120" w:line="240" w:lineRule="auto"/>
              <w:rPr>
                <w:b/>
                <w:bCs/>
                <w:color w:val="000000"/>
                <w:sz w:val="16"/>
                <w:szCs w:val="16"/>
                <w:lang w:val="ro-RO"/>
              </w:rPr>
            </w:pPr>
            <w:r w:rsidRPr="005F16B8">
              <w:rPr>
                <w:b/>
                <w:bCs/>
                <w:color w:val="000000"/>
                <w:sz w:val="16"/>
                <w:szCs w:val="16"/>
                <w:lang w:val="ro-RO"/>
              </w:rPr>
              <w:t>Amplasamentul parcului eolian</w:t>
            </w:r>
          </w:p>
        </w:tc>
        <w:tc>
          <w:tcPr>
            <w:tcW w:w="3799" w:type="pct"/>
            <w:tcBorders>
              <w:top w:val="single" w:color="auto" w:sz="4" w:space="0"/>
              <w:left w:val="nil"/>
              <w:bottom w:val="single" w:color="auto" w:sz="4" w:space="0"/>
              <w:right w:val="single" w:color="000000" w:sz="4" w:space="0"/>
            </w:tcBorders>
          </w:tcPr>
          <w:p w:rsidRPr="005F16B8" w:rsidR="006C08E6" w:rsidP="006C08E6" w:rsidRDefault="006C08E6" w14:paraId="0B46C05B" w14:textId="2B3919B2">
            <w:pPr>
              <w:pBdr>
                <w:top w:val="nil"/>
                <w:left w:val="nil"/>
                <w:bottom w:val="nil"/>
                <w:right w:val="nil"/>
                <w:between w:val="nil"/>
              </w:pBdr>
              <w:spacing w:before="120" w:after="120" w:line="240" w:lineRule="auto"/>
              <w:rPr>
                <w:color w:val="000000"/>
                <w:sz w:val="16"/>
                <w:szCs w:val="16"/>
                <w:lang w:val="ro-RO"/>
              </w:rPr>
            </w:pPr>
            <w:r w:rsidRPr="005F16B8">
              <w:rPr>
                <w:sz w:val="16"/>
                <w:szCs w:val="16"/>
                <w:lang w:val="ro-RO"/>
              </w:rPr>
              <w:t xml:space="preserve">Pierderea și degradarea </w:t>
            </w:r>
            <w:r w:rsidRPr="005F16B8" w:rsidR="00F10209">
              <w:rPr>
                <w:sz w:val="16"/>
                <w:szCs w:val="16"/>
                <w:lang w:val="ro-RO"/>
              </w:rPr>
              <w:t>habitatelor</w:t>
            </w:r>
            <w:r w:rsidRPr="005F16B8">
              <w:rPr>
                <w:sz w:val="16"/>
                <w:szCs w:val="16"/>
                <w:lang w:val="ro-RO"/>
              </w:rPr>
              <w:t xml:space="preserve"> terestre </w:t>
            </w:r>
            <w:r w:rsidRPr="005F16B8" w:rsidR="00F10209">
              <w:rPr>
                <w:sz w:val="16"/>
                <w:szCs w:val="16"/>
                <w:lang w:val="ro-RO"/>
              </w:rPr>
              <w:t xml:space="preserve">și </w:t>
            </w:r>
            <w:r w:rsidRPr="005F16B8">
              <w:rPr>
                <w:sz w:val="16"/>
                <w:szCs w:val="16"/>
                <w:lang w:val="ro-RO"/>
              </w:rPr>
              <w:t>a speciilor de plante, a habitatelor faunei, precum și introducerea speciilor invazive străine</w:t>
            </w:r>
            <w:r w:rsidRPr="005F16B8" w:rsidR="008B698C">
              <w:rPr>
                <w:sz w:val="16"/>
                <w:szCs w:val="16"/>
                <w:lang w:val="ro-RO"/>
              </w:rPr>
              <w:t>, ca urmare a întreținerii vegetației din jurul turbinelor, clădirilor și infrastructurii asociate.</w:t>
            </w:r>
          </w:p>
        </w:tc>
      </w:tr>
      <w:tr w:rsidRPr="005F16B8" w:rsidR="007F24A2" w:rsidTr="00861FCC" w14:paraId="79E88619" w14:textId="77777777">
        <w:trPr>
          <w:trHeight w:val="360"/>
        </w:trPr>
        <w:tc>
          <w:tcPr>
            <w:tcW w:w="1201" w:type="pct"/>
            <w:vMerge/>
            <w:tcBorders>
              <w:left w:val="single" w:color="000000" w:sz="4" w:space="0"/>
              <w:right w:val="single" w:color="000000" w:sz="4" w:space="0"/>
            </w:tcBorders>
            <w:vAlign w:val="center"/>
          </w:tcPr>
          <w:p w:rsidRPr="005F16B8" w:rsidR="006C08E6" w:rsidP="006C08E6" w:rsidRDefault="006C08E6" w14:paraId="32DD3647" w14:textId="77777777">
            <w:pPr>
              <w:spacing w:before="120" w:after="120" w:line="240" w:lineRule="auto"/>
              <w:rPr>
                <w:color w:val="000000"/>
                <w:sz w:val="16"/>
                <w:szCs w:val="16"/>
                <w:lang w:val="ro-RO"/>
              </w:rPr>
            </w:pPr>
          </w:p>
        </w:tc>
        <w:tc>
          <w:tcPr>
            <w:tcW w:w="3799" w:type="pct"/>
            <w:tcBorders>
              <w:top w:val="nil"/>
              <w:left w:val="nil"/>
              <w:bottom w:val="single" w:color="000000" w:sz="4" w:space="0"/>
              <w:right w:val="single" w:color="000000" w:sz="4" w:space="0"/>
            </w:tcBorders>
          </w:tcPr>
          <w:p w:rsidRPr="005F16B8" w:rsidR="006C08E6" w:rsidP="006C08E6" w:rsidRDefault="00ED4731" w14:paraId="6B781C74" w14:textId="39F698D3">
            <w:pPr>
              <w:pBdr>
                <w:top w:val="nil"/>
                <w:left w:val="nil"/>
                <w:bottom w:val="nil"/>
                <w:right w:val="nil"/>
                <w:between w:val="nil"/>
              </w:pBdr>
              <w:spacing w:before="120" w:after="120" w:line="240" w:lineRule="auto"/>
              <w:rPr>
                <w:color w:val="000000"/>
                <w:sz w:val="16"/>
                <w:szCs w:val="16"/>
                <w:lang w:val="ro-RO"/>
              </w:rPr>
            </w:pPr>
            <w:r w:rsidRPr="005F16B8">
              <w:rPr>
                <w:sz w:val="16"/>
                <w:szCs w:val="16"/>
                <w:lang w:val="ro-RO"/>
              </w:rPr>
              <w:t xml:space="preserve">Creșterea mortalității </w:t>
            </w:r>
            <w:r w:rsidRPr="005F16B8" w:rsidR="006C08E6">
              <w:rPr>
                <w:sz w:val="16"/>
                <w:szCs w:val="16"/>
                <w:lang w:val="ro-RO"/>
              </w:rPr>
              <w:t xml:space="preserve">păsărilor și liliecilor </w:t>
            </w:r>
            <w:r w:rsidRPr="005F16B8" w:rsidR="0061249B">
              <w:rPr>
                <w:sz w:val="16"/>
                <w:szCs w:val="16"/>
                <w:lang w:val="ro-RO"/>
              </w:rPr>
              <w:t>priorit</w:t>
            </w:r>
            <w:r w:rsidRPr="005F16B8" w:rsidR="005D508C">
              <w:rPr>
                <w:sz w:val="16"/>
                <w:szCs w:val="16"/>
                <w:lang w:val="ro-RO"/>
              </w:rPr>
              <w:t>ari</w:t>
            </w:r>
            <w:r w:rsidRPr="005F16B8">
              <w:rPr>
                <w:sz w:val="16"/>
                <w:szCs w:val="16"/>
                <w:lang w:val="ro-RO"/>
              </w:rPr>
              <w:t xml:space="preserve"> în urma </w:t>
            </w:r>
            <w:r w:rsidRPr="005F16B8" w:rsidR="006C08E6">
              <w:rPr>
                <w:sz w:val="16"/>
                <w:szCs w:val="16"/>
                <w:lang w:val="ro-RO"/>
              </w:rPr>
              <w:t>coliziunilor cu turbinele.</w:t>
            </w:r>
          </w:p>
        </w:tc>
      </w:tr>
      <w:tr w:rsidRPr="005F16B8" w:rsidR="007F24A2" w:rsidTr="00861FCC" w14:paraId="5CF396C6" w14:textId="77777777">
        <w:trPr>
          <w:trHeight w:val="360"/>
        </w:trPr>
        <w:tc>
          <w:tcPr>
            <w:tcW w:w="1201" w:type="pct"/>
            <w:vMerge/>
            <w:tcBorders>
              <w:left w:val="single" w:color="000000" w:sz="4" w:space="0"/>
              <w:right w:val="single" w:color="000000" w:sz="4" w:space="0"/>
            </w:tcBorders>
            <w:vAlign w:val="center"/>
          </w:tcPr>
          <w:p w:rsidRPr="005F16B8" w:rsidR="006C08E6" w:rsidP="006C08E6" w:rsidRDefault="006C08E6" w14:paraId="686D65F0" w14:textId="77777777">
            <w:pPr>
              <w:spacing w:before="120" w:after="120" w:line="240" w:lineRule="auto"/>
              <w:rPr>
                <w:color w:val="000000"/>
                <w:sz w:val="16"/>
                <w:szCs w:val="16"/>
                <w:lang w:val="ro-RO"/>
              </w:rPr>
            </w:pPr>
          </w:p>
        </w:tc>
        <w:tc>
          <w:tcPr>
            <w:tcW w:w="3799" w:type="pct"/>
            <w:tcBorders>
              <w:top w:val="nil"/>
              <w:left w:val="nil"/>
              <w:bottom w:val="single" w:color="auto" w:sz="4" w:space="0"/>
              <w:right w:val="single" w:color="000000" w:sz="4" w:space="0"/>
            </w:tcBorders>
          </w:tcPr>
          <w:p w:rsidRPr="005F16B8" w:rsidR="006C08E6" w:rsidP="006C08E6" w:rsidRDefault="006C08E6" w14:paraId="47ECA7F1" w14:textId="289411B6">
            <w:pPr>
              <w:pBdr>
                <w:top w:val="nil"/>
                <w:left w:val="nil"/>
                <w:bottom w:val="nil"/>
                <w:right w:val="nil"/>
                <w:between w:val="nil"/>
              </w:pBdr>
              <w:spacing w:before="120" w:after="120" w:line="240" w:lineRule="auto"/>
              <w:rPr>
                <w:color w:val="000000"/>
                <w:sz w:val="16"/>
                <w:szCs w:val="16"/>
                <w:lang w:val="ro-RO"/>
              </w:rPr>
            </w:pPr>
            <w:r w:rsidRPr="005F16B8">
              <w:rPr>
                <w:sz w:val="16"/>
                <w:szCs w:val="16"/>
                <w:lang w:val="ro-RO"/>
              </w:rPr>
              <w:t xml:space="preserve">Efecte de barieră și de fragmentare asupra mișcărilor păsărilor și liliecilor </w:t>
            </w:r>
            <w:r w:rsidRPr="005F16B8" w:rsidR="0061249B">
              <w:rPr>
                <w:sz w:val="16"/>
                <w:szCs w:val="16"/>
                <w:lang w:val="ro-RO"/>
              </w:rPr>
              <w:t>prioritari</w:t>
            </w:r>
            <w:r w:rsidRPr="005F16B8" w:rsidR="00940021">
              <w:rPr>
                <w:sz w:val="16"/>
                <w:szCs w:val="16"/>
                <w:lang w:val="ro-RO"/>
              </w:rPr>
              <w:t>.</w:t>
            </w:r>
          </w:p>
        </w:tc>
      </w:tr>
      <w:tr w:rsidRPr="005F16B8" w:rsidR="007F24A2" w:rsidTr="00861FCC" w14:paraId="697797FF" w14:textId="77777777">
        <w:trPr>
          <w:trHeight w:val="360"/>
        </w:trPr>
        <w:tc>
          <w:tcPr>
            <w:tcW w:w="1201" w:type="pct"/>
            <w:vMerge/>
            <w:tcBorders>
              <w:left w:val="single" w:color="000000" w:sz="4" w:space="0"/>
              <w:bottom w:val="single" w:color="auto" w:sz="4" w:space="0"/>
              <w:right w:val="single" w:color="000000" w:sz="4" w:space="0"/>
            </w:tcBorders>
            <w:vAlign w:val="center"/>
          </w:tcPr>
          <w:p w:rsidRPr="005F16B8" w:rsidR="006C08E6" w:rsidP="006C08E6" w:rsidRDefault="006C08E6" w14:paraId="5574F69F" w14:textId="77777777">
            <w:pPr>
              <w:spacing w:before="120" w:after="120" w:line="240" w:lineRule="auto"/>
              <w:rPr>
                <w:color w:val="000000"/>
                <w:sz w:val="16"/>
                <w:szCs w:val="16"/>
                <w:lang w:val="ro-RO"/>
              </w:rPr>
            </w:pPr>
          </w:p>
        </w:tc>
        <w:tc>
          <w:tcPr>
            <w:tcW w:w="3799" w:type="pct"/>
            <w:tcBorders>
              <w:top w:val="single" w:color="auto" w:sz="4" w:space="0"/>
              <w:left w:val="nil"/>
              <w:bottom w:val="single" w:color="auto" w:sz="4" w:space="0"/>
              <w:right w:val="single" w:color="000000" w:sz="4" w:space="0"/>
            </w:tcBorders>
          </w:tcPr>
          <w:p w:rsidRPr="005F16B8" w:rsidR="006C08E6" w:rsidP="006C08E6" w:rsidRDefault="006C08E6" w14:paraId="03262574" w14:textId="41621FF7">
            <w:pPr>
              <w:pBdr>
                <w:top w:val="nil"/>
                <w:left w:val="nil"/>
                <w:bottom w:val="nil"/>
                <w:right w:val="nil"/>
                <w:between w:val="nil"/>
              </w:pBdr>
              <w:spacing w:before="120" w:after="120" w:line="240" w:lineRule="auto"/>
              <w:rPr>
                <w:color w:val="000000"/>
                <w:sz w:val="16"/>
                <w:szCs w:val="16"/>
                <w:lang w:val="ro-RO"/>
              </w:rPr>
            </w:pPr>
            <w:r w:rsidRPr="005F16B8">
              <w:rPr>
                <w:sz w:val="16"/>
                <w:szCs w:val="16"/>
                <w:lang w:val="ro-RO"/>
              </w:rPr>
              <w:t xml:space="preserve">Deranjarea păsărilor, reptilelor și mamiferelor terestre sensibile </w:t>
            </w:r>
            <w:r w:rsidRPr="005F16B8" w:rsidR="00332145">
              <w:rPr>
                <w:sz w:val="16"/>
                <w:szCs w:val="16"/>
                <w:lang w:val="ro-RO"/>
              </w:rPr>
              <w:t xml:space="preserve">din cauza </w:t>
            </w:r>
            <w:r w:rsidRPr="005F16B8" w:rsidR="007C5D9D">
              <w:rPr>
                <w:sz w:val="16"/>
                <w:szCs w:val="16"/>
                <w:lang w:val="ro-RO"/>
              </w:rPr>
              <w:t xml:space="preserve">luminii, </w:t>
            </w:r>
            <w:r w:rsidRPr="005F16B8" w:rsidR="00332145">
              <w:rPr>
                <w:sz w:val="16"/>
                <w:szCs w:val="16"/>
                <w:lang w:val="ro-RO"/>
              </w:rPr>
              <w:t>a traficului rutier și a activităților de întreținere</w:t>
            </w:r>
            <w:r w:rsidRPr="005F16B8" w:rsidR="00346B2E">
              <w:rPr>
                <w:sz w:val="16"/>
                <w:szCs w:val="16"/>
                <w:lang w:val="ro-RO"/>
              </w:rPr>
              <w:t>.</w:t>
            </w:r>
          </w:p>
        </w:tc>
      </w:tr>
      <w:tr w:rsidRPr="005F16B8" w:rsidR="007F24A2" w:rsidTr="00861FCC" w14:paraId="0704F821" w14:textId="77777777">
        <w:trPr>
          <w:trHeight w:val="360"/>
        </w:trPr>
        <w:tc>
          <w:tcPr>
            <w:tcW w:w="1201" w:type="pct"/>
            <w:vMerge w:val="restart"/>
            <w:tcBorders>
              <w:top w:val="single" w:color="auto" w:sz="4" w:space="0"/>
              <w:left w:val="single" w:color="auto" w:sz="4" w:space="0"/>
              <w:bottom w:val="single" w:color="auto" w:sz="4" w:space="0"/>
              <w:right w:val="single" w:color="auto" w:sz="4" w:space="0"/>
            </w:tcBorders>
            <w:vAlign w:val="center"/>
          </w:tcPr>
          <w:p w:rsidRPr="005F16B8" w:rsidR="0089475A" w:rsidP="00CA0A4F" w:rsidRDefault="0089475A" w14:paraId="07EC1C0D" w14:textId="77777777">
            <w:pPr>
              <w:spacing w:before="120" w:after="120" w:line="240" w:lineRule="auto"/>
              <w:rPr>
                <w:b/>
                <w:bCs/>
                <w:color w:val="000000"/>
                <w:sz w:val="16"/>
                <w:szCs w:val="16"/>
                <w:lang w:val="ro-RO"/>
              </w:rPr>
            </w:pPr>
            <w:r w:rsidRPr="005F16B8">
              <w:rPr>
                <w:b/>
                <w:bCs/>
                <w:color w:val="000000"/>
                <w:sz w:val="16"/>
                <w:szCs w:val="16"/>
                <w:lang w:val="ro-RO"/>
              </w:rPr>
              <w:t>Linie de transport</w:t>
            </w:r>
          </w:p>
        </w:tc>
        <w:tc>
          <w:tcPr>
            <w:tcW w:w="3799" w:type="pct"/>
            <w:tcBorders>
              <w:top w:val="single" w:color="auto" w:sz="4" w:space="0"/>
              <w:left w:val="single" w:color="auto" w:sz="4" w:space="0"/>
              <w:bottom w:val="single" w:color="auto" w:sz="4" w:space="0"/>
              <w:right w:val="single" w:color="auto" w:sz="4" w:space="0"/>
            </w:tcBorders>
          </w:tcPr>
          <w:p w:rsidRPr="005F16B8" w:rsidR="0089475A" w:rsidP="00CA0A4F" w:rsidRDefault="0089475A" w14:paraId="07FCC457" w14:textId="0F35D704">
            <w:pPr>
              <w:pBdr>
                <w:top w:val="nil"/>
                <w:left w:val="nil"/>
                <w:bottom w:val="nil"/>
                <w:right w:val="nil"/>
                <w:between w:val="nil"/>
              </w:pBdr>
              <w:spacing w:before="120" w:after="120" w:line="240" w:lineRule="auto"/>
              <w:rPr>
                <w:color w:val="000000"/>
                <w:sz w:val="16"/>
                <w:szCs w:val="16"/>
                <w:lang w:val="ro-RO"/>
              </w:rPr>
            </w:pPr>
            <w:r w:rsidRPr="005F16B8">
              <w:rPr>
                <w:sz w:val="16"/>
                <w:szCs w:val="16"/>
                <w:lang w:val="ro-RO"/>
              </w:rPr>
              <w:t>Pierderea și degradarea ecosistemelor terestre, a speciilor de plante, a habitatelor faunei și introducerea de specii invazive alogene, ca urmare a întreținerii vegetației în zona de trecere a liniei de transport.</w:t>
            </w:r>
          </w:p>
        </w:tc>
      </w:tr>
      <w:tr w:rsidRPr="005F16B8" w:rsidR="007F24A2" w:rsidTr="00861FCC" w14:paraId="3BF2CC12" w14:textId="77777777">
        <w:trPr>
          <w:trHeight w:val="360"/>
        </w:trPr>
        <w:tc>
          <w:tcPr>
            <w:tcW w:w="1201" w:type="pct"/>
            <w:vMerge/>
            <w:tcBorders>
              <w:top w:val="single" w:color="auto" w:sz="4" w:space="0"/>
              <w:left w:val="single" w:color="auto" w:sz="4" w:space="0"/>
              <w:bottom w:val="single" w:color="auto" w:sz="4" w:space="0"/>
              <w:right w:val="single" w:color="auto" w:sz="4" w:space="0"/>
            </w:tcBorders>
            <w:vAlign w:val="center"/>
          </w:tcPr>
          <w:p w:rsidRPr="005F16B8" w:rsidR="0089475A" w:rsidP="00CA0A4F" w:rsidRDefault="0089475A" w14:paraId="64AFB824" w14:textId="77777777">
            <w:pPr>
              <w:spacing w:before="120" w:after="120" w:line="240" w:lineRule="auto"/>
              <w:rPr>
                <w:color w:val="000000"/>
                <w:sz w:val="16"/>
                <w:szCs w:val="16"/>
                <w:lang w:val="ro-RO"/>
              </w:rPr>
            </w:pPr>
          </w:p>
        </w:tc>
        <w:tc>
          <w:tcPr>
            <w:tcW w:w="3799" w:type="pct"/>
            <w:tcBorders>
              <w:top w:val="single" w:color="auto" w:sz="4" w:space="0"/>
              <w:left w:val="single" w:color="auto" w:sz="4" w:space="0"/>
              <w:bottom w:val="single" w:color="auto" w:sz="4" w:space="0"/>
              <w:right w:val="single" w:color="auto" w:sz="4" w:space="0"/>
            </w:tcBorders>
          </w:tcPr>
          <w:p w:rsidRPr="005F16B8" w:rsidR="0089475A" w:rsidP="00CA0A4F" w:rsidRDefault="00CB6379" w14:paraId="44383916" w14:textId="0985AAA2">
            <w:pPr>
              <w:spacing w:before="120" w:after="120" w:line="240" w:lineRule="auto"/>
              <w:rPr>
                <w:color w:val="000000"/>
                <w:sz w:val="16"/>
                <w:szCs w:val="16"/>
                <w:lang w:val="ro-RO"/>
              </w:rPr>
            </w:pPr>
            <w:r w:rsidRPr="005F16B8">
              <w:rPr>
                <w:sz w:val="16"/>
                <w:szCs w:val="16"/>
                <w:lang w:val="ro-RO"/>
              </w:rPr>
              <w:t xml:space="preserve">Creșterea mortalității din cauza </w:t>
            </w:r>
            <w:r w:rsidRPr="005F16B8" w:rsidR="0089475A">
              <w:rPr>
                <w:sz w:val="16"/>
                <w:szCs w:val="16"/>
                <w:lang w:val="ro-RO"/>
              </w:rPr>
              <w:t>coliziunilor</w:t>
            </w:r>
            <w:r w:rsidRPr="005F16B8">
              <w:rPr>
                <w:sz w:val="16"/>
                <w:szCs w:val="16"/>
                <w:lang w:val="ro-RO"/>
              </w:rPr>
              <w:t xml:space="preserve"> păsărilor (în special a păsărilor răpitoare mari prioritare) </w:t>
            </w:r>
            <w:r w:rsidRPr="005F16B8" w:rsidR="0089475A">
              <w:rPr>
                <w:sz w:val="16"/>
                <w:szCs w:val="16"/>
                <w:lang w:val="ro-RO"/>
              </w:rPr>
              <w:t xml:space="preserve">și a electrocutării cu linia de transport și/sau stâlpii </w:t>
            </w:r>
            <w:r w:rsidRPr="005F16B8">
              <w:rPr>
                <w:sz w:val="16"/>
                <w:szCs w:val="16"/>
                <w:lang w:val="ro-RO"/>
              </w:rPr>
              <w:t>(atât păsări, cât și lilieci)</w:t>
            </w:r>
            <w:r w:rsidRPr="005F16B8" w:rsidR="0089475A">
              <w:rPr>
                <w:sz w:val="16"/>
                <w:szCs w:val="16"/>
                <w:lang w:val="ro-RO"/>
              </w:rPr>
              <w:t>.</w:t>
            </w:r>
          </w:p>
        </w:tc>
      </w:tr>
      <w:tr w:rsidRPr="005F16B8" w:rsidR="007F24A2" w:rsidTr="00861FCC" w14:paraId="0CB731D2" w14:textId="77777777">
        <w:trPr>
          <w:trHeight w:val="460"/>
        </w:trPr>
        <w:tc>
          <w:tcPr>
            <w:tcW w:w="1201" w:type="pct"/>
            <w:vMerge/>
            <w:tcBorders>
              <w:top w:val="single" w:color="auto" w:sz="4" w:space="0"/>
              <w:left w:val="single" w:color="auto" w:sz="4" w:space="0"/>
              <w:bottom w:val="single" w:color="auto" w:sz="4" w:space="0"/>
              <w:right w:val="single" w:color="auto" w:sz="4" w:space="0"/>
            </w:tcBorders>
            <w:vAlign w:val="center"/>
          </w:tcPr>
          <w:p w:rsidRPr="005F16B8" w:rsidR="0089475A" w:rsidP="00CA0A4F" w:rsidRDefault="0089475A" w14:paraId="6C8BA887" w14:textId="77777777">
            <w:pPr>
              <w:spacing w:before="120" w:after="120" w:line="240" w:lineRule="auto"/>
              <w:rPr>
                <w:color w:val="000000"/>
                <w:sz w:val="16"/>
                <w:szCs w:val="16"/>
                <w:lang w:val="ro-RO"/>
              </w:rPr>
            </w:pPr>
          </w:p>
        </w:tc>
        <w:tc>
          <w:tcPr>
            <w:tcW w:w="3799" w:type="pct"/>
            <w:tcBorders>
              <w:top w:val="single" w:color="auto" w:sz="4" w:space="0"/>
              <w:left w:val="single" w:color="auto" w:sz="4" w:space="0"/>
              <w:bottom w:val="single" w:color="auto" w:sz="4" w:space="0"/>
              <w:right w:val="single" w:color="auto" w:sz="4" w:space="0"/>
            </w:tcBorders>
          </w:tcPr>
          <w:p w:rsidRPr="005F16B8" w:rsidR="0089475A" w:rsidP="00CA0A4F" w:rsidRDefault="0089475A" w14:paraId="44CD22A7" w14:textId="4F87C13A">
            <w:pPr>
              <w:pBdr>
                <w:top w:val="nil"/>
                <w:left w:val="nil"/>
                <w:bottom w:val="nil"/>
                <w:right w:val="nil"/>
                <w:between w:val="nil"/>
              </w:pBdr>
              <w:spacing w:before="120" w:after="120" w:line="240" w:lineRule="auto"/>
              <w:rPr>
                <w:color w:val="000000"/>
                <w:sz w:val="16"/>
                <w:szCs w:val="16"/>
                <w:lang w:val="ro-RO"/>
              </w:rPr>
            </w:pPr>
            <w:r w:rsidRPr="005F16B8">
              <w:rPr>
                <w:sz w:val="16"/>
                <w:szCs w:val="16"/>
                <w:lang w:val="ro-RO"/>
              </w:rPr>
              <w:t>Efecte de barieră și fragmentare asupra mișcărilor păsărilor și liliecilor</w:t>
            </w:r>
            <w:r w:rsidRPr="005F16B8" w:rsidR="00ED4731">
              <w:rPr>
                <w:sz w:val="16"/>
                <w:szCs w:val="16"/>
                <w:lang w:val="ro-RO"/>
              </w:rPr>
              <w:t xml:space="preserve"> prioritari</w:t>
            </w:r>
            <w:r w:rsidRPr="005F16B8" w:rsidR="00173299">
              <w:rPr>
                <w:sz w:val="16"/>
                <w:szCs w:val="16"/>
                <w:lang w:val="ro-RO"/>
              </w:rPr>
              <w:t>.</w:t>
            </w:r>
          </w:p>
        </w:tc>
      </w:tr>
      <w:tr w:rsidRPr="005F16B8" w:rsidR="007F24A2" w:rsidTr="00861FCC" w14:paraId="000D89D5" w14:textId="77777777">
        <w:trPr>
          <w:trHeight w:val="460"/>
        </w:trPr>
        <w:tc>
          <w:tcPr>
            <w:tcW w:w="1201" w:type="pct"/>
            <w:vMerge/>
            <w:tcBorders>
              <w:top w:val="single" w:color="auto" w:sz="4" w:space="0"/>
              <w:left w:val="single" w:color="auto" w:sz="4" w:space="0"/>
              <w:bottom w:val="single" w:color="auto" w:sz="4" w:space="0"/>
              <w:right w:val="single" w:color="auto" w:sz="4" w:space="0"/>
            </w:tcBorders>
            <w:vAlign w:val="center"/>
          </w:tcPr>
          <w:p w:rsidRPr="005F16B8" w:rsidR="0089475A" w:rsidP="00CA0A4F" w:rsidRDefault="0089475A" w14:paraId="552F7809" w14:textId="77777777">
            <w:pPr>
              <w:spacing w:before="120" w:after="120" w:line="240" w:lineRule="auto"/>
              <w:rPr>
                <w:color w:val="000000"/>
                <w:sz w:val="16"/>
                <w:szCs w:val="16"/>
                <w:lang w:val="ro-RO"/>
              </w:rPr>
            </w:pPr>
          </w:p>
        </w:tc>
        <w:tc>
          <w:tcPr>
            <w:tcW w:w="3799" w:type="pct"/>
            <w:tcBorders>
              <w:top w:val="single" w:color="auto" w:sz="4" w:space="0"/>
              <w:left w:val="single" w:color="auto" w:sz="4" w:space="0"/>
              <w:bottom w:val="single" w:color="auto" w:sz="4" w:space="0"/>
              <w:right w:val="single" w:color="auto" w:sz="4" w:space="0"/>
            </w:tcBorders>
          </w:tcPr>
          <w:p w:rsidRPr="005F16B8" w:rsidR="0089475A" w:rsidP="00CA0A4F" w:rsidRDefault="00173299" w14:paraId="191CC711" w14:textId="070C4295">
            <w:pPr>
              <w:pBdr>
                <w:top w:val="nil"/>
                <w:left w:val="nil"/>
                <w:bottom w:val="nil"/>
                <w:right w:val="nil"/>
                <w:between w:val="nil"/>
              </w:pBdr>
              <w:spacing w:before="120" w:after="120" w:line="240" w:lineRule="auto"/>
              <w:rPr>
                <w:sz w:val="16"/>
                <w:szCs w:val="16"/>
                <w:lang w:val="ro-RO"/>
              </w:rPr>
            </w:pPr>
            <w:r w:rsidRPr="005F16B8">
              <w:rPr>
                <w:sz w:val="16"/>
                <w:szCs w:val="16"/>
                <w:lang w:val="ro-RO"/>
              </w:rPr>
              <w:t>Perturbarea păsărilor, reptilelor și mamiferelor terestre sensibile, din cauza traficului rutier și a activităților de întreținere.</w:t>
            </w:r>
          </w:p>
        </w:tc>
      </w:tr>
    </w:tbl>
    <w:p w:rsidRPr="005F16B8" w:rsidR="00436CD4" w:rsidP="00DF5608" w:rsidRDefault="00436CD4" w14:paraId="42660628" w14:textId="77777777">
      <w:pPr>
        <w:rPr>
          <w:highlight w:val="yellow"/>
          <w:lang w:val="ro-RO" w:eastAsia="en-GB" w:bidi="hi-IN"/>
        </w:rPr>
      </w:pPr>
    </w:p>
    <w:p w:rsidRPr="005F16B8" w:rsidR="00436CD4" w:rsidP="00AC1C0D" w:rsidRDefault="00AC1C0D" w14:paraId="2CF84407" w14:textId="77777777">
      <w:pPr>
        <w:pStyle w:val="Heading2numbered"/>
        <w:rPr>
          <w:lang w:val="ro-RO" w:bidi="hi-IN"/>
        </w:rPr>
      </w:pPr>
      <w:bookmarkStart w:name="_Toc224741371" w:id="58"/>
      <w:bookmarkStart w:name="_Toc229503391" w:id="59"/>
      <w:r w:rsidRPr="005F16B8">
        <w:rPr>
          <w:lang w:val="ro-RO" w:bidi="hi-IN"/>
        </w:rPr>
        <w:t>Impacturi cumulative</w:t>
      </w:r>
      <w:bookmarkEnd w:id="58"/>
      <w:bookmarkEnd w:id="59"/>
    </w:p>
    <w:p w:rsidRPr="005F16B8" w:rsidR="008748AB" w:rsidP="00D905D6" w:rsidRDefault="00E55F77" w14:paraId="1CD945A0" w14:textId="581E0EF0">
      <w:pPr>
        <w:rPr>
          <w:lang w:val="ro-RO" w:eastAsia="en-GB" w:bidi="hi-IN"/>
        </w:rPr>
      </w:pPr>
      <w:r w:rsidRPr="005F16B8">
        <w:rPr>
          <w:lang w:val="ro-RO" w:eastAsia="en-GB" w:bidi="hi-IN"/>
        </w:rPr>
        <w:t xml:space="preserve">A fost </w:t>
      </w:r>
      <w:r w:rsidRPr="005F16B8" w:rsidR="00C25830">
        <w:rPr>
          <w:lang w:val="ro-RO" w:eastAsia="en-GB" w:bidi="hi-IN"/>
        </w:rPr>
        <w:t>realizat</w:t>
      </w:r>
      <w:r w:rsidRPr="005F16B8">
        <w:rPr>
          <w:lang w:val="ro-RO" w:eastAsia="en-GB" w:bidi="hi-IN"/>
        </w:rPr>
        <w:t xml:space="preserve"> un studiu de evaluare a impactului cumulativ (CIA) pentru proiect, în conformitate cu </w:t>
      </w:r>
      <w:r w:rsidRPr="005F16B8" w:rsidR="0064223C">
        <w:rPr>
          <w:lang w:val="ro-RO" w:eastAsia="en-GB" w:bidi="hi-IN"/>
        </w:rPr>
        <w:t xml:space="preserve">Manualul de bune practici </w:t>
      </w:r>
      <w:r w:rsidRPr="005F16B8">
        <w:rPr>
          <w:lang w:val="ro-RO" w:eastAsia="en-GB" w:bidi="hi-IN"/>
        </w:rPr>
        <w:t>al IFC privind evaluarea și gestionarea impactului cumulativ</w:t>
      </w:r>
      <w:r w:rsidRPr="005F16B8" w:rsidR="00772972">
        <w:rPr>
          <w:lang w:val="ro-RO" w:eastAsia="en-GB" w:bidi="hi-IN"/>
        </w:rPr>
        <w:fldChar w:fldCharType="begin"/>
      </w:r>
      <w:r w:rsidRPr="005F16B8" w:rsidR="00F76807">
        <w:rPr>
          <w:lang w:val="ro-RO" w:eastAsia="en-GB" w:bidi="hi-IN"/>
        </w:rPr>
        <w:instrText xml:space="preserve"> ADDIN ZOTERO_ITEM CSL_CITATION {"citationID":"Wfz53Fy7","properties":{"formattedCitation":"(IFC 2013; Appendix K: DNV Italy 2026)","plainCitation":"(IFC 2013; Appendix K: DNV Italy 2026)","noteIndex":0},"citationItems":[{"id":6393,"uris":["http://zotero.org/groups/158629/items/U3SDCZZ2"],"itemData":{"id":6393,"type":"report","collection-title":"Good Practice Handbook","event-place":"Washington D.C., USA","language":"English","publisher":"International Finance Corporation","publisher-place":"Washington D.C., USA","title":"Cumulative Impact Assessment and Management: Guidance for the Private Sector in Emerging Markets","URL":"https://www.ifc.org/wps/wcm/connect/topics_ext_content/ifc_external_corporate_site/sustainability-at-ifc/publications/publications_handbook_cumulativeimpactassessment","author":[{"literal":"IFC"}],"issued":{"date-parts":[["2013"]]}}},{"id":48184,"uris":["http://zotero.org/groups/158629/items/VHDGQGRU"],"itemData":{"id":48184,"type":"webpage","title":"Dunarea East Wind Farm, International Environmental and Social Impact Assessment  (ESIA)","author":[{"family":"DNV Italy","given":""}],"accessed":{"date-parts":[["2026",3,3]]},"issued":{"date-parts":[["2026"]]}},"label":"page","prefix":"Appendix K:"}],"schema":"https://github.com/citation-style-language/schema/raw/master/csl-citation.json"} </w:instrText>
      </w:r>
      <w:r w:rsidRPr="005F16B8" w:rsidR="00772972">
        <w:rPr>
          <w:lang w:val="ro-RO" w:eastAsia="en-GB" w:bidi="hi-IN"/>
        </w:rPr>
        <w:fldChar w:fldCharType="separate"/>
      </w:r>
      <w:r w:rsidRPr="005F16B8" w:rsidR="00F76807">
        <w:rPr>
          <w:rFonts w:cs="Segoe UI"/>
          <w:lang w:val="ro-RO"/>
        </w:rPr>
        <w:t xml:space="preserve"> (IFC 2013; Anexa K: DNV Italia 2026)</w:t>
      </w:r>
      <w:r w:rsidRPr="005F16B8" w:rsidR="00772972">
        <w:rPr>
          <w:lang w:val="ro-RO" w:eastAsia="en-GB" w:bidi="hi-IN"/>
        </w:rPr>
        <w:fldChar w:fldCharType="end"/>
      </w:r>
      <w:r w:rsidRPr="005F16B8">
        <w:rPr>
          <w:lang w:val="ro-RO" w:eastAsia="en-GB" w:bidi="hi-IN"/>
        </w:rPr>
        <w:t xml:space="preserve"> .</w:t>
      </w:r>
      <w:r w:rsidRPr="005F16B8" w:rsidR="00470EE6">
        <w:rPr>
          <w:lang w:val="ro-RO"/>
        </w:rPr>
        <w:t xml:space="preserve"> </w:t>
      </w:r>
      <w:r w:rsidRPr="005F16B8" w:rsidR="00D905D6">
        <w:rPr>
          <w:lang w:val="ro-RO"/>
        </w:rPr>
        <w:t xml:space="preserve">Studiul a examinat dacă efectele incrementale </w:t>
      </w:r>
      <w:r w:rsidRPr="005F16B8" w:rsidR="00C25830">
        <w:rPr>
          <w:lang w:val="ro-RO"/>
        </w:rPr>
        <w:t>ale proiectului</w:t>
      </w:r>
      <w:r w:rsidRPr="005F16B8" w:rsidR="00D905D6">
        <w:rPr>
          <w:lang w:val="ro-RO"/>
        </w:rPr>
        <w:t xml:space="preserve">, atunci când sunt adăugate la alte dezvoltări regionale, ar putea influența starea, tendințele sau reziliența anumitor componente de mediu valoroase (VEC). </w:t>
      </w:r>
      <w:r w:rsidRPr="005F16B8" w:rsidR="00C25830">
        <w:rPr>
          <w:lang w:val="ro-RO"/>
        </w:rPr>
        <w:t xml:space="preserve">S-a stabilit că </w:t>
      </w:r>
      <w:r w:rsidRPr="005F16B8" w:rsidR="00470EE6">
        <w:rPr>
          <w:lang w:val="ro-RO" w:eastAsia="en-GB" w:bidi="hi-IN"/>
        </w:rPr>
        <w:t xml:space="preserve">nu se preconizează ca proiectul să fie un factor major al impacturilor cumulative în regiune. Cu toate acestea, anumite VEC necesită o gestionare preventivă din cauza incertitudinii sau a suprapunerii amprentelor de dezvoltare. Mai jos </w:t>
      </w:r>
      <w:r w:rsidRPr="005F16B8" w:rsidR="006A5595">
        <w:rPr>
          <w:lang w:val="ro-RO" w:eastAsia="en-GB" w:bidi="hi-IN"/>
        </w:rPr>
        <w:t xml:space="preserve">este prezentat </w:t>
      </w:r>
      <w:r w:rsidRPr="005F16B8" w:rsidR="00470EE6">
        <w:rPr>
          <w:lang w:val="ro-RO" w:eastAsia="en-GB" w:bidi="hi-IN"/>
        </w:rPr>
        <w:t>un rezumat al rezultatelor</w:t>
      </w:r>
      <w:r w:rsidRPr="005F16B8" w:rsidR="002873C3">
        <w:rPr>
          <w:lang w:val="ro-RO" w:eastAsia="en-GB" w:bidi="hi-IN"/>
        </w:rPr>
        <w:t xml:space="preserve"> legate de biodiversitate</w:t>
      </w:r>
      <w:r w:rsidRPr="005F16B8" w:rsidR="00470EE6">
        <w:rPr>
          <w:lang w:val="ro-RO" w:eastAsia="en-GB" w:bidi="hi-IN"/>
        </w:rPr>
        <w:t>:</w:t>
      </w:r>
    </w:p>
    <w:p w:rsidRPr="005F16B8" w:rsidR="002873C3" w:rsidP="002873C3" w:rsidRDefault="002873C3" w14:paraId="26A50191" w14:textId="77777777">
      <w:pPr>
        <w:rPr>
          <w:b/>
          <w:bCs/>
          <w:lang w:val="ro-RO"/>
        </w:rPr>
      </w:pPr>
      <w:r w:rsidRPr="005F16B8">
        <w:rPr>
          <w:b/>
          <w:bCs/>
          <w:lang w:val="ro-RO"/>
        </w:rPr>
        <w:t>VEC 1 – Păsări și lilieci</w:t>
      </w:r>
    </w:p>
    <w:p w:rsidRPr="005F16B8" w:rsidR="002873C3" w:rsidP="003F0892" w:rsidRDefault="002873C3" w14:paraId="7BF1204D" w14:textId="03B9AEC6">
      <w:pPr>
        <w:pStyle w:val="ListParagraph"/>
        <w:numPr>
          <w:ilvl w:val="0"/>
          <w:numId w:val="17"/>
        </w:numPr>
        <w:rPr>
          <w:lang w:val="ro-RO"/>
        </w:rPr>
      </w:pPr>
      <w:r w:rsidRPr="005F16B8">
        <w:rPr>
          <w:i/>
          <w:iCs/>
          <w:lang w:val="ro-RO"/>
        </w:rPr>
        <w:t xml:space="preserve">Pierderea habitatului: </w:t>
      </w:r>
      <w:r w:rsidRPr="005F16B8">
        <w:rPr>
          <w:lang w:val="ro-RO"/>
        </w:rPr>
        <w:t>Conversia regională a terenurilor nu indică în prezent un risc de pierdere funcțională a habitatului, deși pragurile limitate și incertitudinile privind utilizarea viitoare a terenurilor justifică o gestionare preventivă a habitatului.</w:t>
      </w:r>
    </w:p>
    <w:p w:rsidRPr="005F16B8" w:rsidR="008874AA" w:rsidP="003F0892" w:rsidRDefault="002873C3" w14:paraId="749298DE" w14:textId="28D93F20">
      <w:pPr>
        <w:pStyle w:val="ListParagraph"/>
        <w:numPr>
          <w:ilvl w:val="0"/>
          <w:numId w:val="17"/>
        </w:numPr>
        <w:rPr>
          <w:lang w:val="ro-RO"/>
        </w:rPr>
      </w:pPr>
      <w:r w:rsidRPr="005F16B8">
        <w:rPr>
          <w:i/>
          <w:iCs/>
          <w:lang w:val="ro-RO"/>
        </w:rPr>
        <w:lastRenderedPageBreak/>
        <w:t xml:space="preserve">Riscul de coliziune: </w:t>
      </w:r>
      <w:r w:rsidRPr="005F16B8">
        <w:rPr>
          <w:lang w:val="ro-RO"/>
        </w:rPr>
        <w:t>Evaluările existente prevăd niveluri scăzute de mortalitate. Efectele la nivel de populație sunt puțin probabile, dar incertitudinile privind anumite specii justifică monitorizarea continuă și posibile ajustări operaționale.</w:t>
      </w:r>
    </w:p>
    <w:p w:rsidRPr="005F16B8" w:rsidR="008874AA" w:rsidP="008874AA" w:rsidRDefault="008874AA" w14:paraId="09C42F87" w14:textId="14A6A539">
      <w:pPr>
        <w:rPr>
          <w:lang w:val="ro-RO"/>
        </w:rPr>
        <w:sectPr w:rsidRPr="005F16B8" w:rsidR="008874AA" w:rsidSect="00566D71">
          <w:headerReference w:type="default" r:id="rId19"/>
          <w:footerReference w:type="default" r:id="rId20"/>
          <w:headerReference w:type="first" r:id="rId21"/>
          <w:footerReference w:type="first" r:id="rId22"/>
          <w:pgSz w:w="11906" w:h="16838" w:orient="portrait"/>
          <w:pgMar w:top="1848" w:right="1701" w:bottom="1418" w:left="1701" w:header="567" w:footer="0" w:gutter="0"/>
          <w:cols w:space="708"/>
          <w:titlePg/>
          <w:docGrid w:linePitch="360"/>
        </w:sectPr>
      </w:pPr>
      <w:r w:rsidRPr="005F16B8">
        <w:rPr>
          <w:lang w:val="ro-RO"/>
        </w:rPr>
        <w:t xml:space="preserve">Măsurile de atenuare propuse pentru proiect au fost considerate suficiente pentru a menține contribuția cumulativă a acestuia la niveluri scăzute sau neglijabile. CIA evidențiază acțiuni regionale sau interproiectuale suplimentare care, deși nu sunt responsabilitatea exclusivă a proiectului, ar consolida gestionarea impactului cumulativ, </w:t>
      </w:r>
      <w:r w:rsidRPr="005F16B8" w:rsidR="00E66F8B">
        <w:rPr>
          <w:lang w:val="ro-RO"/>
        </w:rPr>
        <w:t xml:space="preserve">inclusiv </w:t>
      </w:r>
      <w:r w:rsidRPr="005F16B8">
        <w:rPr>
          <w:lang w:val="ro-RO"/>
        </w:rPr>
        <w:t>îmbunătățirea coordonată a habitatelor și schimbul de date pentru păsări și lilieci</w:t>
      </w:r>
      <w:r w:rsidRPr="005F16B8" w:rsidR="00E66F8B">
        <w:rPr>
          <w:lang w:val="ro-RO"/>
        </w:rPr>
        <w:t xml:space="preserve">, precum și </w:t>
      </w:r>
      <w:r w:rsidRPr="005F16B8">
        <w:rPr>
          <w:lang w:val="ro-RO"/>
        </w:rPr>
        <w:t xml:space="preserve">participarea la inițiativele regionale de planificare a energiei regenerabile și a biodiversității. </w:t>
      </w:r>
      <w:r w:rsidRPr="005F16B8" w:rsidR="0025743A">
        <w:rPr>
          <w:lang w:val="ro-RO"/>
        </w:rPr>
        <w:t xml:space="preserve">Aceste acțiuni vor fi luate în considerare </w:t>
      </w:r>
      <w:r w:rsidRPr="005F16B8" w:rsidR="00DE5B3D">
        <w:rPr>
          <w:lang w:val="ro-RO"/>
        </w:rPr>
        <w:t xml:space="preserve">și dezvoltate </w:t>
      </w:r>
      <w:r w:rsidRPr="005F16B8" w:rsidR="0025743A">
        <w:rPr>
          <w:lang w:val="ro-RO"/>
        </w:rPr>
        <w:t>în cadrul BAP pentru acest proiect.</w:t>
      </w:r>
    </w:p>
    <w:p w:rsidRPr="005F16B8" w:rsidR="00B44F5F" w:rsidP="00B44F5F" w:rsidRDefault="00C55764" w14:paraId="1A2E3B67" w14:textId="04846562">
      <w:pPr>
        <w:pStyle w:val="Heading1numbered"/>
        <w:rPr>
          <w:lang w:val="ro-RO"/>
        </w:rPr>
      </w:pPr>
      <w:bookmarkStart w:name="_Toc160184764" w:id="60"/>
      <w:bookmarkStart w:name="_Toc224741372" w:id="61"/>
      <w:bookmarkStart w:name="_Toc229503392" w:id="62"/>
      <w:r w:rsidRPr="005F16B8">
        <w:rPr>
          <w:lang w:val="ro-RO"/>
        </w:rPr>
        <w:lastRenderedPageBreak/>
        <w:t xml:space="preserve">Abordarea </w:t>
      </w:r>
      <w:r w:rsidRPr="005F16B8" w:rsidR="00B44F5F">
        <w:rPr>
          <w:lang w:val="ro-RO"/>
        </w:rPr>
        <w:t xml:space="preserve">de atenuare </w:t>
      </w:r>
      <w:r w:rsidRPr="005F16B8">
        <w:rPr>
          <w:lang w:val="ro-RO"/>
        </w:rPr>
        <w:t>d</w:t>
      </w:r>
      <w:bookmarkEnd w:id="60"/>
      <w:r w:rsidRPr="005F16B8">
        <w:rPr>
          <w:lang w:val="ro-RO"/>
        </w:rPr>
        <w:t xml:space="preserve"> ă pentru gestionarea biodiversității</w:t>
      </w:r>
      <w:bookmarkEnd w:id="61"/>
      <w:bookmarkEnd w:id="62"/>
    </w:p>
    <w:p w:rsidRPr="005F16B8" w:rsidR="005E07BC" w:rsidP="005E07BC" w:rsidRDefault="00C55764" w14:paraId="1AF1771F" w14:textId="68156ED6">
      <w:pPr>
        <w:pStyle w:val="Heading2numbered"/>
        <w:rPr>
          <w:lang w:val="ro-RO"/>
        </w:rPr>
      </w:pPr>
      <w:bookmarkStart w:name="_Toc224741373" w:id="63"/>
      <w:bookmarkStart w:name="_Toc229503393" w:id="64"/>
      <w:r w:rsidRPr="005F16B8">
        <w:rPr>
          <w:lang w:val="ro-RO"/>
        </w:rPr>
        <w:t>Principiile de atenuare</w:t>
      </w:r>
      <w:bookmarkEnd w:id="63"/>
      <w:bookmarkEnd w:id="64"/>
    </w:p>
    <w:p w:rsidRPr="005F16B8" w:rsidR="00521CE5" w:rsidP="185F11FA" w:rsidRDefault="00521CE5" w14:paraId="70C72547" w14:textId="762F309F">
      <w:pPr>
        <w:rPr>
          <w:lang w:val="en-GB"/>
        </w:rPr>
      </w:pPr>
      <w:r w:rsidRPr="185F11FA" w:rsidR="00521CE5">
        <w:rPr>
          <w:lang w:val="en-GB"/>
        </w:rPr>
        <w:t>Măsurile de atenuare adoptate de proiect vor respecta ierarhia de atenuare: evitarea, minimizarea, refacerea și compensarea (</w:t>
      </w:r>
      <w:r w:rsidRPr="005F16B8" w:rsidR="00BF0F61">
        <w:rPr>
          <w:lang w:val="ro-RO"/>
        </w:rPr>
        <w:fldChar w:fldCharType="begin"/>
      </w:r>
      <w:r w:rsidRPr="005F16B8" w:rsidR="00BF0F61">
        <w:rPr>
          <w:lang w:val="ro-RO"/>
        </w:rPr>
        <w:instrText xml:space="preserve"> REF _Ref160442752 \h </w:instrText>
      </w:r>
      <w:r w:rsidRPr="005F16B8" w:rsidR="00FC7AC6">
        <w:rPr>
          <w:lang w:val="ro-RO"/>
        </w:rPr>
        <w:instrText xml:space="preserve"> \* MERGEFORMAT </w:instrText>
      </w:r>
      <w:r w:rsidRPr="005F16B8" w:rsidR="00BF0F61">
        <w:rPr>
          <w:lang w:val="ro-RO"/>
        </w:rPr>
      </w:r>
      <w:r w:rsidRPr="005F16B8" w:rsidR="00BF0F61">
        <w:rPr>
          <w:lang w:val="ro-RO"/>
        </w:rPr>
        <w:fldChar w:fldCharType="separate"/>
      </w:r>
      <w:r w:rsidRPr="185F11FA" w:rsidR="00544D13">
        <w:rPr>
          <w:lang w:val="en-GB"/>
        </w:rPr>
        <w:t xml:space="preserve"> Figura3</w:t>
      </w:r>
      <w:r w:rsidRPr="005F16B8" w:rsidR="00BF0F61">
        <w:rPr>
          <w:lang w:val="ro-RO"/>
        </w:rPr>
        <w:fldChar w:fldCharType="end"/>
      </w:r>
      <w:r w:rsidRPr="185F11FA" w:rsidR="00BF0F61">
        <w:rPr>
          <w:lang w:val="en-GB"/>
        </w:rPr>
        <w:t xml:space="preserve"> )</w:t>
      </w:r>
      <w:r w:rsidRPr="185F11FA" w:rsidR="00521CE5">
        <w:rPr>
          <w:lang w:val="en-GB"/>
        </w:rPr>
        <w:t xml:space="preserve">. Evitarea presupune „eliminarea din proiect” a unui impact sau a unui risc (de exemplu, prin relocarea unei componente a proiectului, evitarea unei activități dăunătoare, utilizarea unei tehnologii alternative), prevenind astfel impacturile preconizate asupra biodiversității. Minimizarea reduce gravitatea impacturilor asupra biodiversității prin controlarea sau limitarea sursei respectivului impact. Astfel de acțiuni reduc probabilitatea sau amploarea impacturilor asupra biodiversității, dar nu le previn complet. Proiectele de dezvoltare tind să se concentreze pe minimizare, dar adesea reducerea impactului este mai puțin semnificativă decât se anticipa, astfel încât evitarea este de preferat. Restaurarea urmărește să recreeze tipul de habitat original (dinaintea proiectului) sau să îmbunătățească în mod activ rata de recuperare a habitatelor degradate pe amplasamentul efectiv al proiectului, cu accent pe zonele afectate temporar în timpul construcției. În cazul în care rămân impacturi reziduale semnificative, vor trebui dezvoltate, </w:t>
      </w:r>
      <w:r w:rsidRPr="185F11FA" w:rsidR="00BF0F61">
        <w:rPr>
          <w:lang w:val="en-GB"/>
        </w:rPr>
        <w:t xml:space="preserve">după caz, </w:t>
      </w:r>
      <w:r w:rsidRPr="185F11FA" w:rsidR="00521CE5">
        <w:rPr>
          <w:lang w:val="en-GB"/>
        </w:rPr>
        <w:t xml:space="preserve">acțiuni de compensare/contrabalansare pentru a atinge un </w:t>
      </w:r>
      <w:r w:rsidRPr="185F11FA" w:rsidR="004C0AFE">
        <w:rPr>
          <w:lang w:val="en-GB"/>
        </w:rPr>
        <w:t>NNL</w:t>
      </w:r>
      <w:r w:rsidRPr="185F11FA" w:rsidR="00521CE5">
        <w:rPr>
          <w:lang w:val="en-GB"/>
        </w:rPr>
        <w:t xml:space="preserve"> global pentru </w:t>
      </w:r>
      <w:r w:rsidRPr="185F11FA" w:rsidR="00BF0F61">
        <w:rPr>
          <w:lang w:val="en-GB"/>
        </w:rPr>
        <w:t>habitatul natural</w:t>
      </w:r>
      <w:r w:rsidRPr="185F11FA" w:rsidR="00521CE5">
        <w:rPr>
          <w:lang w:val="en-GB"/>
        </w:rPr>
        <w:t xml:space="preserve">, acolo unde este posibil, și </w:t>
      </w:r>
      <w:r w:rsidRPr="185F11FA" w:rsidR="0073656C">
        <w:rPr>
          <w:lang w:val="en-GB"/>
        </w:rPr>
        <w:t xml:space="preserve">un NG </w:t>
      </w:r>
      <w:r w:rsidRPr="185F11FA" w:rsidR="00521CE5">
        <w:rPr>
          <w:lang w:val="en-GB"/>
        </w:rPr>
        <w:t>pentru caracteristicile care califică habitatul</w:t>
      </w:r>
      <w:r w:rsidRPr="185F11FA" w:rsidR="00BF0F61">
        <w:rPr>
          <w:lang w:val="en-GB"/>
        </w:rPr>
        <w:t xml:space="preserve"> critic</w:t>
      </w:r>
      <w:r w:rsidRPr="185F11FA" w:rsidR="00B16520">
        <w:rPr>
          <w:rStyle w:val="FootnoteReference"/>
          <w:lang w:val="en-GB"/>
        </w:rPr>
        <w:footnoteReference w:id="14"/>
      </w:r>
      <w:r w:rsidRPr="185F11FA" w:rsidR="00521CE5">
        <w:rPr>
          <w:lang w:val="en-GB"/>
        </w:rPr>
        <w:t xml:space="preserve"> . </w:t>
      </w:r>
    </w:p>
    <w:p w:rsidRPr="005F16B8" w:rsidR="009E4BBE" w:rsidP="009E4BBE" w:rsidRDefault="009E4BBE" w14:paraId="5E390918" w14:textId="77777777">
      <w:pPr>
        <w:keepNext/>
        <w:rPr>
          <w:lang w:val="ro-RO"/>
        </w:rPr>
      </w:pPr>
      <w:r w:rsidRPr="005F16B8">
        <w:rPr>
          <w:rStyle w:val="wacimagecontainer"/>
          <w:rFonts w:cs="Segoe UI"/>
          <w:noProof/>
          <w:color w:val="000000"/>
          <w:sz w:val="18"/>
          <w:szCs w:val="18"/>
          <w:shd w:val="clear" w:color="auto" w:fill="FFFFFF"/>
          <w:lang w:val="ro-RO"/>
        </w:rPr>
        <w:drawing>
          <wp:inline distT="0" distB="0" distL="0" distR="0" wp14:anchorId="55542D59" wp14:editId="36CC48DA">
            <wp:extent cx="5499746" cy="2273300"/>
            <wp:effectExtent l="0" t="0" r="5715" b="0"/>
            <wp:docPr id="1283059991" name="Picture 128305999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0415" cy="2273577"/>
                    </a:xfrm>
                    <a:prstGeom prst="rect">
                      <a:avLst/>
                    </a:prstGeom>
                    <a:noFill/>
                    <a:ln>
                      <a:noFill/>
                    </a:ln>
                  </pic:spPr>
                </pic:pic>
              </a:graphicData>
            </a:graphic>
          </wp:inline>
        </w:drawing>
      </w:r>
    </w:p>
    <w:p w:rsidRPr="005F16B8" w:rsidR="00521CE5" w:rsidP="00BF0F61" w:rsidRDefault="009E4BBE" w14:paraId="701E8BFB" w14:textId="10FBB923">
      <w:pPr>
        <w:pStyle w:val="Caption"/>
        <w:rPr>
          <w:i w:val="0"/>
          <w:iCs w:val="0"/>
          <w:lang w:val="ro-RO"/>
        </w:rPr>
      </w:pPr>
      <w:bookmarkStart w:name="_Ref160442752" w:id="65"/>
      <w:r w:rsidRPr="005F16B8">
        <w:rPr>
          <w:lang w:val="ro-RO"/>
        </w:rPr>
        <w:t>Figura</w:t>
      </w:r>
      <w:r w:rsidRPr="005F16B8" w:rsidR="00544D13">
        <w:rPr>
          <w:lang w:val="ro-RO"/>
        </w:rPr>
        <w:fldChar w:fldCharType="begin"/>
      </w:r>
      <w:r w:rsidRPr="005F16B8" w:rsidR="00544D13">
        <w:rPr>
          <w:lang w:val="ro-RO"/>
        </w:rPr>
        <w:instrText xml:space="preserve"> SEQ Figure \* ARABIC </w:instrText>
      </w:r>
      <w:r w:rsidRPr="005F16B8" w:rsidR="00544D13">
        <w:rPr>
          <w:lang w:val="ro-RO"/>
        </w:rPr>
        <w:fldChar w:fldCharType="separate"/>
      </w:r>
      <w:r w:rsidRPr="005F16B8" w:rsidR="00544D13">
        <w:rPr>
          <w:noProof/>
          <w:lang w:val="ro-RO"/>
        </w:rPr>
        <w:t xml:space="preserve"> 3</w:t>
      </w:r>
      <w:r w:rsidRPr="005F16B8" w:rsidR="00544D13">
        <w:rPr>
          <w:noProof/>
          <w:lang w:val="ro-RO"/>
        </w:rPr>
        <w:fldChar w:fldCharType="end"/>
      </w:r>
      <w:bookmarkEnd w:id="65"/>
      <w:r w:rsidRPr="005F16B8">
        <w:rPr>
          <w:lang w:val="ro-RO"/>
        </w:rPr>
        <w:t xml:space="preserve"> : </w:t>
      </w:r>
      <w:r w:rsidRPr="005F16B8" w:rsidR="00521CE5">
        <w:rPr>
          <w:lang w:val="ro-RO"/>
        </w:rPr>
        <w:t>Ierarhia măsurilor de atenuare și obținerea unui impact net pozitiv asupra biodiversității.</w:t>
      </w:r>
    </w:p>
    <w:p w:rsidRPr="005F16B8" w:rsidR="000D2C6A" w:rsidP="000D2C6A" w:rsidRDefault="000D2C6A" w14:paraId="234895E1" w14:textId="1F74AED7">
      <w:pPr>
        <w:pStyle w:val="Heading2numbered"/>
        <w:rPr>
          <w:lang w:val="ro-RO"/>
        </w:rPr>
      </w:pPr>
      <w:bookmarkStart w:name="_Toc224741374" w:id="66"/>
      <w:bookmarkStart w:name="_Toc229503394" w:id="67"/>
      <w:r w:rsidRPr="005F16B8">
        <w:rPr>
          <w:lang w:val="ro-RO"/>
        </w:rPr>
        <w:lastRenderedPageBreak/>
        <w:t>Măsuri de atenuare</w:t>
      </w:r>
      <w:bookmarkEnd w:id="66"/>
      <w:bookmarkEnd w:id="67"/>
    </w:p>
    <w:p w:rsidRPr="005F16B8" w:rsidR="009D02CE" w:rsidP="00010EFC" w:rsidRDefault="009D02CE" w14:paraId="57FC5013" w14:textId="544D02E1">
      <w:pPr>
        <w:rPr>
          <w:lang w:val="ro-RO" w:eastAsia="en-GB" w:bidi="hi-IN"/>
        </w:rPr>
      </w:pPr>
      <w:r w:rsidRPr="005F16B8">
        <w:rPr>
          <w:lang w:val="ro-RO" w:eastAsia="en-GB" w:bidi="hi-IN"/>
        </w:rPr>
        <w:t xml:space="preserve">Această secțiune include o descriere a </w:t>
      </w:r>
      <w:r w:rsidRPr="005F16B8" w:rsidR="0006310C">
        <w:rPr>
          <w:lang w:val="ro-RO" w:eastAsia="en-GB" w:bidi="hi-IN"/>
        </w:rPr>
        <w:t>acțiunilor</w:t>
      </w:r>
      <w:r w:rsidRPr="005F16B8">
        <w:rPr>
          <w:lang w:val="ro-RO" w:eastAsia="en-GB" w:bidi="hi-IN"/>
        </w:rPr>
        <w:t xml:space="preserve"> de atenuare </w:t>
      </w:r>
      <w:r w:rsidRPr="005F16B8" w:rsidR="0006310C">
        <w:rPr>
          <w:lang w:val="ro-RO" w:eastAsia="en-GB" w:bidi="hi-IN"/>
        </w:rPr>
        <w:t xml:space="preserve">(evitare, minimizare, restaurare la fața locului) </w:t>
      </w:r>
      <w:r w:rsidRPr="005F16B8" w:rsidR="00390D60">
        <w:rPr>
          <w:lang w:val="ro-RO" w:eastAsia="en-GB" w:bidi="hi-IN"/>
        </w:rPr>
        <w:t>pe care Proiectul le va implementa pentru a aborda impacturile pe care activitățile de construcție și exploatare le vor provoca cel mai probabil</w:t>
      </w:r>
      <w:r w:rsidRPr="005F16B8" w:rsidR="00D0368E">
        <w:rPr>
          <w:lang w:val="ro-RO" w:eastAsia="en-GB" w:bidi="hi-IN"/>
        </w:rPr>
        <w:t xml:space="preserve">. </w:t>
      </w:r>
    </w:p>
    <w:p w:rsidRPr="005F16B8" w:rsidR="004B2A13" w:rsidP="00010EFC" w:rsidRDefault="002A6428" w14:paraId="4CB49836" w14:textId="2F2DC4EA">
      <w:pPr>
        <w:rPr>
          <w:lang w:val="ro-RO" w:eastAsia="en-GB" w:bidi="hi-IN"/>
        </w:rPr>
      </w:pPr>
      <w:r w:rsidRPr="005F16B8">
        <w:rPr>
          <w:lang w:val="ro-RO" w:eastAsia="en-GB" w:bidi="hi-IN"/>
        </w:rPr>
        <w:t>BMP nu prezintă un set complet de acțiuni pentru a aborda obiectivele NNL sau NG pentru aceste componente (</w:t>
      </w:r>
      <w:r w:rsidRPr="005F16B8" w:rsidR="008413F0">
        <w:rPr>
          <w:lang w:val="ro-RO" w:eastAsia="en-GB" w:bidi="hi-IN"/>
        </w:rPr>
        <w:t>acest lucru va fi detaliat în continuare într-un BAP)</w:t>
      </w:r>
      <w:r w:rsidRPr="005F16B8">
        <w:rPr>
          <w:lang w:val="ro-RO" w:eastAsia="en-GB" w:bidi="hi-IN"/>
        </w:rPr>
        <w:t xml:space="preserve">. BMP oferă o prezentare generală a acțiunilor generale e și a documentelor justificative necesare pentru </w:t>
      </w:r>
      <w:r w:rsidRPr="005F16B8" w:rsidR="00C520E7">
        <w:rPr>
          <w:lang w:val="ro-RO" w:eastAsia="en-GB" w:bidi="hi-IN"/>
        </w:rPr>
        <w:t>atenuarea impacturilor</w:t>
      </w:r>
      <w:r w:rsidRPr="005F16B8" w:rsidR="00F15266">
        <w:rPr>
          <w:lang w:val="ro-RO" w:eastAsia="en-GB" w:bidi="hi-IN"/>
        </w:rPr>
        <w:t xml:space="preserve">, care vor </w:t>
      </w:r>
      <w:r w:rsidRPr="005F16B8" w:rsidR="005D7FCF">
        <w:rPr>
          <w:lang w:val="ro-RO" w:eastAsia="en-GB" w:bidi="hi-IN"/>
        </w:rPr>
        <w:t xml:space="preserve">contribui </w:t>
      </w:r>
      <w:r w:rsidRPr="005F16B8" w:rsidR="00EF59E0">
        <w:rPr>
          <w:lang w:val="ro-RO" w:eastAsia="en-GB" w:bidi="hi-IN"/>
        </w:rPr>
        <w:t xml:space="preserve">la </w:t>
      </w:r>
      <w:r w:rsidRPr="005F16B8">
        <w:rPr>
          <w:lang w:val="ro-RO" w:eastAsia="en-GB" w:bidi="hi-IN"/>
        </w:rPr>
        <w:t xml:space="preserve">atingerea </w:t>
      </w:r>
      <w:r w:rsidRPr="005F16B8" w:rsidR="005D7FCF">
        <w:rPr>
          <w:lang w:val="ro-RO" w:eastAsia="en-GB" w:bidi="hi-IN"/>
        </w:rPr>
        <w:t>obiectivelor NNL și NG</w:t>
      </w:r>
      <w:r w:rsidRPr="005F16B8">
        <w:rPr>
          <w:lang w:val="ro-RO" w:eastAsia="en-GB" w:bidi="hi-IN"/>
        </w:rPr>
        <w:t>, cu o indicație clară a responsabilităților de implementare.</w:t>
      </w:r>
    </w:p>
    <w:p w:rsidRPr="005F16B8" w:rsidR="005C22D3" w:rsidP="005C22D3" w:rsidRDefault="005C22D3" w14:paraId="1CD2FE98" w14:textId="283C88CA">
      <w:pPr>
        <w:pStyle w:val="Heading3numbered"/>
        <w:rPr>
          <w:lang w:val="ro-RO"/>
        </w:rPr>
      </w:pPr>
      <w:bookmarkStart w:name="_Ref224038994" w:id="68"/>
      <w:bookmarkStart w:name="_Ref224039015" w:id="69"/>
      <w:bookmarkStart w:name="_Ref224316791" w:id="70"/>
      <w:bookmarkStart w:name="_Ref224316806" w:id="71"/>
      <w:bookmarkStart w:name="_Toc224741375" w:id="72"/>
      <w:bookmarkStart w:name="_Toc229503395" w:id="73"/>
      <w:r w:rsidRPr="005F16B8">
        <w:rPr>
          <w:lang w:val="ro-RO"/>
        </w:rPr>
        <w:t>Planuri de gestionare asociate</w:t>
      </w:r>
      <w:bookmarkEnd w:id="68"/>
      <w:bookmarkEnd w:id="69"/>
      <w:bookmarkEnd w:id="70"/>
      <w:bookmarkEnd w:id="71"/>
      <w:bookmarkEnd w:id="72"/>
      <w:bookmarkEnd w:id="73"/>
    </w:p>
    <w:p w:rsidRPr="005F16B8" w:rsidR="004731E0" w:rsidP="00C57A3A" w:rsidRDefault="001347FA" w14:paraId="1ADFD5DC" w14:textId="4AA316CC">
      <w:pPr>
        <w:rPr>
          <w:lang w:val="ro-RO"/>
        </w:rPr>
      </w:pPr>
      <w:r w:rsidRPr="005F16B8">
        <w:rPr>
          <w:lang w:val="ro-RO"/>
        </w:rPr>
        <w:fldChar w:fldCharType="begin"/>
      </w:r>
      <w:r w:rsidRPr="005F16B8">
        <w:rPr>
          <w:lang w:val="ro-RO"/>
        </w:rPr>
        <w:instrText xml:space="preserve"> ADDIN ZOTERO_ITEM CSL_CITATION {"citationID":"T6gjxYux","properties":{"formattedCitation":"(DNV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Pr>
          <w:lang w:val="ro-RO"/>
        </w:rPr>
        <w:fldChar w:fldCharType="separate"/>
      </w:r>
      <w:r w:rsidRPr="005F16B8" w:rsidR="00574034">
        <w:rPr>
          <w:lang w:val="ro-RO"/>
        </w:rPr>
        <w:t xml:space="preserve">Măsurile de gestionare a biodiversității </w:t>
      </w:r>
      <w:r w:rsidRPr="005F16B8" w:rsidR="00E91CFD">
        <w:rPr>
          <w:lang w:val="ro-RO"/>
        </w:rPr>
        <w:t xml:space="preserve">din prezentul BMP </w:t>
      </w:r>
      <w:r w:rsidRPr="005F16B8" w:rsidR="00574034">
        <w:rPr>
          <w:lang w:val="ro-RO"/>
        </w:rPr>
        <w:t xml:space="preserve">vor fi </w:t>
      </w:r>
      <w:r w:rsidRPr="005F16B8" w:rsidR="00E91CFD">
        <w:rPr>
          <w:lang w:val="ro-RO"/>
        </w:rPr>
        <w:t xml:space="preserve">implementate </w:t>
      </w:r>
      <w:r w:rsidRPr="005F16B8" w:rsidR="00574034">
        <w:rPr>
          <w:lang w:val="ro-RO"/>
        </w:rPr>
        <w:t xml:space="preserve">împreună cu </w:t>
      </w:r>
      <w:r w:rsidRPr="005F16B8" w:rsidR="00D115B8">
        <w:rPr>
          <w:lang w:val="ro-RO"/>
        </w:rPr>
        <w:t xml:space="preserve">următoarele </w:t>
      </w:r>
      <w:r w:rsidRPr="005F16B8" w:rsidR="00574034">
        <w:rPr>
          <w:lang w:val="ro-RO"/>
        </w:rPr>
        <w:t>documente și planuri de gestionare relevante</w:t>
      </w:r>
      <w:r w:rsidRPr="005F16B8" w:rsidR="00232BCC">
        <w:rPr>
          <w:lang w:val="ro-RO"/>
        </w:rPr>
        <w:t xml:space="preserve">, care se </w:t>
      </w:r>
      <w:r w:rsidRPr="005F16B8" w:rsidR="0035153A">
        <w:rPr>
          <w:lang w:val="ro-RO"/>
        </w:rPr>
        <w:t xml:space="preserve">preconizează </w:t>
      </w:r>
      <w:r w:rsidRPr="005F16B8" w:rsidR="00232BCC">
        <w:rPr>
          <w:lang w:val="ro-RO"/>
        </w:rPr>
        <w:t xml:space="preserve">a fi elaborate </w:t>
      </w:r>
      <w:r w:rsidRPr="005F16B8" w:rsidR="00E00F9B">
        <w:rPr>
          <w:lang w:val="ro-RO"/>
        </w:rPr>
        <w:t xml:space="preserve">și implementate </w:t>
      </w:r>
      <w:r w:rsidRPr="005F16B8" w:rsidR="00232BCC">
        <w:rPr>
          <w:lang w:val="ro-RO"/>
        </w:rPr>
        <w:t>pentru proiect</w:t>
      </w:r>
      <w:r w:rsidRPr="005F16B8">
        <w:rPr>
          <w:lang w:val="ro-RO"/>
        </w:rPr>
        <w:t xml:space="preserve">, așa cum se menționează în </w:t>
      </w:r>
      <w:r w:rsidRPr="005F16B8">
        <w:rPr>
          <w:rFonts w:cs="Segoe UI"/>
          <w:lang w:val="ro-RO"/>
        </w:rPr>
        <w:t>documentul de referință ESIA (DNV Italia 2026)</w:t>
      </w:r>
      <w:r w:rsidRPr="005F16B8">
        <w:rPr>
          <w:lang w:val="ro-RO"/>
        </w:rPr>
        <w:fldChar w:fldCharType="end"/>
      </w:r>
      <w:r w:rsidRPr="005F16B8" w:rsidR="00574034">
        <w:rPr>
          <w:lang w:val="ro-RO"/>
        </w:rPr>
        <w:t xml:space="preserve"> , care </w:t>
      </w:r>
      <w:r w:rsidRPr="005F16B8" w:rsidR="00755175">
        <w:rPr>
          <w:lang w:val="ro-RO"/>
        </w:rPr>
        <w:t xml:space="preserve">trebuie consultat </w:t>
      </w:r>
      <w:r w:rsidRPr="005F16B8" w:rsidR="00B06569">
        <w:rPr>
          <w:lang w:val="ro-RO"/>
        </w:rPr>
        <w:t xml:space="preserve">pentru detalii </w:t>
      </w:r>
      <w:r w:rsidRPr="005F16B8" w:rsidR="00A567A9">
        <w:rPr>
          <w:lang w:val="ro-RO"/>
        </w:rPr>
        <w:t xml:space="preserve">privind măsurile de atenuare </w:t>
      </w:r>
      <w:r w:rsidRPr="005F16B8" w:rsidR="00D24B89">
        <w:rPr>
          <w:lang w:val="ro-RO"/>
        </w:rPr>
        <w:t>(precum și orice planuri suplimentare relevante ale proiectului care sunt elaborate, dar nu sunt menționate în prezentul BMP)</w:t>
      </w:r>
      <w:r w:rsidRPr="005F16B8" w:rsidR="0070427C">
        <w:rPr>
          <w:lang w:val="ro-RO"/>
        </w:rPr>
        <w:t xml:space="preserve">: </w:t>
      </w:r>
    </w:p>
    <w:p w:rsidRPr="005F16B8" w:rsidR="00E61119" w:rsidP="00E61119" w:rsidRDefault="00E61119" w14:paraId="76AB31D2" w14:textId="728B57F6">
      <w:pPr>
        <w:pStyle w:val="Bullets"/>
        <w:rPr>
          <w:lang w:val="ro-RO"/>
        </w:rPr>
      </w:pPr>
      <w:r w:rsidRPr="005F16B8">
        <w:rPr>
          <w:lang w:val="ro-RO"/>
        </w:rPr>
        <w:t>Planul de gestionare a deșeurilor (WMP)</w:t>
      </w:r>
    </w:p>
    <w:p w:rsidRPr="005F16B8" w:rsidR="00E61119" w:rsidP="00E61119" w:rsidRDefault="00E61119" w14:paraId="10BA56B1" w14:textId="50C62389">
      <w:pPr>
        <w:pStyle w:val="Bullets"/>
        <w:rPr>
          <w:lang w:val="ro-RO"/>
        </w:rPr>
      </w:pPr>
      <w:r w:rsidRPr="005F16B8">
        <w:rPr>
          <w:lang w:val="ro-RO"/>
        </w:rPr>
        <w:t>Planul de control al poluării proiectului (PPCP)</w:t>
      </w:r>
    </w:p>
    <w:p w:rsidRPr="005F16B8" w:rsidR="00E61119" w:rsidP="00E61119" w:rsidRDefault="00E61119" w14:paraId="3C3DDCE5" w14:textId="7DD65E13">
      <w:pPr>
        <w:pStyle w:val="Bullets"/>
        <w:rPr>
          <w:lang w:val="ro-RO"/>
        </w:rPr>
      </w:pPr>
      <w:r w:rsidRPr="005F16B8">
        <w:rPr>
          <w:lang w:val="ro-RO"/>
        </w:rPr>
        <w:t>Planul de gestionare a solului contaminat (CSMP)</w:t>
      </w:r>
    </w:p>
    <w:p w:rsidRPr="005F16B8" w:rsidR="00E61119" w:rsidP="00E61119" w:rsidRDefault="00A42606" w14:paraId="7B880E85" w14:textId="4C536D61">
      <w:pPr>
        <w:pStyle w:val="Bullets"/>
        <w:rPr>
          <w:lang w:val="ro-RO"/>
        </w:rPr>
      </w:pPr>
      <w:r w:rsidRPr="005F16B8">
        <w:rPr>
          <w:lang w:val="ro-RO"/>
        </w:rPr>
        <w:t>Planul de prevenire a deversărilor și de intervenție în caz de urgență</w:t>
      </w:r>
    </w:p>
    <w:p w:rsidRPr="005F16B8" w:rsidR="00A42606" w:rsidP="00E61119" w:rsidRDefault="00A42606" w14:paraId="5D3E1678" w14:textId="337522C0">
      <w:pPr>
        <w:pStyle w:val="Bullets"/>
        <w:rPr>
          <w:lang w:val="ro-RO"/>
        </w:rPr>
      </w:pPr>
      <w:r w:rsidRPr="005F16B8">
        <w:rPr>
          <w:lang w:val="ro-RO"/>
        </w:rPr>
        <w:t>Planul de gestionare a traficului (TMP)</w:t>
      </w:r>
    </w:p>
    <w:p w:rsidRPr="005F16B8" w:rsidR="00A42606" w:rsidP="00E61119" w:rsidRDefault="00A42606" w14:paraId="6244D1B0" w14:textId="3D4E152E">
      <w:pPr>
        <w:pStyle w:val="Bullets"/>
        <w:rPr>
          <w:lang w:val="ro-RO"/>
        </w:rPr>
      </w:pPr>
      <w:r w:rsidRPr="005F16B8">
        <w:rPr>
          <w:lang w:val="ro-RO"/>
        </w:rPr>
        <w:t xml:space="preserve">Planul și programul de control al speciilor de plante alogene invazive </w:t>
      </w:r>
      <w:r w:rsidRPr="005F16B8" w:rsidR="00514807">
        <w:rPr>
          <w:lang w:val="ro-RO"/>
        </w:rPr>
        <w:t>(IAS)</w:t>
      </w:r>
    </w:p>
    <w:p w:rsidRPr="005F16B8" w:rsidR="000F7C31" w:rsidP="00D24B89" w:rsidRDefault="00AA0A14" w14:paraId="3BDC4A39" w14:textId="6EC47CDC">
      <w:pPr>
        <w:pStyle w:val="Bullets"/>
        <w:rPr>
          <w:lang w:val="ro-RO"/>
        </w:rPr>
      </w:pPr>
      <w:r w:rsidRPr="005F16B8">
        <w:rPr>
          <w:lang w:val="ro-RO"/>
        </w:rPr>
        <w:t>Planul de refacere a habitatelor după finalizarea lucrărilor</w:t>
      </w:r>
    </w:p>
    <w:p w:rsidRPr="005F16B8" w:rsidR="007B3FAC" w:rsidP="00C57A3A" w:rsidRDefault="00F7168D" w14:paraId="60E7AE5D" w14:textId="29C9A58B">
      <w:pPr>
        <w:rPr>
          <w:highlight w:val="yellow"/>
          <w:lang w:val="ro-RO"/>
        </w:rPr>
      </w:pPr>
      <w:r w:rsidRPr="005F16B8">
        <w:rPr>
          <w:lang w:val="ro-RO"/>
        </w:rPr>
        <w:t xml:space="preserve">O </w:t>
      </w:r>
      <w:r w:rsidRPr="005F16B8" w:rsidR="007D3F5C">
        <w:rPr>
          <w:lang w:val="ro-RO"/>
        </w:rPr>
        <w:t xml:space="preserve">scurtă </w:t>
      </w:r>
      <w:r w:rsidRPr="005F16B8">
        <w:rPr>
          <w:lang w:val="ro-RO"/>
        </w:rPr>
        <w:t xml:space="preserve">descriere a celor </w:t>
      </w:r>
      <w:r w:rsidRPr="005F16B8" w:rsidR="007D3F5C">
        <w:rPr>
          <w:lang w:val="ro-RO"/>
        </w:rPr>
        <w:t xml:space="preserve">mai relevante </w:t>
      </w:r>
      <w:r w:rsidRPr="005F16B8" w:rsidR="00B04673">
        <w:rPr>
          <w:lang w:val="ro-RO"/>
        </w:rPr>
        <w:t>planuri</w:t>
      </w:r>
      <w:r w:rsidRPr="005F16B8" w:rsidR="007D3F5C">
        <w:rPr>
          <w:lang w:val="ro-RO"/>
        </w:rPr>
        <w:t xml:space="preserve"> de gestionare </w:t>
      </w:r>
      <w:r w:rsidRPr="005F16B8" w:rsidR="004F7C83">
        <w:rPr>
          <w:lang w:val="ro-RO"/>
        </w:rPr>
        <w:t xml:space="preserve">este </w:t>
      </w:r>
      <w:r w:rsidRPr="005F16B8" w:rsidR="000353A0">
        <w:rPr>
          <w:lang w:val="ro-RO"/>
        </w:rPr>
        <w:t xml:space="preserve">prezentată </w:t>
      </w:r>
      <w:r w:rsidRPr="005F16B8" w:rsidR="00BD0A06">
        <w:rPr>
          <w:lang w:val="ro-RO"/>
        </w:rPr>
        <w:t>mai jos</w:t>
      </w:r>
      <w:r w:rsidRPr="005F16B8" w:rsidR="002F37E1">
        <w:rPr>
          <w:lang w:val="ro-RO"/>
        </w:rPr>
        <w:t>.</w:t>
      </w:r>
    </w:p>
    <w:p w:rsidRPr="005F16B8" w:rsidR="009D0118" w:rsidP="009D0118" w:rsidRDefault="009D0118" w14:paraId="2BB36E96" w14:textId="77777777">
      <w:pPr>
        <w:pStyle w:val="Heading50"/>
        <w:rPr>
          <w:lang w:val="ro-RO"/>
        </w:rPr>
      </w:pPr>
      <w:r w:rsidRPr="005F16B8">
        <w:rPr>
          <w:lang w:val="ro-RO"/>
        </w:rPr>
        <w:t>Planul de gestionare a deșeurilor (WMP)</w:t>
      </w:r>
    </w:p>
    <w:p w:rsidRPr="005F16B8" w:rsidR="009D0118" w:rsidP="009D0118" w:rsidRDefault="009D0118" w14:paraId="147041E5" w14:textId="15CFC59E">
      <w:pPr>
        <w:rPr>
          <w:lang w:val="ro-RO"/>
        </w:rPr>
      </w:pPr>
      <w:r w:rsidRPr="005F16B8">
        <w:rPr>
          <w:lang w:val="ro-RO"/>
        </w:rPr>
        <w:t>Se va elabora și implementa un Plan cuprinzător de gestionare a deșeurilor (WMP) pentru întregul ciclu de viață al proiectului, incluzând construcția, exploatarea și dezafectarea</w:t>
      </w:r>
      <w:r w:rsidRPr="005F16B8" w:rsidR="00374A4E">
        <w:rPr>
          <w:lang w:val="ro-RO"/>
        </w:rPr>
        <w:fldChar w:fldCharType="begin"/>
      </w:r>
      <w:r w:rsidRPr="005F16B8" w:rsidR="00B773B2">
        <w:rPr>
          <w:lang w:val="ro-RO"/>
        </w:rPr>
        <w:instrText xml:space="preserve"> ADDIN ZOTERO_ITEM CSL_CITATION {"citationID":"mwEpIUsH","properties":{"formattedCitation":"(DNV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374A4E">
        <w:rPr>
          <w:lang w:val="ro-RO"/>
        </w:rPr>
        <w:fldChar w:fldCharType="separate"/>
      </w:r>
      <w:r w:rsidRPr="005F16B8" w:rsidR="00374A4E">
        <w:rPr>
          <w:rFonts w:cs="Segoe UI"/>
          <w:lang w:val="ro-RO"/>
        </w:rPr>
        <w:t xml:space="preserve"> (DNV Italia 2026)</w:t>
      </w:r>
      <w:r w:rsidRPr="005F16B8" w:rsidR="00374A4E">
        <w:rPr>
          <w:lang w:val="ro-RO"/>
        </w:rPr>
        <w:fldChar w:fldCharType="end"/>
      </w:r>
      <w:r w:rsidRPr="005F16B8">
        <w:rPr>
          <w:lang w:val="ro-RO"/>
        </w:rPr>
        <w:t xml:space="preserve"> . WMP va prezenta strategiile cheie pentru gestionarea eficientă a deșeurilor și respectarea cerințelor legale, concentrându-se pe minimizarea impactului asupra mediului.</w:t>
      </w:r>
    </w:p>
    <w:p w:rsidRPr="005F16B8" w:rsidR="009D0118" w:rsidP="009D0118" w:rsidRDefault="009D0118" w14:paraId="319CB12E" w14:textId="77777777">
      <w:pPr>
        <w:spacing w:before="0" w:after="0"/>
        <w:rPr>
          <w:lang w:val="ro-RO"/>
        </w:rPr>
      </w:pPr>
      <w:r w:rsidRPr="005F16B8">
        <w:rPr>
          <w:lang w:val="ro-RO"/>
        </w:rPr>
        <w:t>Planul va include:</w:t>
      </w:r>
    </w:p>
    <w:p w:rsidRPr="005F16B8" w:rsidR="009D0118" w:rsidP="003F0892" w:rsidRDefault="009D0118" w14:paraId="6345F405" w14:textId="51812029">
      <w:pPr>
        <w:pStyle w:val="ListParagraph"/>
        <w:numPr>
          <w:ilvl w:val="0"/>
          <w:numId w:val="16"/>
        </w:numPr>
        <w:spacing w:before="0" w:after="0"/>
        <w:ind w:left="714" w:hanging="357"/>
        <w:rPr>
          <w:lang w:val="ro-RO"/>
        </w:rPr>
      </w:pPr>
      <w:r w:rsidRPr="005F16B8">
        <w:rPr>
          <w:lang w:val="ro-RO"/>
        </w:rPr>
        <w:t>Identificarea deșeurilor: o identificare amănunțită a tuturor fluxurilor de deșeuri generate în fiecare fază a proiectului.</w:t>
      </w:r>
    </w:p>
    <w:p w:rsidRPr="005F16B8" w:rsidR="009D0118" w:rsidP="003F0892" w:rsidRDefault="009D0118" w14:paraId="1B2FD5EA" w14:textId="761C1EE5">
      <w:pPr>
        <w:pStyle w:val="ListParagraph"/>
        <w:numPr>
          <w:ilvl w:val="0"/>
          <w:numId w:val="16"/>
        </w:numPr>
        <w:spacing w:before="0" w:after="0"/>
        <w:ind w:left="714" w:hanging="357"/>
        <w:rPr>
          <w:lang w:val="ro-RO"/>
        </w:rPr>
      </w:pPr>
      <w:r w:rsidRPr="005F16B8">
        <w:rPr>
          <w:lang w:val="ro-RO"/>
        </w:rPr>
        <w:t>Reducerea la minimum a deșeurilor: Strategii de reducere a generării de deșeuri la sursă, cu accent pe eficiență și conservarea resurselor.</w:t>
      </w:r>
    </w:p>
    <w:p w:rsidRPr="005F16B8" w:rsidR="009D0118" w:rsidP="003F0892" w:rsidRDefault="009D0118" w14:paraId="2A014DF3" w14:textId="19236F5B">
      <w:pPr>
        <w:pStyle w:val="ListParagraph"/>
        <w:numPr>
          <w:ilvl w:val="0"/>
          <w:numId w:val="16"/>
        </w:numPr>
        <w:spacing w:before="0" w:after="0"/>
        <w:ind w:left="714" w:hanging="357"/>
        <w:rPr>
          <w:lang w:val="ro-RO"/>
        </w:rPr>
      </w:pPr>
      <w:r w:rsidRPr="005F16B8">
        <w:rPr>
          <w:lang w:val="ro-RO"/>
        </w:rPr>
        <w:t>Reutilizarea și reciclarea: Maximizarea reutilizării și reciclării materialelor pentru a reduce depozitarea în gropi de gunoi și a promova practici durabile.</w:t>
      </w:r>
    </w:p>
    <w:p w:rsidRPr="005F16B8" w:rsidR="009D0118" w:rsidP="003F0892" w:rsidRDefault="009D0118" w14:paraId="2BDA0884" w14:textId="3E63E9A8">
      <w:pPr>
        <w:pStyle w:val="ListParagraph"/>
        <w:numPr>
          <w:ilvl w:val="0"/>
          <w:numId w:val="16"/>
        </w:numPr>
        <w:spacing w:before="0" w:after="0"/>
        <w:ind w:left="714" w:hanging="357"/>
        <w:rPr>
          <w:lang w:val="ro-RO"/>
        </w:rPr>
      </w:pPr>
      <w:r w:rsidRPr="005F16B8">
        <w:rPr>
          <w:lang w:val="ro-RO"/>
        </w:rPr>
        <w:lastRenderedPageBreak/>
        <w:t>Eliminarea: Asigurarea faptului că deșeurile nereciclabile sau nereutilizabile sunt eliminate într-un mod responsabil din punct de vedere ecologic, în conformitate cu reglementările românești.</w:t>
      </w:r>
    </w:p>
    <w:p w:rsidRPr="005F16B8" w:rsidR="009D0118" w:rsidP="009D0118" w:rsidRDefault="009D0118" w14:paraId="40093E9F" w14:textId="0976B406">
      <w:pPr>
        <w:rPr>
          <w:lang w:val="ro-RO"/>
        </w:rPr>
      </w:pPr>
      <w:r w:rsidRPr="005F16B8">
        <w:rPr>
          <w:lang w:val="ro-RO"/>
        </w:rPr>
        <w:t>Planul de gestionare a deșeurilor (WMP) va fi actualizat și adaptat continuu pe măsură ce proiectul avansează, asigurându-se că deșeurile sunt gestionate eficient, cu accent pe reducerea impactului asupra mediului în fiecare etapă a proiectului.</w:t>
      </w:r>
    </w:p>
    <w:p w:rsidRPr="005F16B8" w:rsidR="00057402" w:rsidP="00057402" w:rsidRDefault="00057402" w14:paraId="37A418CD" w14:textId="7BE6CA4D">
      <w:pPr>
        <w:pStyle w:val="Heading50"/>
        <w:rPr>
          <w:lang w:val="ro-RO"/>
        </w:rPr>
      </w:pPr>
      <w:r w:rsidRPr="005F16B8">
        <w:rPr>
          <w:lang w:val="ro-RO"/>
        </w:rPr>
        <w:t>Planul de control al poluării proiectului (PPCP)</w:t>
      </w:r>
    </w:p>
    <w:p w:rsidRPr="005F16B8" w:rsidR="001F2E83" w:rsidP="001F2E83" w:rsidRDefault="00057402" w14:paraId="5BCB1E23" w14:textId="420864CA">
      <w:pPr>
        <w:rPr>
          <w:lang w:val="ro-RO"/>
        </w:rPr>
      </w:pPr>
      <w:r w:rsidRPr="005F16B8">
        <w:rPr>
          <w:lang w:val="ro-RO"/>
        </w:rPr>
        <w:t>Va fi elaborat și implementat un Plan de control al poluării în cadrul proiectului (PPCP)</w:t>
      </w:r>
      <w:r w:rsidRPr="005F16B8" w:rsidR="00884F68">
        <w:rPr>
          <w:lang w:val="ro-RO"/>
        </w:rPr>
        <w:fldChar w:fldCharType="begin"/>
      </w:r>
      <w:r w:rsidRPr="005F16B8" w:rsidR="00B773B2">
        <w:rPr>
          <w:lang w:val="ro-RO"/>
        </w:rPr>
        <w:instrText xml:space="preserve"> ADDIN ZOTERO_ITEM CSL_CITATION {"citationID":"kSbREfI6","properties":{"formattedCitation":"(DNV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884F68">
        <w:rPr>
          <w:lang w:val="ro-RO"/>
        </w:rPr>
        <w:fldChar w:fldCharType="separate"/>
      </w:r>
      <w:r w:rsidRPr="005F16B8" w:rsidR="00801C4B">
        <w:rPr>
          <w:rFonts w:cs="Segoe UI"/>
          <w:lang w:val="ro-RO"/>
        </w:rPr>
        <w:t xml:space="preserve"> (DNV Italia 2026)</w:t>
      </w:r>
      <w:r w:rsidRPr="005F16B8" w:rsidR="00884F68">
        <w:rPr>
          <w:lang w:val="ro-RO"/>
        </w:rPr>
        <w:fldChar w:fldCharType="end"/>
      </w:r>
      <w:r w:rsidRPr="005F16B8" w:rsidR="00884F68">
        <w:rPr>
          <w:lang w:val="ro-RO"/>
        </w:rPr>
        <w:t xml:space="preserve"> </w:t>
      </w:r>
      <w:r w:rsidRPr="005F16B8">
        <w:rPr>
          <w:lang w:val="ro-RO"/>
        </w:rPr>
        <w:t>,</w:t>
      </w:r>
      <w:r w:rsidRPr="005F16B8" w:rsidR="005E09F6">
        <w:rPr>
          <w:lang w:val="ro-RO"/>
        </w:rPr>
        <w:t xml:space="preserve"> care va detalia </w:t>
      </w:r>
      <w:r w:rsidRPr="005F16B8">
        <w:rPr>
          <w:lang w:val="ro-RO"/>
        </w:rPr>
        <w:t xml:space="preserve">măsurile de protecție a solului și de control al eroziunii, </w:t>
      </w:r>
      <w:r w:rsidRPr="005F16B8" w:rsidR="005E09F6">
        <w:rPr>
          <w:lang w:val="ro-RO"/>
        </w:rPr>
        <w:t xml:space="preserve">inclusiv </w:t>
      </w:r>
      <w:r w:rsidRPr="005F16B8">
        <w:rPr>
          <w:lang w:val="ro-RO"/>
        </w:rPr>
        <w:t>suprimarea prafului, stabilizarea temporară a solului și gestionarea apelor pluviale și a sedimentelor în timpul construcției</w:t>
      </w:r>
      <w:r w:rsidRPr="005F16B8" w:rsidR="005E09F6">
        <w:rPr>
          <w:lang w:val="ro-RO"/>
        </w:rPr>
        <w:t xml:space="preserve">. </w:t>
      </w:r>
      <w:r w:rsidRPr="005F16B8" w:rsidR="00147490">
        <w:rPr>
          <w:lang w:val="ro-RO"/>
        </w:rPr>
        <w:t xml:space="preserve">Acesta ar trebui </w:t>
      </w:r>
      <w:r w:rsidRPr="005F16B8" w:rsidR="004F1FC6">
        <w:rPr>
          <w:lang w:val="ro-RO"/>
        </w:rPr>
        <w:t>să includă</w:t>
      </w:r>
      <w:r w:rsidRPr="005F16B8" w:rsidR="00147490">
        <w:rPr>
          <w:lang w:val="ro-RO"/>
        </w:rPr>
        <w:t>, de asemenea</w:t>
      </w:r>
      <w:r w:rsidRPr="005F16B8" w:rsidR="001F2E83">
        <w:rPr>
          <w:lang w:val="ro-RO"/>
        </w:rPr>
        <w:t xml:space="preserve">, </w:t>
      </w:r>
      <w:r w:rsidRPr="005F16B8" w:rsidR="004F1FC6">
        <w:rPr>
          <w:lang w:val="ro-RO"/>
        </w:rPr>
        <w:t xml:space="preserve">detalii </w:t>
      </w:r>
      <w:r w:rsidRPr="005F16B8" w:rsidR="001F2E83">
        <w:rPr>
          <w:lang w:val="ro-RO"/>
        </w:rPr>
        <w:t xml:space="preserve">privind depozitarea </w:t>
      </w:r>
      <w:r w:rsidRPr="005F16B8" w:rsidR="004F1FC6">
        <w:rPr>
          <w:lang w:val="ro-RO"/>
        </w:rPr>
        <w:t xml:space="preserve">și transportul </w:t>
      </w:r>
      <w:r w:rsidRPr="005F16B8" w:rsidR="001F2E83">
        <w:rPr>
          <w:lang w:val="ro-RO"/>
        </w:rPr>
        <w:t xml:space="preserve">substanțelor periculoase, </w:t>
      </w:r>
      <w:r w:rsidRPr="005F16B8" w:rsidR="004F1FC6">
        <w:rPr>
          <w:lang w:val="ro-RO"/>
        </w:rPr>
        <w:t xml:space="preserve">precum și </w:t>
      </w:r>
      <w:r w:rsidRPr="005F16B8" w:rsidR="001F2E83">
        <w:rPr>
          <w:lang w:val="ro-RO"/>
        </w:rPr>
        <w:t xml:space="preserve">tratarea apelor uzate </w:t>
      </w:r>
      <w:r w:rsidRPr="005F16B8" w:rsidR="006A4938">
        <w:rPr>
          <w:lang w:val="ro-RO"/>
        </w:rPr>
        <w:t>și protocoalele de monitorizare</w:t>
      </w:r>
      <w:r w:rsidRPr="005F16B8" w:rsidR="00205604">
        <w:rPr>
          <w:lang w:val="ro-RO"/>
        </w:rPr>
        <w:fldChar w:fldCharType="begin"/>
      </w:r>
      <w:r w:rsidRPr="005F16B8" w:rsidR="00B773B2">
        <w:rPr>
          <w:lang w:val="ro-RO"/>
        </w:rPr>
        <w:instrText xml:space="preserve"> ADDIN ZOTERO_ITEM CSL_CITATION {"citationID":"e4fAfa4T","properties":{"formattedCitation":"(DNV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205604">
        <w:rPr>
          <w:lang w:val="ro-RO"/>
        </w:rPr>
        <w:fldChar w:fldCharType="separate"/>
      </w:r>
      <w:r w:rsidRPr="005F16B8" w:rsidR="00801C4B">
        <w:rPr>
          <w:rFonts w:cs="Segoe UI"/>
          <w:lang w:val="ro-RO"/>
        </w:rPr>
        <w:t xml:space="preserve"> (DNV Italia 2026)</w:t>
      </w:r>
      <w:r w:rsidRPr="005F16B8" w:rsidR="00205604">
        <w:rPr>
          <w:lang w:val="ro-RO"/>
        </w:rPr>
        <w:fldChar w:fldCharType="end"/>
      </w:r>
      <w:r w:rsidRPr="005F16B8" w:rsidR="00205604">
        <w:rPr>
          <w:lang w:val="ro-RO"/>
        </w:rPr>
        <w:t xml:space="preserve"> .</w:t>
      </w:r>
    </w:p>
    <w:p w:rsidRPr="005F16B8" w:rsidR="00AA4C6B" w:rsidP="00AA4C6B" w:rsidRDefault="00AA4C6B" w14:paraId="14784BCD" w14:textId="7F737B7B">
      <w:pPr>
        <w:pStyle w:val="Heading50"/>
        <w:rPr>
          <w:lang w:val="ro-RO"/>
        </w:rPr>
      </w:pPr>
      <w:r w:rsidRPr="005F16B8">
        <w:rPr>
          <w:lang w:val="ro-RO"/>
        </w:rPr>
        <w:t>Planul de gestionare a solului contaminat (CSMP)</w:t>
      </w:r>
    </w:p>
    <w:p w:rsidRPr="005F16B8" w:rsidR="00F16BFF" w:rsidP="00F16BFF" w:rsidRDefault="00527592" w14:paraId="769E1F1D" w14:textId="025D21F5">
      <w:pPr>
        <w:rPr>
          <w:lang w:val="ro-RO"/>
        </w:rPr>
      </w:pPr>
      <w:r w:rsidRPr="005F16B8">
        <w:rPr>
          <w:lang w:val="ro-RO"/>
        </w:rPr>
        <w:t xml:space="preserve">De asemenea, va fi elaborat și implementat </w:t>
      </w:r>
      <w:r w:rsidRPr="005F16B8" w:rsidR="00F16BFF">
        <w:rPr>
          <w:lang w:val="ro-RO"/>
        </w:rPr>
        <w:t xml:space="preserve">un Plan de gestionare a solului contaminat </w:t>
      </w:r>
      <w:r w:rsidRPr="005F16B8" w:rsidR="00AA4C6B">
        <w:rPr>
          <w:lang w:val="ro-RO"/>
        </w:rPr>
        <w:t xml:space="preserve">(CSMP) </w:t>
      </w:r>
      <w:r w:rsidRPr="005F16B8" w:rsidR="00F16BFF">
        <w:rPr>
          <w:lang w:val="ro-RO"/>
        </w:rPr>
        <w:t xml:space="preserve">pentru manipularea, tratarea și eliminarea corespunzătoare a </w:t>
      </w:r>
      <w:r w:rsidRPr="005F16B8">
        <w:rPr>
          <w:lang w:val="ro-RO"/>
        </w:rPr>
        <w:t xml:space="preserve">oricărei contaminări a </w:t>
      </w:r>
      <w:r w:rsidRPr="005F16B8" w:rsidR="00F16BFF">
        <w:rPr>
          <w:lang w:val="ro-RO"/>
        </w:rPr>
        <w:t>solului</w:t>
      </w:r>
      <w:r w:rsidRPr="005F16B8" w:rsidR="00D16F5F">
        <w:rPr>
          <w:lang w:val="ro-RO"/>
        </w:rPr>
        <w:fldChar w:fldCharType="begin"/>
      </w:r>
      <w:r w:rsidRPr="005F16B8" w:rsidR="00B773B2">
        <w:rPr>
          <w:lang w:val="ro-RO"/>
        </w:rPr>
        <w:instrText xml:space="preserve"> ADDIN ZOTERO_ITEM CSL_CITATION {"citationID":"JtK4g7zR","properties":{"formattedCitation":"(DNV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D16F5F">
        <w:rPr>
          <w:lang w:val="ro-RO"/>
        </w:rPr>
        <w:fldChar w:fldCharType="separate"/>
      </w:r>
      <w:r w:rsidRPr="005F16B8" w:rsidR="00801C4B">
        <w:rPr>
          <w:rFonts w:cs="Segoe UI"/>
          <w:lang w:val="ro-RO"/>
        </w:rPr>
        <w:t xml:space="preserve"> (DNV Italia 2026)</w:t>
      </w:r>
      <w:r w:rsidRPr="005F16B8" w:rsidR="00D16F5F">
        <w:rPr>
          <w:lang w:val="ro-RO"/>
        </w:rPr>
        <w:fldChar w:fldCharType="end"/>
      </w:r>
      <w:r w:rsidRPr="005F16B8" w:rsidR="00D16F5F">
        <w:rPr>
          <w:lang w:val="ro-RO"/>
        </w:rPr>
        <w:t xml:space="preserve"> .</w:t>
      </w:r>
    </w:p>
    <w:p w:rsidRPr="005F16B8" w:rsidR="0039017D" w:rsidP="0039017D" w:rsidRDefault="0039017D" w14:paraId="2EA8EE3A" w14:textId="355EB0AC">
      <w:pPr>
        <w:pStyle w:val="Heading50"/>
        <w:rPr>
          <w:lang w:val="ro-RO"/>
        </w:rPr>
      </w:pPr>
      <w:r w:rsidRPr="005F16B8">
        <w:rPr>
          <w:lang w:val="ro-RO"/>
        </w:rPr>
        <w:t xml:space="preserve">Planul </w:t>
      </w:r>
      <w:r w:rsidRPr="005F16B8" w:rsidR="004C3191">
        <w:rPr>
          <w:lang w:val="ro-RO"/>
        </w:rPr>
        <w:t xml:space="preserve">de prevenire a deversărilor și </w:t>
      </w:r>
      <w:r w:rsidRPr="005F16B8">
        <w:rPr>
          <w:lang w:val="ro-RO"/>
        </w:rPr>
        <w:t xml:space="preserve">de intervenție în caz de urgență </w:t>
      </w:r>
    </w:p>
    <w:p w:rsidRPr="005F16B8" w:rsidR="0039017D" w:rsidP="00F16BFF" w:rsidRDefault="004C3191" w14:paraId="7051DF05" w14:textId="0FD0CA9E">
      <w:pPr>
        <w:rPr>
          <w:lang w:val="ro-RO"/>
        </w:rPr>
      </w:pPr>
      <w:r w:rsidRPr="005F16B8">
        <w:rPr>
          <w:lang w:val="ro-RO"/>
        </w:rPr>
        <w:t>Se va elabora un Plan de prevenire a deversărilor și de intervenție în caz de urgență pentru faza de construcție. Acest plan va stabili proceduri pentru reducerea riscurilor de deversare și proceduri de intervenție în cazul unei deversări</w:t>
      </w:r>
      <w:r w:rsidRPr="005F16B8" w:rsidR="00600183">
        <w:rPr>
          <w:lang w:val="ro-RO"/>
        </w:rPr>
        <w:fldChar w:fldCharType="begin"/>
      </w:r>
      <w:r w:rsidRPr="005F16B8" w:rsidR="00600183">
        <w:rPr>
          <w:lang w:val="ro-RO"/>
        </w:rPr>
        <w:instrText xml:space="preserve"> ADDIN ZOTERO_ITEM CSL_CITATION {"citationID":"k6qDB6n5","properties":{"formattedCitation":"(Societatea De Cercetare A Biodiversitatii Si Ingineria Mediului 2025)","plainCitation":"(Societatea De Cercetare A Biodiversitatii Si Ingineria Mediului 2025)","noteIndex":0},"citationItems":[{"id":48274,"uris":["http://zotero.org/groups/158629/items/M6B5QALS"],"itemData":{"id":48274,"type":"report","title":"Raport privind Impactul asupra Mediului pentru CONSTRUIRE PARC EOLIAN: AMENAJARE PARC EOLIAN CU DRUMURI DE ACCES SI STATIE INTERCONEXIUNE LA SISTEMUL ENERGETIC NATIONAL – PUTERE TOTALA 318 MW, extravilanul Comunei Deleni, jud. Constanta, Titular: MIDMAR CALLATIS S.R.L.","author":[{"family":"Societatea De Cercetare A Biodiversitatii Si Ingineria Mediului","given":""}],"issued":{"date-parts":[["2025"]]}}}],"schema":"https://github.com/citation-style-language/schema/raw/master/csl-citation.json"} </w:instrText>
      </w:r>
      <w:r w:rsidRPr="005F16B8" w:rsidR="00600183">
        <w:rPr>
          <w:lang w:val="ro-RO"/>
        </w:rPr>
        <w:fldChar w:fldCharType="separate"/>
      </w:r>
      <w:r w:rsidRPr="005F16B8" w:rsidR="00600183">
        <w:rPr>
          <w:rFonts w:cs="Segoe UI"/>
          <w:lang w:val="ro-RO"/>
        </w:rPr>
        <w:t xml:space="preserve"> (Societatea De Cercetare A Biodiversitatii Si Ingineria Mediului 2025)</w:t>
      </w:r>
      <w:r w:rsidRPr="005F16B8" w:rsidR="00600183">
        <w:rPr>
          <w:lang w:val="ro-RO"/>
        </w:rPr>
        <w:fldChar w:fldCharType="end"/>
      </w:r>
      <w:r w:rsidRPr="005F16B8">
        <w:rPr>
          <w:lang w:val="ro-RO"/>
        </w:rPr>
        <w:t xml:space="preserve"> .</w:t>
      </w:r>
    </w:p>
    <w:p w:rsidRPr="005F16B8" w:rsidR="00AD1409" w:rsidP="00AA4C6B" w:rsidRDefault="00AD1409" w14:paraId="1BDE22B4" w14:textId="7BFA2D82">
      <w:pPr>
        <w:pStyle w:val="Heading50"/>
        <w:rPr>
          <w:lang w:val="ro-RO"/>
        </w:rPr>
      </w:pPr>
      <w:r w:rsidRPr="005F16B8">
        <w:rPr>
          <w:lang w:val="ro-RO"/>
        </w:rPr>
        <w:t>Planul de gestionare a traficului (TMP)</w:t>
      </w:r>
    </w:p>
    <w:p w:rsidRPr="005F16B8" w:rsidR="00AD1409" w:rsidP="00B944D2" w:rsidRDefault="00AD1409" w14:paraId="2BAE810B" w14:textId="004BBBC6">
      <w:pPr>
        <w:rPr>
          <w:lang w:val="ro-RO"/>
        </w:rPr>
      </w:pPr>
      <w:r w:rsidRPr="005F16B8">
        <w:rPr>
          <w:lang w:val="ro-RO"/>
        </w:rPr>
        <w:t xml:space="preserve">Se va </w:t>
      </w:r>
      <w:r w:rsidRPr="005F16B8" w:rsidR="0039017D">
        <w:rPr>
          <w:lang w:val="ro-RO"/>
        </w:rPr>
        <w:t xml:space="preserve">elabora și </w:t>
      </w:r>
      <w:r w:rsidRPr="005F16B8">
        <w:rPr>
          <w:lang w:val="ro-RO"/>
        </w:rPr>
        <w:t xml:space="preserve">implementa un Plan de gestionare a traficului (TMP), care va defini rutele, programul </w:t>
      </w:r>
      <w:r w:rsidRPr="005F16B8" w:rsidR="00C5228C">
        <w:rPr>
          <w:lang w:val="ro-RO"/>
        </w:rPr>
        <w:t>și orele de transport</w:t>
      </w:r>
      <w:r w:rsidRPr="005F16B8">
        <w:rPr>
          <w:lang w:val="ro-RO"/>
        </w:rPr>
        <w:t>, limitele de viteză</w:t>
      </w:r>
      <w:r w:rsidRPr="005F16B8" w:rsidR="00C5228C">
        <w:rPr>
          <w:lang w:val="ro-RO"/>
        </w:rPr>
        <w:t xml:space="preserve">, semnalizarea </w:t>
      </w:r>
      <w:r w:rsidRPr="005F16B8">
        <w:rPr>
          <w:lang w:val="ro-RO"/>
        </w:rPr>
        <w:t>și procedurile de siguranță pentru tot traficul de construcție și întreținere</w:t>
      </w:r>
      <w:r w:rsidRPr="005F16B8" w:rsidR="00D16F5F">
        <w:rPr>
          <w:lang w:val="ro-RO"/>
        </w:rPr>
        <w:fldChar w:fldCharType="begin"/>
      </w:r>
      <w:r w:rsidRPr="005F16B8" w:rsidR="00B773B2">
        <w:rPr>
          <w:lang w:val="ro-RO"/>
        </w:rPr>
        <w:instrText xml:space="preserve"> ADDIN ZOTERO_ITEM CSL_CITATION {"citationID":"80EfddVt","properties":{"formattedCitation":"(DNV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D16F5F">
        <w:rPr>
          <w:lang w:val="ro-RO"/>
        </w:rPr>
        <w:fldChar w:fldCharType="separate"/>
      </w:r>
      <w:r w:rsidRPr="005F16B8" w:rsidR="00801C4B">
        <w:rPr>
          <w:rFonts w:cs="Segoe UI"/>
          <w:lang w:val="ro-RO"/>
        </w:rPr>
        <w:t xml:space="preserve"> (DNV Italy 2026)</w:t>
      </w:r>
      <w:r w:rsidRPr="005F16B8" w:rsidR="00D16F5F">
        <w:rPr>
          <w:lang w:val="ro-RO"/>
        </w:rPr>
        <w:fldChar w:fldCharType="end"/>
      </w:r>
      <w:r w:rsidRPr="005F16B8" w:rsidR="00D16F5F">
        <w:rPr>
          <w:lang w:val="ro-RO"/>
        </w:rPr>
        <w:t xml:space="preserve"> .</w:t>
      </w:r>
    </w:p>
    <w:p w:rsidRPr="005F16B8" w:rsidR="002F2417" w:rsidP="002F2417" w:rsidRDefault="002F2417" w14:paraId="10317021" w14:textId="78C0890A">
      <w:pPr>
        <w:pStyle w:val="Heading50"/>
        <w:rPr>
          <w:lang w:val="ro-RO"/>
        </w:rPr>
      </w:pPr>
      <w:r w:rsidRPr="005F16B8">
        <w:rPr>
          <w:lang w:val="ro-RO"/>
        </w:rPr>
        <w:t>Planul și programul de combatere a speciilor de plante alogene invazive</w:t>
      </w:r>
    </w:p>
    <w:p w:rsidRPr="005F16B8" w:rsidR="009F7DFB" w:rsidP="185F11FA" w:rsidRDefault="006F3009" w14:paraId="3D5718FF" w14:textId="049D84EC">
      <w:pPr>
        <w:rPr>
          <w:lang w:val="en-GB"/>
        </w:rPr>
      </w:pPr>
      <w:r w:rsidRPr="185F11FA" w:rsidR="006F3009">
        <w:rPr>
          <w:lang w:val="en-GB"/>
        </w:rPr>
        <w:t>Înainte de începerea lucrărilor de construcție</w:t>
      </w:r>
      <w:r w:rsidRPr="185F11FA" w:rsidR="00DF6EEB">
        <w:rPr>
          <w:lang w:val="en-GB"/>
        </w:rPr>
        <w:t xml:space="preserve">, </w:t>
      </w:r>
      <w:r w:rsidRPr="185F11FA" w:rsidR="002F2417">
        <w:rPr>
          <w:lang w:val="en-GB"/>
        </w:rPr>
        <w:t xml:space="preserve">se vor elabora </w:t>
      </w:r>
      <w:r w:rsidRPr="185F11FA" w:rsidR="0039017D">
        <w:rPr>
          <w:lang w:val="en-GB"/>
        </w:rPr>
        <w:t xml:space="preserve">și implementa </w:t>
      </w:r>
      <w:r w:rsidRPr="185F11FA" w:rsidR="002F2417">
        <w:rPr>
          <w:lang w:val="en-GB"/>
        </w:rPr>
        <w:t xml:space="preserve">un plan și un program adecvat de combatere a speciilor de plante străine invazive </w:t>
      </w:r>
      <w:r w:rsidRPr="185F11FA" w:rsidR="00514807">
        <w:rPr>
          <w:lang w:val="en-GB"/>
        </w:rPr>
        <w:t xml:space="preserve">(IAS), </w:t>
      </w:r>
      <w:r w:rsidRPr="185F11FA" w:rsidR="002F2417">
        <w:rPr>
          <w:lang w:val="en-GB"/>
        </w:rPr>
        <w:t xml:space="preserve">în vederea gestionării </w:t>
      </w:r>
      <w:r w:rsidRPr="185F11FA" w:rsidR="00514807">
        <w:rPr>
          <w:lang w:val="en-GB"/>
        </w:rPr>
        <w:t xml:space="preserve">acestora </w:t>
      </w:r>
      <w:r w:rsidRPr="185F11FA" w:rsidR="002F2417">
        <w:rPr>
          <w:lang w:val="en-GB"/>
        </w:rPr>
        <w:t xml:space="preserve">în cadrul proiectului de dezvoltare </w:t>
      </w:r>
      <w:r w:rsidRPr="185F11FA" w:rsidR="00801C4B">
        <w:rPr>
          <w:rFonts w:cs="Segoe UI"/>
          <w:lang w:val="en-GB"/>
        </w:rPr>
        <w:t>„</w:t>
      </w:r>
      <w:r w:rsidRPr="185F11FA">
        <w:rPr>
          <w:lang w:val="ro-RO"/>
        </w:rPr>
        <w:fldChar w:fldCharType="begin"/>
      </w:r>
      <w:r w:rsidRPr="185F11FA">
        <w:rPr>
          <w:lang w:val="ro-RO"/>
        </w:rPr>
        <w:instrText xml:space="preserve"> ADDIN ZOTERO_ITEM CSL_CITATION {"citationID":"oNBANkwe","properties":{"formattedCitation":"(DNV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185F11FA">
        <w:rPr>
          <w:lang w:val="ro-RO"/>
        </w:rPr>
        <w:fldChar w:fldCharType="separate"/>
      </w:r>
      <w:r w:rsidRPr="185F11FA">
        <w:rPr>
          <w:lang w:val="ro-RO"/>
        </w:rPr>
        <w:fldChar w:fldCharType="end"/>
      </w:r>
      <w:r w:rsidRPr="185F11FA" w:rsidR="00DF6EEB">
        <w:rPr>
          <w:lang w:val="en-GB"/>
        </w:rPr>
        <w:t xml:space="preserve"> . </w:t>
      </w:r>
      <w:r w:rsidRPr="185F11FA" w:rsidR="004C3191">
        <w:rPr>
          <w:lang w:val="en-GB"/>
        </w:rPr>
        <w:t xml:space="preserve">Acest plan </w:t>
      </w:r>
      <w:r w:rsidRPr="185F11FA" w:rsidR="006679AF">
        <w:rPr>
          <w:lang w:val="en-GB"/>
        </w:rPr>
        <w:t xml:space="preserve">trebuie să prezinte strategii și acțiuni de prevenire, eradicare, combatere, detectare timpurie, reacție rapidă și refacere a habitatelor. Planul trebuie să includă o listă </w:t>
      </w:r>
      <w:r w:rsidRPr="185F11FA" w:rsidR="006236C0">
        <w:rPr>
          <w:lang w:val="en-GB"/>
        </w:rPr>
        <w:t>a speciilor</w:t>
      </w:r>
      <w:r w:rsidRPr="185F11FA" w:rsidR="006679AF">
        <w:rPr>
          <w:lang w:val="en-GB"/>
        </w:rPr>
        <w:t xml:space="preserve"> </w:t>
      </w:r>
      <w:r w:rsidRPr="185F11FA" w:rsidR="00514807">
        <w:rPr>
          <w:lang w:val="en-GB"/>
        </w:rPr>
        <w:t xml:space="preserve">IAS </w:t>
      </w:r>
      <w:r w:rsidRPr="185F11FA" w:rsidR="006679AF">
        <w:rPr>
          <w:lang w:val="en-GB"/>
        </w:rPr>
        <w:t xml:space="preserve">deja prezente </w:t>
      </w:r>
      <w:r w:rsidRPr="185F11FA" w:rsidR="006236C0">
        <w:rPr>
          <w:lang w:val="en-GB"/>
        </w:rPr>
        <w:t xml:space="preserve">și a celor </w:t>
      </w:r>
      <w:r w:rsidRPr="185F11FA" w:rsidR="006679AF">
        <w:rPr>
          <w:lang w:val="en-GB"/>
        </w:rPr>
        <w:t xml:space="preserve">considerate prioritare pentru gestionare. </w:t>
      </w:r>
      <w:r w:rsidRPr="185F11FA" w:rsidR="006236C0">
        <w:rPr>
          <w:lang w:val="en-GB"/>
        </w:rPr>
        <w:t xml:space="preserve">Ar trebui </w:t>
      </w:r>
      <w:r w:rsidRPr="185F11FA" w:rsidR="006679AF">
        <w:rPr>
          <w:lang w:val="en-GB"/>
        </w:rPr>
        <w:t xml:space="preserve">subliniată importanța prevenirii introducerii de noi specii în zonă, precum și a eradicării speciilor în stadiile incipiente de stabilire. Detectarea timpurie a IAS </w:t>
      </w:r>
      <w:r w:rsidRPr="185F11FA" w:rsidR="006236C0">
        <w:rPr>
          <w:lang w:val="en-GB"/>
        </w:rPr>
        <w:t xml:space="preserve">ar trebui </w:t>
      </w:r>
      <w:r w:rsidRPr="185F11FA" w:rsidR="006679AF">
        <w:rPr>
          <w:lang w:val="en-GB"/>
        </w:rPr>
        <w:t>evidențiată ca fiind crucială pentru o gestionare eficientă atunci când prevenirea nu este posibilă.</w:t>
      </w:r>
    </w:p>
    <w:p w:rsidRPr="005F16B8" w:rsidR="00A8127D" w:rsidP="00A8127D" w:rsidRDefault="00F82B32" w14:paraId="597EA165" w14:textId="2557569D">
      <w:pPr>
        <w:pStyle w:val="Heading50"/>
        <w:rPr>
          <w:lang w:val="ro-RO"/>
        </w:rPr>
      </w:pPr>
      <w:r w:rsidRPr="005F16B8">
        <w:rPr>
          <w:lang w:val="ro-RO"/>
        </w:rPr>
        <w:lastRenderedPageBreak/>
        <w:t>Planul de refacere a habitatului după finalizarea lucrărilor</w:t>
      </w:r>
    </w:p>
    <w:p w:rsidRPr="005F16B8" w:rsidR="00046CC0" w:rsidP="00AF30DF" w:rsidRDefault="00F82B32" w14:paraId="15B74353" w14:textId="36F8B148">
      <w:pPr>
        <w:rPr>
          <w:lang w:val="ro-RO"/>
        </w:rPr>
      </w:pPr>
      <w:r w:rsidRPr="005F16B8">
        <w:rPr>
          <w:lang w:val="ro-RO"/>
        </w:rPr>
        <w:t xml:space="preserve">Un plan de refacere a habitatului după finalizarea lucrărilor de construcție </w:t>
      </w:r>
      <w:r w:rsidRPr="005F16B8" w:rsidR="00F57A40">
        <w:rPr>
          <w:lang w:val="ro-RO"/>
        </w:rPr>
        <w:t>va fi elaborat și implementat</w:t>
      </w:r>
      <w:r w:rsidRPr="005F16B8" w:rsidR="00DF6EEB">
        <w:rPr>
          <w:lang w:val="ro-RO"/>
        </w:rPr>
        <w:fldChar w:fldCharType="begin"/>
      </w:r>
      <w:r w:rsidRPr="005F16B8" w:rsidR="00B773B2">
        <w:rPr>
          <w:lang w:val="ro-RO"/>
        </w:rPr>
        <w:instrText xml:space="preserve"> ADDIN ZOTERO_ITEM CSL_CITATION {"citationID":"4P0XqZKT","properties":{"formattedCitation":"(DNV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DF6EEB">
        <w:rPr>
          <w:lang w:val="ro-RO"/>
        </w:rPr>
        <w:fldChar w:fldCharType="separate"/>
      </w:r>
      <w:r w:rsidRPr="005F16B8" w:rsidR="00DF6EEB">
        <w:rPr>
          <w:rFonts w:cs="Segoe UI"/>
          <w:lang w:val="ro-RO"/>
        </w:rPr>
        <w:t xml:space="preserve"> (DNV Italia 2026)</w:t>
      </w:r>
      <w:r w:rsidRPr="005F16B8" w:rsidR="00DF6EEB">
        <w:rPr>
          <w:lang w:val="ro-RO"/>
        </w:rPr>
        <w:fldChar w:fldCharType="end"/>
      </w:r>
      <w:r w:rsidRPr="005F16B8" w:rsidR="00DF6EEB">
        <w:rPr>
          <w:lang w:val="ro-RO"/>
        </w:rPr>
        <w:t xml:space="preserve"> . </w:t>
      </w:r>
      <w:r w:rsidRPr="005F16B8" w:rsidR="00F57A40">
        <w:rPr>
          <w:lang w:val="ro-RO"/>
        </w:rPr>
        <w:t xml:space="preserve">Acesta ar trebui să detalieze măsurile de refacere și revegetare pentru zonele </w:t>
      </w:r>
      <w:r w:rsidRPr="005F16B8" w:rsidR="00664199">
        <w:rPr>
          <w:lang w:val="ro-RO"/>
        </w:rPr>
        <w:t xml:space="preserve">defrișate și </w:t>
      </w:r>
      <w:r w:rsidRPr="005F16B8" w:rsidR="00F57A40">
        <w:rPr>
          <w:lang w:val="ro-RO"/>
        </w:rPr>
        <w:t>perturbate ca urmare a construcției</w:t>
      </w:r>
      <w:r w:rsidRPr="005F16B8" w:rsidR="00554AA5">
        <w:rPr>
          <w:lang w:val="ro-RO"/>
        </w:rPr>
        <w:t xml:space="preserve">, inclusiv </w:t>
      </w:r>
      <w:r w:rsidRPr="005F16B8" w:rsidR="00A9559D">
        <w:rPr>
          <w:lang w:val="ro-RO"/>
        </w:rPr>
        <w:t>îndepărtarea structurilor temporare</w:t>
      </w:r>
      <w:r w:rsidRPr="005F16B8" w:rsidR="00CF2EB5">
        <w:rPr>
          <w:lang w:val="ro-RO"/>
        </w:rPr>
        <w:t xml:space="preserve">, </w:t>
      </w:r>
      <w:r w:rsidRPr="005F16B8" w:rsidR="00A9559D">
        <w:rPr>
          <w:lang w:val="ro-RO"/>
        </w:rPr>
        <w:t>nivelarea terenului perturbat pentru a se potrivi cu contururile originale</w:t>
      </w:r>
      <w:r w:rsidRPr="005F16B8" w:rsidR="00CF2EB5">
        <w:rPr>
          <w:lang w:val="ro-RO"/>
        </w:rPr>
        <w:t xml:space="preserve">, </w:t>
      </w:r>
      <w:r w:rsidRPr="005F16B8" w:rsidR="00A9559D">
        <w:rPr>
          <w:lang w:val="ro-RO"/>
        </w:rPr>
        <w:t xml:space="preserve">însămânțarea sau plantarea cu vegetație autohtonă </w:t>
      </w:r>
      <w:r w:rsidRPr="005F16B8" w:rsidR="009D73C3">
        <w:rPr>
          <w:lang w:val="ro-RO"/>
        </w:rPr>
        <w:t xml:space="preserve">(planul ar trebui să detalieze aspectele tehnice critice pentru o revegetare de succes, cum ar fi </w:t>
      </w:r>
      <w:r w:rsidRPr="005F16B8" w:rsidR="002F58D0">
        <w:rPr>
          <w:lang w:val="ro-RO"/>
        </w:rPr>
        <w:t xml:space="preserve">calendarul, </w:t>
      </w:r>
      <w:r w:rsidRPr="005F16B8" w:rsidR="007D216E">
        <w:rPr>
          <w:lang w:val="ro-RO"/>
        </w:rPr>
        <w:t xml:space="preserve">pregătirea amplasamentului, </w:t>
      </w:r>
      <w:r w:rsidRPr="005F16B8" w:rsidR="009D73C3">
        <w:rPr>
          <w:lang w:val="ro-RO"/>
        </w:rPr>
        <w:t xml:space="preserve">selectarea speciilor de arbori și a puieților, transportul puieților, protecția sitului de revegetare </w:t>
      </w:r>
      <w:r w:rsidRPr="005F16B8" w:rsidR="002F58D0">
        <w:rPr>
          <w:lang w:val="ro-RO"/>
        </w:rPr>
        <w:t>etc</w:t>
      </w:r>
      <w:r w:rsidRPr="005F16B8" w:rsidR="00A8127D">
        <w:rPr>
          <w:lang w:val="ro-RO"/>
        </w:rPr>
        <w:t>.</w:t>
      </w:r>
      <w:r w:rsidRPr="005F16B8" w:rsidR="002F58D0">
        <w:rPr>
          <w:lang w:val="ro-RO"/>
        </w:rPr>
        <w:t>)</w:t>
      </w:r>
      <w:r w:rsidRPr="005F16B8" w:rsidR="00CF2EB5">
        <w:rPr>
          <w:lang w:val="ro-RO"/>
        </w:rPr>
        <w:t xml:space="preserve">, instalarea </w:t>
      </w:r>
      <w:r w:rsidRPr="005F16B8" w:rsidR="00A9559D">
        <w:rPr>
          <w:lang w:val="ro-RO"/>
        </w:rPr>
        <w:t xml:space="preserve">de structuri permanente de control al eroziunii acolo unde este necesar </w:t>
      </w:r>
      <w:r w:rsidRPr="005F16B8" w:rsidR="00CF2EB5">
        <w:rPr>
          <w:lang w:val="ro-RO"/>
        </w:rPr>
        <w:t xml:space="preserve">și </w:t>
      </w:r>
      <w:r w:rsidRPr="005F16B8" w:rsidR="00A9559D">
        <w:rPr>
          <w:lang w:val="ro-RO"/>
        </w:rPr>
        <w:t>asigurarea că nu rămân în mediu reziduuri de poluare sau materiale împrăștiate</w:t>
      </w:r>
      <w:r w:rsidRPr="005F16B8" w:rsidR="00CF2EB5">
        <w:rPr>
          <w:lang w:val="ro-RO"/>
        </w:rPr>
        <w:t>.</w:t>
      </w:r>
    </w:p>
    <w:p w:rsidRPr="005F16B8" w:rsidR="00D60A8A" w:rsidP="00046CC0" w:rsidRDefault="00D60A8A" w14:paraId="5D2AA58C" w14:textId="50A72405">
      <w:pPr>
        <w:pStyle w:val="Heading3numbered"/>
        <w:rPr>
          <w:lang w:val="ro-RO"/>
        </w:rPr>
      </w:pPr>
      <w:bookmarkStart w:name="_Toc224741376" w:id="74"/>
      <w:bookmarkStart w:name="_Toc229503396" w:id="75"/>
      <w:r w:rsidRPr="005F16B8">
        <w:rPr>
          <w:lang w:val="ro-RO"/>
        </w:rPr>
        <w:t>Faza de construcție</w:t>
      </w:r>
      <w:bookmarkEnd w:id="74"/>
      <w:bookmarkEnd w:id="75"/>
    </w:p>
    <w:p w:rsidRPr="005F16B8" w:rsidR="00D60A8A" w:rsidP="00D60A8A" w:rsidRDefault="006E4333" w14:paraId="275E0138" w14:textId="2DF7F723">
      <w:pPr>
        <w:rPr>
          <w:lang w:val="ro-RO"/>
        </w:rPr>
      </w:pPr>
      <w:r w:rsidRPr="005F16B8">
        <w:rPr>
          <w:lang w:val="ro-RO"/>
        </w:rPr>
        <w:t xml:space="preserve">Măsurile de atenuare </w:t>
      </w:r>
      <w:r w:rsidRPr="005F16B8" w:rsidR="003A0EE9">
        <w:rPr>
          <w:lang w:val="ro-RO"/>
        </w:rPr>
        <w:t xml:space="preserve">care urmează să fie implementate în </w:t>
      </w:r>
      <w:r w:rsidRPr="005F16B8" w:rsidR="004B6746">
        <w:rPr>
          <w:lang w:val="ro-RO"/>
        </w:rPr>
        <w:t>faza</w:t>
      </w:r>
      <w:r w:rsidRPr="005F16B8" w:rsidR="00860522">
        <w:rPr>
          <w:lang w:val="ro-RO"/>
        </w:rPr>
        <w:t xml:space="preserve"> de construcție </w:t>
      </w:r>
      <w:r w:rsidRPr="005F16B8" w:rsidR="004B6746">
        <w:rPr>
          <w:lang w:val="ro-RO"/>
        </w:rPr>
        <w:t>sunt descrise în</w:t>
      </w:r>
      <w:r w:rsidRPr="005F16B8" w:rsidR="00052D2F">
        <w:rPr>
          <w:lang w:val="ro-RO"/>
        </w:rPr>
        <w:fldChar w:fldCharType="begin"/>
      </w:r>
      <w:r w:rsidRPr="005F16B8" w:rsidR="00052D2F">
        <w:rPr>
          <w:lang w:val="ro-RO"/>
        </w:rPr>
        <w:instrText xml:space="preserve"> REF _Ref160630927 \h  \* MERGEFORMAT </w:instrText>
      </w:r>
      <w:r w:rsidRPr="005F16B8" w:rsidR="00052D2F">
        <w:rPr>
          <w:lang w:val="ro-RO"/>
        </w:rPr>
      </w:r>
      <w:r w:rsidRPr="005F16B8" w:rsidR="00052D2F">
        <w:rPr>
          <w:lang w:val="ro-RO"/>
        </w:rPr>
        <w:fldChar w:fldCharType="separate"/>
      </w:r>
      <w:r w:rsidRPr="005F16B8" w:rsidR="00544D13">
        <w:rPr>
          <w:lang w:val="ro-RO"/>
        </w:rPr>
        <w:t xml:space="preserve"> Tabelul</w:t>
      </w:r>
      <w:r w:rsidRPr="005F16B8" w:rsidR="00544D13">
        <w:rPr>
          <w:noProof/>
          <w:lang w:val="ro-RO"/>
        </w:rPr>
        <w:t>6</w:t>
      </w:r>
      <w:r w:rsidRPr="005F16B8" w:rsidR="00052D2F">
        <w:rPr>
          <w:lang w:val="ro-RO"/>
        </w:rPr>
        <w:fldChar w:fldCharType="end"/>
      </w:r>
      <w:r w:rsidRPr="005F16B8" w:rsidR="007454EA">
        <w:rPr>
          <w:lang w:val="ro-RO"/>
        </w:rPr>
        <w:t xml:space="preserve"> și Tabelul 7</w:t>
      </w:r>
      <w:r w:rsidRPr="005F16B8" w:rsidR="004B6746">
        <w:rPr>
          <w:lang w:val="ro-RO"/>
        </w:rPr>
        <w:t xml:space="preserve">. </w:t>
      </w:r>
      <w:r w:rsidRPr="005F16B8" w:rsidR="00CC526F">
        <w:rPr>
          <w:lang w:val="ro-RO"/>
        </w:rPr>
        <w:t>Măsurile</w:t>
      </w:r>
      <w:r w:rsidRPr="005F16B8" w:rsidR="004B6746">
        <w:rPr>
          <w:lang w:val="ro-RO"/>
        </w:rPr>
        <w:t xml:space="preserve"> de atenuare </w:t>
      </w:r>
      <w:r w:rsidRPr="005F16B8" w:rsidR="0032169F">
        <w:rPr>
          <w:lang w:val="ro-RO"/>
        </w:rPr>
        <w:t xml:space="preserve">acoperă </w:t>
      </w:r>
      <w:r w:rsidRPr="005F16B8" w:rsidR="00140799">
        <w:rPr>
          <w:lang w:val="ro-RO"/>
        </w:rPr>
        <w:t xml:space="preserve">o </w:t>
      </w:r>
      <w:r w:rsidRPr="005F16B8" w:rsidR="0032169F">
        <w:rPr>
          <w:lang w:val="ro-RO"/>
        </w:rPr>
        <w:t xml:space="preserve">serie de impacturi </w:t>
      </w:r>
      <w:r w:rsidRPr="005F16B8" w:rsidR="00E36AA0">
        <w:rPr>
          <w:lang w:val="ro-RO"/>
        </w:rPr>
        <w:t xml:space="preserve">temporare și </w:t>
      </w:r>
      <w:r w:rsidRPr="005F16B8" w:rsidR="00740167">
        <w:rPr>
          <w:lang w:val="ro-RO"/>
        </w:rPr>
        <w:t xml:space="preserve">permanente </w:t>
      </w:r>
      <w:r w:rsidRPr="005F16B8" w:rsidR="0032169F">
        <w:rPr>
          <w:lang w:val="ro-RO"/>
        </w:rPr>
        <w:t xml:space="preserve">care se </w:t>
      </w:r>
      <w:r w:rsidRPr="005F16B8" w:rsidR="0037189F">
        <w:rPr>
          <w:lang w:val="ro-RO"/>
        </w:rPr>
        <w:t xml:space="preserve">preconizează că vor apărea </w:t>
      </w:r>
      <w:r w:rsidRPr="005F16B8" w:rsidR="00E86BE8">
        <w:rPr>
          <w:lang w:val="ro-RO"/>
        </w:rPr>
        <w:t xml:space="preserve">ca urmare a construcției parcului eolian și a liniei de transport asociate </w:t>
      </w:r>
      <w:r w:rsidRPr="005F16B8" w:rsidR="00CC526F">
        <w:rPr>
          <w:lang w:val="ro-RO"/>
        </w:rPr>
        <w:t xml:space="preserve">. </w:t>
      </w:r>
      <w:r w:rsidRPr="005F16B8" w:rsidR="009F693B">
        <w:rPr>
          <w:lang w:val="ro-RO"/>
        </w:rPr>
        <w:t>O serie de acțiuni de atenuare bazate pe bune practici au fost incluse în ESIA</w:t>
      </w:r>
      <w:r w:rsidRPr="005F16B8" w:rsidR="00781F43">
        <w:rPr>
          <w:lang w:val="ro-RO"/>
        </w:rPr>
        <w:fldChar w:fldCharType="begin"/>
      </w:r>
      <w:r w:rsidRPr="005F16B8" w:rsidR="00B773B2">
        <w:rPr>
          <w:lang w:val="ro-RO"/>
        </w:rPr>
        <w:instrText xml:space="preserve"> ADDIN ZOTERO_ITEM CSL_CITATION {"citationID":"8wRnctMA","properties":{"formattedCitation":"(DNV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781F43">
        <w:rPr>
          <w:lang w:val="ro-RO"/>
        </w:rPr>
        <w:fldChar w:fldCharType="separate"/>
      </w:r>
      <w:r w:rsidRPr="005F16B8" w:rsidR="00781F43">
        <w:rPr>
          <w:rFonts w:cs="Segoe UI"/>
          <w:lang w:val="ro-RO"/>
        </w:rPr>
        <w:t xml:space="preserve"> (DNV Italia 2026)</w:t>
      </w:r>
      <w:r w:rsidRPr="005F16B8" w:rsidR="00781F43">
        <w:rPr>
          <w:lang w:val="ro-RO"/>
        </w:rPr>
        <w:fldChar w:fldCharType="end"/>
      </w:r>
      <w:r w:rsidRPr="005F16B8" w:rsidR="00F15CE7">
        <w:rPr>
          <w:lang w:val="ro-RO"/>
        </w:rPr>
        <w:t xml:space="preserve"> </w:t>
      </w:r>
      <w:r w:rsidRPr="005F16B8" w:rsidR="009F693B">
        <w:rPr>
          <w:lang w:val="ro-RO"/>
        </w:rPr>
        <w:t>al proiectului</w:t>
      </w:r>
      <w:r w:rsidRPr="005F16B8" w:rsidR="00F15CE7">
        <w:rPr>
          <w:lang w:val="ro-RO"/>
        </w:rPr>
        <w:t xml:space="preserve">, </w:t>
      </w:r>
      <w:r w:rsidRPr="005F16B8" w:rsidR="00EE0A5D">
        <w:rPr>
          <w:lang w:val="ro-RO"/>
        </w:rPr>
        <w:t>împreună cu alte documente ale proiectului, cum ar fi autorizația de mediu</w:t>
      </w:r>
      <w:r w:rsidRPr="005F16B8" w:rsidR="00D42BE8">
        <w:rPr>
          <w:lang w:val="ro-RO"/>
        </w:rPr>
        <w:fldChar w:fldCharType="begin"/>
      </w:r>
      <w:r w:rsidRPr="005F16B8" w:rsidR="00D42BE8">
        <w:rPr>
          <w:lang w:val="ro-RO"/>
        </w:rPr>
        <w:instrText xml:space="preserve"> ADDIN ZOTERO_ITEM CSL_CITATION {"citationID":"9WoE6vQB","properties":{"formattedCitation":"(ANANP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D42BE8">
        <w:rPr>
          <w:lang w:val="ro-RO"/>
        </w:rPr>
        <w:fldChar w:fldCharType="separate"/>
      </w:r>
      <w:r w:rsidRPr="005F16B8" w:rsidR="00D42BE8">
        <w:rPr>
          <w:rFonts w:cs="Segoe UI"/>
          <w:lang w:val="ro-RO"/>
        </w:rPr>
        <w:t xml:space="preserve"> (ANANP 2025)</w:t>
      </w:r>
      <w:r w:rsidRPr="005F16B8" w:rsidR="00D42BE8">
        <w:rPr>
          <w:lang w:val="ro-RO"/>
        </w:rPr>
        <w:fldChar w:fldCharType="end"/>
      </w:r>
      <w:r w:rsidRPr="005F16B8" w:rsidR="00EE0A5D">
        <w:rPr>
          <w:lang w:val="ro-RO"/>
        </w:rPr>
        <w:t xml:space="preserve"> , </w:t>
      </w:r>
      <w:r w:rsidRPr="005F16B8" w:rsidR="00781F43">
        <w:rPr>
          <w:lang w:val="ro-RO"/>
        </w:rPr>
        <w:t xml:space="preserve">și </w:t>
      </w:r>
      <w:r w:rsidRPr="005F16B8" w:rsidR="009F693B">
        <w:rPr>
          <w:lang w:val="ro-RO"/>
        </w:rPr>
        <w:t>sunt rezumate în</w:t>
      </w:r>
      <w:r w:rsidRPr="005F16B8" w:rsidR="00E715E5">
        <w:rPr>
          <w:lang w:val="ro-RO"/>
        </w:rPr>
        <w:fldChar w:fldCharType="begin"/>
      </w:r>
      <w:r w:rsidRPr="005F16B8" w:rsidR="00E715E5">
        <w:rPr>
          <w:lang w:val="ro-RO"/>
        </w:rPr>
        <w:instrText xml:space="preserve"> REF _Ref160630927 \h </w:instrText>
      </w:r>
      <w:r w:rsidRPr="005F16B8" w:rsidR="00E715E5">
        <w:rPr>
          <w:lang w:val="ro-RO"/>
        </w:rPr>
      </w:r>
      <w:r w:rsidRPr="005F16B8" w:rsidR="00E715E5">
        <w:rPr>
          <w:lang w:val="ro-RO"/>
        </w:rPr>
        <w:fldChar w:fldCharType="separate"/>
      </w:r>
      <w:r w:rsidRPr="005F16B8" w:rsidR="00544D13">
        <w:rPr>
          <w:lang w:val="ro-RO"/>
        </w:rPr>
        <w:t xml:space="preserve"> Tabelul</w:t>
      </w:r>
      <w:r w:rsidRPr="005F16B8" w:rsidR="00544D13">
        <w:rPr>
          <w:noProof/>
          <w:lang w:val="ro-RO"/>
        </w:rPr>
        <w:t>6</w:t>
      </w:r>
      <w:r w:rsidRPr="005F16B8" w:rsidR="00E715E5">
        <w:rPr>
          <w:lang w:val="ro-RO"/>
        </w:rPr>
        <w:fldChar w:fldCharType="end"/>
      </w:r>
      <w:r w:rsidRPr="005F16B8" w:rsidR="007454EA">
        <w:rPr>
          <w:lang w:val="ro-RO"/>
        </w:rPr>
        <w:t xml:space="preserve"> și Tabelul 7</w:t>
      </w:r>
      <w:r w:rsidRPr="005F16B8" w:rsidR="009F693B">
        <w:rPr>
          <w:lang w:val="ro-RO"/>
        </w:rPr>
        <w:t>. Măsuri suplimentare au fost furnizate de TBC acolo unde a fost necesar, incorporând acțiuni de atenuare GIIP, inclusiv cele din Ghidul General privind Mediul, Sănătatea și Siguranța (EHS) al Grupului Băncii Mondiale și Ghidul EHS pentru Energia Eoliană</w:t>
      </w:r>
      <w:r w:rsidRPr="005F16B8" w:rsidR="009F693B">
        <w:rPr>
          <w:lang w:val="ro-RO"/>
        </w:rPr>
        <w:fldChar w:fldCharType="begin"/>
      </w:r>
      <w:r w:rsidRPr="005F16B8" w:rsidR="009F693B">
        <w:rPr>
          <w:lang w:val="ro-RO"/>
        </w:rPr>
        <w:instrText xml:space="preserve"> ADDIN ZOTERO_ITEM CSL_CITATION {"citationID":"5nuXtP3Y","properties":{"formattedCitation":"(World Bank Group 2007, 2015)","plainCitation":"(World Bank Group 2007, 2015)","noteIndex":0},"citationItems":[{"id":43301,"uris":["http://zotero.org/groups/158629/items/BXXCVWTB"],"itemData":{"id":43301,"type":"document","abstract":"Environmental, health, and safety\n            general guidelines (English)","language":"en","publisher":"IFC E&amp;S Washington, D.C. : World Bank Group.","title":"Environmental, health, and safety general guidelines","URL":"https://documents.worldbank.org/en/publication/documents-reports/documentdetail/157871484635724258/Environmental-health-and-safety-general-guidelines","author":[{"family":"World Bank Group","given":""}],"accessed":{"date-parts":[["2024",12,9]]},"issued":{"date-parts":[["2007"]]}}},{"id":2,"uris":["http://zotero.org/groups/158629/items/AANWUTXW"],"itemData":{"id":2,"type":"report","event-place":"Washington D.C., USA","note":"IFC","publisher":"World Bank Group","publisher-place":"Washington D.C., USA","title":"Environmental, Health, and Safety Guidelines for Wind Energy","URL":"http://www.ifc.org/ehsguidelines","author":[{"literal":"World Bank Group"}],"issued":{"date-parts":[["2015"]]}}}],"schema":"https://github.com/citation-style-language/schema/raw/master/csl-citation.json"} </w:instrText>
      </w:r>
      <w:r w:rsidRPr="005F16B8" w:rsidR="009F693B">
        <w:rPr>
          <w:lang w:val="ro-RO"/>
        </w:rPr>
        <w:fldChar w:fldCharType="separate"/>
      </w:r>
      <w:r w:rsidRPr="005F16B8" w:rsidR="009F693B">
        <w:rPr>
          <w:lang w:val="ro-RO"/>
        </w:rPr>
        <w:t xml:space="preserve"> (Grupul Băncii Mondiale 2007, 2015)</w:t>
      </w:r>
      <w:r w:rsidRPr="005F16B8" w:rsidR="009F693B">
        <w:rPr>
          <w:lang w:val="ro-RO"/>
        </w:rPr>
        <w:fldChar w:fldCharType="end"/>
      </w:r>
      <w:r w:rsidRPr="005F16B8" w:rsidR="009F693B">
        <w:rPr>
          <w:lang w:val="ro-RO"/>
        </w:rPr>
        <w:t xml:space="preserve"> , precum și ghidurile pentru atenuarea impactului asupra biodiversității asociat dezvoltării energiei solare și eoliene (Bennun </w:t>
      </w:r>
      <w:r w:rsidRPr="005F16B8" w:rsidR="009F693B">
        <w:rPr>
          <w:i/>
          <w:iCs/>
          <w:lang w:val="ro-RO"/>
        </w:rPr>
        <w:t>et al.</w:t>
      </w:r>
      <w:r w:rsidRPr="005F16B8" w:rsidR="009F693B">
        <w:rPr>
          <w:lang w:val="ro-RO"/>
        </w:rPr>
        <w:t xml:space="preserve"> 2021). </w:t>
      </w:r>
      <w:r w:rsidRPr="005F16B8" w:rsidR="00A617FF">
        <w:rPr>
          <w:lang w:val="ro-RO"/>
        </w:rPr>
        <w:t xml:space="preserve">Implementarea </w:t>
      </w:r>
      <w:r w:rsidRPr="005F16B8" w:rsidR="003A7134">
        <w:rPr>
          <w:lang w:val="ro-RO"/>
        </w:rPr>
        <w:t xml:space="preserve">și supravegherea </w:t>
      </w:r>
      <w:r w:rsidRPr="005F16B8" w:rsidR="000C5BD6">
        <w:rPr>
          <w:lang w:val="ro-RO"/>
        </w:rPr>
        <w:t xml:space="preserve">finală </w:t>
      </w:r>
      <w:r w:rsidRPr="005F16B8" w:rsidR="00CC526F">
        <w:rPr>
          <w:lang w:val="ro-RO"/>
        </w:rPr>
        <w:t xml:space="preserve">a </w:t>
      </w:r>
      <w:r w:rsidRPr="005F16B8" w:rsidR="00A617FF">
        <w:rPr>
          <w:lang w:val="ro-RO"/>
        </w:rPr>
        <w:t xml:space="preserve">măsurilor </w:t>
      </w:r>
      <w:r w:rsidRPr="005F16B8" w:rsidR="00B721C3">
        <w:rPr>
          <w:lang w:val="ro-RO"/>
        </w:rPr>
        <w:t xml:space="preserve">sunt </w:t>
      </w:r>
      <w:r w:rsidRPr="005F16B8" w:rsidR="00A617FF">
        <w:rPr>
          <w:lang w:val="ro-RO"/>
        </w:rPr>
        <w:t xml:space="preserve">de </w:t>
      </w:r>
      <w:r w:rsidRPr="005F16B8" w:rsidR="00390124">
        <w:rPr>
          <w:lang w:val="ro-RO"/>
        </w:rPr>
        <w:t>competența contractantului</w:t>
      </w:r>
      <w:r w:rsidRPr="005F16B8" w:rsidR="005313D6">
        <w:rPr>
          <w:lang w:val="ro-RO"/>
        </w:rPr>
        <w:t xml:space="preserve"> de </w:t>
      </w:r>
      <w:r w:rsidRPr="005F16B8" w:rsidR="00AC2B7F">
        <w:rPr>
          <w:lang w:val="ro-RO"/>
        </w:rPr>
        <w:t>inginerie, achiziții și construcții (</w:t>
      </w:r>
      <w:r w:rsidRPr="005F16B8" w:rsidR="005B0534">
        <w:rPr>
          <w:lang w:val="ro-RO"/>
        </w:rPr>
        <w:t>EPC</w:t>
      </w:r>
      <w:r w:rsidRPr="005F16B8" w:rsidR="00AC2B7F">
        <w:rPr>
          <w:lang w:val="ro-RO"/>
        </w:rPr>
        <w:t>)</w:t>
      </w:r>
      <w:r w:rsidRPr="005F16B8" w:rsidR="003A7134">
        <w:rPr>
          <w:lang w:val="ro-RO"/>
        </w:rPr>
        <w:t xml:space="preserve">. </w:t>
      </w:r>
    </w:p>
    <w:p w:rsidRPr="005F16B8" w:rsidR="00A36B6D" w:rsidP="00D60A8A" w:rsidRDefault="00A36B6D" w14:paraId="74C67C84" w14:textId="0955474F">
      <w:pPr>
        <w:rPr>
          <w:lang w:val="ro-RO"/>
        </w:rPr>
      </w:pPr>
      <w:r w:rsidRPr="005F16B8">
        <w:rPr>
          <w:lang w:val="ro-RO"/>
        </w:rPr>
        <w:t xml:space="preserve">Habitatele și speciile prioritare menționate în tabelele următoare sunt cele identificate în secțiunea 3.1 </w:t>
      </w:r>
      <w:r w:rsidRPr="005F16B8" w:rsidR="00A51C30">
        <w:rPr>
          <w:lang w:val="ro-RO"/>
        </w:rPr>
        <w:t>de mai sus</w:t>
      </w:r>
      <w:r w:rsidRPr="005F16B8">
        <w:rPr>
          <w:lang w:val="ro-RO"/>
        </w:rPr>
        <w:t>.</w:t>
      </w:r>
    </w:p>
    <w:p w:rsidRPr="005F16B8" w:rsidR="00D60A8A" w:rsidP="00D60A8A" w:rsidRDefault="00D60A8A" w14:paraId="7B79811E" w14:textId="77777777">
      <w:pPr>
        <w:rPr>
          <w:lang w:val="ro-RO"/>
        </w:rPr>
      </w:pPr>
    </w:p>
    <w:p w:rsidRPr="005F16B8" w:rsidR="00D60A8A" w:rsidP="00D60A8A" w:rsidRDefault="00D60A8A" w14:paraId="0688469F" w14:textId="77777777">
      <w:pPr>
        <w:rPr>
          <w:lang w:val="ro-RO"/>
        </w:rPr>
      </w:pPr>
    </w:p>
    <w:p w:rsidRPr="005F16B8" w:rsidR="00D60A8A" w:rsidP="00D60A8A" w:rsidRDefault="00D60A8A" w14:paraId="1408CBF4" w14:textId="77777777">
      <w:pPr>
        <w:rPr>
          <w:lang w:val="ro-RO"/>
        </w:rPr>
      </w:pPr>
    </w:p>
    <w:p w:rsidRPr="005F16B8" w:rsidR="00D60A8A" w:rsidP="00D60A8A" w:rsidRDefault="00D60A8A" w14:paraId="18F2B5D9" w14:textId="77777777">
      <w:pPr>
        <w:rPr>
          <w:lang w:val="ro-RO"/>
        </w:rPr>
        <w:sectPr w:rsidRPr="005F16B8" w:rsidR="00D60A8A" w:rsidSect="00566D71">
          <w:pgSz w:w="11906" w:h="16838" w:orient="portrait"/>
          <w:pgMar w:top="1848" w:right="1701" w:bottom="1418" w:left="1701" w:header="567" w:footer="0" w:gutter="0"/>
          <w:cols w:space="708"/>
          <w:titlePg/>
          <w:docGrid w:linePitch="360"/>
        </w:sectPr>
      </w:pPr>
    </w:p>
    <w:p w:rsidRPr="005F16B8" w:rsidR="004370FD" w:rsidP="006C3B02" w:rsidRDefault="0080238A" w14:paraId="067813B3" w14:textId="07BFEF90">
      <w:pPr>
        <w:pStyle w:val="Caption"/>
        <w:keepNext/>
        <w:rPr>
          <w:lang w:val="ro-RO"/>
        </w:rPr>
      </w:pPr>
      <w:bookmarkStart w:name="_Ref160630927" w:id="76"/>
      <w:r w:rsidRPr="005F16B8">
        <w:rPr>
          <w:lang w:val="ro-RO"/>
        </w:rPr>
        <w:lastRenderedPageBreak/>
        <w:t>Tabelul</w:t>
      </w:r>
      <w:r w:rsidRPr="005F16B8" w:rsidR="00544D13">
        <w:rPr>
          <w:lang w:val="ro-RO"/>
        </w:rPr>
        <w:fldChar w:fldCharType="begin"/>
      </w:r>
      <w:r w:rsidRPr="005F16B8" w:rsidR="00544D13">
        <w:rPr>
          <w:lang w:val="ro-RO"/>
        </w:rPr>
        <w:instrText xml:space="preserve"> SEQ Table \* ARABIC </w:instrText>
      </w:r>
      <w:r w:rsidRPr="005F16B8" w:rsidR="00544D13">
        <w:rPr>
          <w:lang w:val="ro-RO"/>
        </w:rPr>
        <w:fldChar w:fldCharType="separate"/>
      </w:r>
      <w:r w:rsidRPr="005F16B8" w:rsidR="00544D13">
        <w:rPr>
          <w:noProof/>
          <w:lang w:val="ro-RO"/>
        </w:rPr>
        <w:t xml:space="preserve"> 6</w:t>
      </w:r>
      <w:r w:rsidRPr="005F16B8" w:rsidR="00544D13">
        <w:rPr>
          <w:noProof/>
          <w:lang w:val="ro-RO"/>
        </w:rPr>
        <w:fldChar w:fldCharType="end"/>
      </w:r>
      <w:bookmarkEnd w:id="76"/>
      <w:r w:rsidRPr="005F16B8">
        <w:rPr>
          <w:lang w:val="ro-RO"/>
        </w:rPr>
        <w:t xml:space="preserve"> : </w:t>
      </w:r>
      <w:r w:rsidRPr="005F16B8" w:rsidR="001E03D4">
        <w:rPr>
          <w:lang w:val="ro-RO"/>
        </w:rPr>
        <w:t xml:space="preserve">Măsuri de atenuare </w:t>
      </w:r>
      <w:r w:rsidRPr="005F16B8" w:rsidR="00CA3051">
        <w:rPr>
          <w:lang w:val="ro-RO"/>
        </w:rPr>
        <w:t xml:space="preserve">care trebuie implementate </w:t>
      </w:r>
      <w:r w:rsidRPr="005F16B8" w:rsidR="001E03D4">
        <w:rPr>
          <w:lang w:val="ro-RO"/>
        </w:rPr>
        <w:t xml:space="preserve">în timpul </w:t>
      </w:r>
      <w:r w:rsidRPr="005F16B8">
        <w:rPr>
          <w:lang w:val="ro-RO"/>
        </w:rPr>
        <w:t xml:space="preserve">construcției </w:t>
      </w:r>
      <w:r w:rsidRPr="005F16B8" w:rsidR="00C66EE6">
        <w:rPr>
          <w:lang w:val="ro-RO"/>
        </w:rPr>
        <w:t>parcului eolian</w:t>
      </w:r>
    </w:p>
    <w:tbl>
      <w:tblPr>
        <w:tblStyle w:val="TableGrid1"/>
        <w:tblW w:w="5300" w:type="pct"/>
        <w:tblLayout w:type="fixed"/>
        <w:tblCellMar>
          <w:left w:w="57" w:type="dxa"/>
          <w:right w:w="57" w:type="dxa"/>
        </w:tblCellMar>
        <w:tblLook w:val="04A0" w:firstRow="1" w:lastRow="0" w:firstColumn="1" w:lastColumn="0" w:noHBand="0" w:noVBand="1"/>
      </w:tblPr>
      <w:tblGrid>
        <w:gridCol w:w="639"/>
        <w:gridCol w:w="1375"/>
        <w:gridCol w:w="5225"/>
        <w:gridCol w:w="1249"/>
        <w:gridCol w:w="1360"/>
        <w:gridCol w:w="2096"/>
        <w:gridCol w:w="1305"/>
        <w:gridCol w:w="1127"/>
      </w:tblGrid>
      <w:tr w:rsidRPr="005F16B8" w:rsidR="00610BA5" w:rsidTr="00E15E08" w14:paraId="3504F802" w14:textId="72894837">
        <w:trPr>
          <w:trHeight w:val="696"/>
          <w:tblHeader/>
        </w:trPr>
        <w:tc>
          <w:tcPr>
            <w:tcW w:w="222" w:type="pct"/>
            <w:shd w:val="clear" w:color="auto" w:fill="00B0F0"/>
          </w:tcPr>
          <w:p w:rsidRPr="005F16B8" w:rsidR="00982093" w:rsidP="00765040" w:rsidRDefault="00982093" w14:paraId="64EE7961" w14:textId="165FB148">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Nr.</w:t>
            </w:r>
          </w:p>
        </w:tc>
        <w:tc>
          <w:tcPr>
            <w:tcW w:w="478" w:type="pct"/>
            <w:shd w:val="clear" w:color="auto" w:fill="00B0F0"/>
          </w:tcPr>
          <w:p w:rsidRPr="005F16B8" w:rsidR="00982093" w:rsidP="00765040" w:rsidRDefault="00982093" w14:paraId="1B4C5D2C" w14:textId="77777777">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 xml:space="preserve">Cerință </w:t>
            </w:r>
          </w:p>
        </w:tc>
        <w:tc>
          <w:tcPr>
            <w:tcW w:w="1817" w:type="pct"/>
            <w:shd w:val="clear" w:color="auto" w:fill="00B0F0"/>
          </w:tcPr>
          <w:p w:rsidRPr="005F16B8" w:rsidR="00982093" w:rsidP="00765040" w:rsidRDefault="009817BB" w14:paraId="5B9F1CA0" w14:textId="0B692EC3">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 xml:space="preserve">Caracteristici prioritare și </w:t>
            </w:r>
            <w:r w:rsidRPr="005F16B8" w:rsidR="00982093">
              <w:rPr>
                <w:rFonts w:cs="Segoe UI"/>
                <w:b/>
                <w:bCs/>
                <w:color w:val="FFFFFF" w:themeColor="background1"/>
                <w:sz w:val="16"/>
                <w:szCs w:val="16"/>
                <w:lang w:val="ro-RO"/>
              </w:rPr>
              <w:t>măsuri de atenuare</w:t>
            </w:r>
            <w:r w:rsidRPr="005F16B8">
              <w:rPr>
                <w:rFonts w:cs="Segoe UI"/>
                <w:b/>
                <w:bCs/>
                <w:color w:val="FFFFFF" w:themeColor="background1"/>
                <w:sz w:val="16"/>
                <w:szCs w:val="16"/>
                <w:lang w:val="ro-RO"/>
              </w:rPr>
              <w:t xml:space="preserve"> relevante</w:t>
            </w:r>
          </w:p>
        </w:tc>
        <w:tc>
          <w:tcPr>
            <w:tcW w:w="434" w:type="pct"/>
            <w:shd w:val="clear" w:color="auto" w:fill="00B0F0"/>
          </w:tcPr>
          <w:p w:rsidRPr="005F16B8" w:rsidR="00982093" w:rsidP="00765040" w:rsidRDefault="00982093" w14:paraId="7388FB8C" w14:textId="1466B434">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Calendar</w:t>
            </w:r>
          </w:p>
        </w:tc>
        <w:tc>
          <w:tcPr>
            <w:tcW w:w="473" w:type="pct"/>
            <w:shd w:val="clear" w:color="auto" w:fill="00B0F0"/>
          </w:tcPr>
          <w:p w:rsidRPr="005F16B8" w:rsidR="00982093" w:rsidP="00765040" w:rsidRDefault="00982093" w14:paraId="021A1672" w14:textId="70EA9CA9">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 xml:space="preserve">Responsabilitate </w:t>
            </w:r>
          </w:p>
        </w:tc>
        <w:tc>
          <w:tcPr>
            <w:tcW w:w="729" w:type="pct"/>
            <w:shd w:val="clear" w:color="auto" w:fill="00B0F0"/>
          </w:tcPr>
          <w:p w:rsidRPr="005F16B8" w:rsidR="00982093" w:rsidP="00765040" w:rsidRDefault="0018512D" w14:paraId="3DDBD19B" w14:textId="5A382BE5">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 xml:space="preserve">Măsuri de monitorizare </w:t>
            </w:r>
            <w:r w:rsidRPr="005F16B8" w:rsidR="00982093">
              <w:rPr>
                <w:rFonts w:cs="Segoe UI"/>
                <w:b/>
                <w:bCs/>
                <w:color w:val="FFFFFF" w:themeColor="background1"/>
                <w:sz w:val="16"/>
                <w:szCs w:val="16"/>
                <w:lang w:val="ro-RO"/>
              </w:rPr>
              <w:t xml:space="preserve">/ Indicatori-cheie de performanță (KPI) </w:t>
            </w:r>
            <w:r w:rsidRPr="005F16B8">
              <w:rPr>
                <w:rFonts w:cs="Segoe UI"/>
                <w:b/>
                <w:bCs/>
                <w:color w:val="FFFFFF" w:themeColor="background1"/>
                <w:sz w:val="16"/>
                <w:szCs w:val="16"/>
                <w:lang w:val="ro-RO"/>
              </w:rPr>
              <w:t>și informații necesare</w:t>
            </w:r>
          </w:p>
        </w:tc>
        <w:tc>
          <w:tcPr>
            <w:tcW w:w="454" w:type="pct"/>
            <w:shd w:val="clear" w:color="auto" w:fill="00B0F0"/>
          </w:tcPr>
          <w:p w:rsidRPr="005F16B8" w:rsidR="0018512D" w:rsidP="00765040" w:rsidRDefault="0018512D" w14:paraId="78741443" w14:textId="7402638F">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Obiectiv</w:t>
            </w:r>
          </w:p>
        </w:tc>
        <w:tc>
          <w:tcPr>
            <w:tcW w:w="392" w:type="pct"/>
            <w:shd w:val="clear" w:color="auto" w:fill="00B0F0"/>
          </w:tcPr>
          <w:p w:rsidRPr="005F16B8" w:rsidR="00982093" w:rsidP="00765040" w:rsidRDefault="00D230DC" w14:paraId="17A4558D" w14:textId="1D0F8BD4">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 xml:space="preserve">Frecvența </w:t>
            </w:r>
            <w:r w:rsidRPr="005F16B8" w:rsidR="00BD30C7">
              <w:rPr>
                <w:rFonts w:cs="Segoe UI"/>
                <w:b/>
                <w:bCs/>
                <w:color w:val="FFFFFF" w:themeColor="background1"/>
                <w:sz w:val="16"/>
                <w:szCs w:val="16"/>
                <w:lang w:val="ro-RO"/>
              </w:rPr>
              <w:t xml:space="preserve">monitorizării </w:t>
            </w:r>
            <w:r w:rsidRPr="005F16B8" w:rsidR="005F1781">
              <w:rPr>
                <w:rFonts w:cs="Segoe UI"/>
                <w:b/>
                <w:bCs/>
                <w:color w:val="FFFFFF" w:themeColor="background1"/>
                <w:sz w:val="16"/>
                <w:szCs w:val="16"/>
                <w:lang w:val="ro-RO"/>
              </w:rPr>
              <w:t xml:space="preserve">/ </w:t>
            </w:r>
            <w:r w:rsidRPr="005F16B8">
              <w:rPr>
                <w:rFonts w:cs="Segoe UI"/>
                <w:b/>
                <w:bCs/>
                <w:color w:val="FFFFFF" w:themeColor="background1"/>
                <w:sz w:val="16"/>
                <w:szCs w:val="16"/>
                <w:lang w:val="ro-RO"/>
              </w:rPr>
              <w:t>colectării</w:t>
            </w:r>
            <w:r w:rsidRPr="005F16B8" w:rsidR="005F1781">
              <w:rPr>
                <w:rFonts w:cs="Segoe UI"/>
                <w:b/>
                <w:bCs/>
                <w:color w:val="FFFFFF" w:themeColor="background1"/>
                <w:sz w:val="16"/>
                <w:szCs w:val="16"/>
                <w:lang w:val="ro-RO"/>
              </w:rPr>
              <w:t xml:space="preserve"> datelor</w:t>
            </w:r>
            <w:r w:rsidRPr="005F16B8" w:rsidR="00E97049">
              <w:rPr>
                <w:rStyle w:val="FootnoteReference"/>
                <w:rFonts w:cs="Segoe UI"/>
                <w:b/>
                <w:bCs/>
                <w:color w:val="FFFFFF" w:themeColor="background1"/>
                <w:sz w:val="16"/>
                <w:szCs w:val="16"/>
                <w:lang w:val="ro-RO"/>
              </w:rPr>
              <w:footnoteReference w:id="15"/>
            </w:r>
          </w:p>
        </w:tc>
      </w:tr>
      <w:tr w:rsidRPr="005F16B8" w:rsidR="00610BA5" w:rsidTr="00E15E08" w14:paraId="6D995E4A" w14:textId="3B0DCF65">
        <w:tc>
          <w:tcPr>
            <w:tcW w:w="222" w:type="pct"/>
          </w:tcPr>
          <w:p w:rsidRPr="005F16B8" w:rsidR="00982093" w:rsidP="00765040" w:rsidRDefault="00982093" w14:paraId="1AAB4743" w14:textId="77777777">
            <w:pPr>
              <w:spacing w:line="240" w:lineRule="auto"/>
              <w:rPr>
                <w:rFonts w:cs="Segoe UI"/>
                <w:b/>
                <w:sz w:val="16"/>
                <w:szCs w:val="16"/>
                <w:lang w:val="ro-RO"/>
              </w:rPr>
            </w:pPr>
            <w:r w:rsidRPr="005F16B8">
              <w:rPr>
                <w:rFonts w:cs="Segoe UI"/>
                <w:b/>
                <w:sz w:val="16"/>
                <w:szCs w:val="16"/>
                <w:lang w:val="ro-RO"/>
              </w:rPr>
              <w:t>BMP 01</w:t>
            </w:r>
          </w:p>
        </w:tc>
        <w:tc>
          <w:tcPr>
            <w:tcW w:w="478" w:type="pct"/>
          </w:tcPr>
          <w:p w:rsidRPr="005F16B8" w:rsidR="00982093" w:rsidP="00765040" w:rsidRDefault="00982093" w14:paraId="2E90B50A" w14:textId="4808C627">
            <w:pPr>
              <w:spacing w:line="240" w:lineRule="auto"/>
              <w:rPr>
                <w:rFonts w:cs="Segoe UI"/>
                <w:bCs/>
                <w:sz w:val="16"/>
                <w:szCs w:val="16"/>
                <w:lang w:val="ro-RO"/>
              </w:rPr>
            </w:pPr>
            <w:r w:rsidRPr="005F16B8">
              <w:rPr>
                <w:rFonts w:cs="Segoe UI"/>
                <w:bCs/>
                <w:sz w:val="16"/>
                <w:szCs w:val="16"/>
                <w:lang w:val="ro-RO"/>
              </w:rPr>
              <w:t xml:space="preserve">Reducerea la minimum </w:t>
            </w:r>
            <w:r w:rsidRPr="005F16B8" w:rsidR="00F67E84">
              <w:rPr>
                <w:rFonts w:cs="Segoe UI"/>
                <w:bCs/>
                <w:sz w:val="16"/>
                <w:szCs w:val="16"/>
                <w:lang w:val="ro-RO"/>
              </w:rPr>
              <w:t xml:space="preserve">a lucrărilor de terasament și a </w:t>
            </w:r>
            <w:r w:rsidRPr="005F16B8">
              <w:rPr>
                <w:rFonts w:cs="Segoe UI"/>
                <w:bCs/>
                <w:sz w:val="16"/>
                <w:szCs w:val="16"/>
                <w:lang w:val="ro-RO"/>
              </w:rPr>
              <w:t>defrișării, decopertării și/sau îndepărtării vegetației</w:t>
            </w:r>
          </w:p>
        </w:tc>
        <w:tc>
          <w:tcPr>
            <w:tcW w:w="1817" w:type="pct"/>
          </w:tcPr>
          <w:p w:rsidRPr="005F16B8" w:rsidR="00982093" w:rsidP="003F0892" w:rsidRDefault="00104537" w14:paraId="007E13F5" w14:textId="2CB81AD7">
            <w:pPr>
              <w:numPr>
                <w:ilvl w:val="0"/>
                <w:numId w:val="11"/>
              </w:numPr>
              <w:spacing w:before="120" w:after="120" w:line="240" w:lineRule="auto"/>
              <w:ind w:left="357" w:hanging="357"/>
              <w:rPr>
                <w:rFonts w:cs="Segoe UI"/>
                <w:sz w:val="16"/>
                <w:szCs w:val="16"/>
                <w:lang w:val="ro-RO"/>
              </w:rPr>
            </w:pPr>
            <w:r w:rsidRPr="005F16B8">
              <w:rPr>
                <w:rFonts w:cs="Segoe UI"/>
                <w:b/>
                <w:bCs/>
                <w:sz w:val="16"/>
                <w:szCs w:val="16"/>
                <w:lang w:val="ro-RO"/>
              </w:rPr>
              <w:t xml:space="preserve">Habitate prioritare și </w:t>
            </w:r>
            <w:r w:rsidRPr="005F16B8" w:rsidR="00647208">
              <w:rPr>
                <w:rFonts w:cs="Segoe UI"/>
                <w:b/>
                <w:bCs/>
                <w:sz w:val="16"/>
                <w:szCs w:val="16"/>
                <w:lang w:val="ro-RO"/>
              </w:rPr>
              <w:t xml:space="preserve">specii </w:t>
            </w:r>
            <w:r w:rsidRPr="005F16B8" w:rsidR="004B7AB0">
              <w:rPr>
                <w:rFonts w:cs="Segoe UI"/>
                <w:b/>
                <w:bCs/>
                <w:sz w:val="16"/>
                <w:szCs w:val="16"/>
                <w:lang w:val="ro-RO"/>
              </w:rPr>
              <w:t>de faună</w:t>
            </w:r>
            <w:r w:rsidRPr="005F16B8" w:rsidR="006540D3">
              <w:rPr>
                <w:rFonts w:cs="Segoe UI"/>
                <w:sz w:val="16"/>
                <w:szCs w:val="16"/>
                <w:lang w:val="ro-RO"/>
              </w:rPr>
              <w:t xml:space="preserve">: </w:t>
            </w:r>
            <w:r w:rsidRPr="005F16B8" w:rsidR="009D795E">
              <w:rPr>
                <w:rFonts w:cs="Segoe UI"/>
                <w:sz w:val="16"/>
                <w:szCs w:val="16"/>
                <w:lang w:val="ro-RO"/>
              </w:rPr>
              <w:t xml:space="preserve">Lucrările de terasament și </w:t>
            </w:r>
            <w:r w:rsidRPr="005F16B8" w:rsidR="00982093">
              <w:rPr>
                <w:rFonts w:cs="Segoe UI"/>
                <w:sz w:val="16"/>
                <w:szCs w:val="16"/>
                <w:lang w:val="ro-RO"/>
              </w:rPr>
              <w:t xml:space="preserve">îndepărtarea vegetației </w:t>
            </w:r>
            <w:r w:rsidRPr="005F16B8" w:rsidR="009D795E">
              <w:rPr>
                <w:rFonts w:cs="Segoe UI"/>
                <w:sz w:val="16"/>
                <w:szCs w:val="16"/>
                <w:lang w:val="ro-RO"/>
              </w:rPr>
              <w:t xml:space="preserve">trebuie limitate </w:t>
            </w:r>
            <w:r w:rsidRPr="005F16B8" w:rsidR="00F01AFB">
              <w:rPr>
                <w:rFonts w:cs="Segoe UI"/>
                <w:sz w:val="16"/>
                <w:szCs w:val="16"/>
                <w:lang w:val="ro-RO"/>
              </w:rPr>
              <w:t xml:space="preserve">exclusiv </w:t>
            </w:r>
            <w:r w:rsidRPr="005F16B8" w:rsidR="00982093">
              <w:rPr>
                <w:rFonts w:cs="Segoe UI"/>
                <w:sz w:val="16"/>
                <w:szCs w:val="16"/>
                <w:lang w:val="ro-RO"/>
              </w:rPr>
              <w:t xml:space="preserve">la </w:t>
            </w:r>
            <w:r w:rsidRPr="005F16B8" w:rsidR="00C35BC7">
              <w:rPr>
                <w:rFonts w:cs="Segoe UI"/>
                <w:sz w:val="16"/>
                <w:szCs w:val="16"/>
                <w:lang w:val="ro-RO"/>
              </w:rPr>
              <w:t xml:space="preserve">habitatele </w:t>
            </w:r>
            <w:r w:rsidRPr="005F16B8" w:rsidR="00142E35">
              <w:rPr>
                <w:rFonts w:cs="Segoe UI"/>
                <w:sz w:val="16"/>
                <w:szCs w:val="16"/>
                <w:lang w:val="ro-RO"/>
              </w:rPr>
              <w:t xml:space="preserve">agricole și </w:t>
            </w:r>
            <w:r w:rsidRPr="005F16B8" w:rsidR="0015301B">
              <w:rPr>
                <w:rFonts w:cs="Segoe UI"/>
                <w:sz w:val="16"/>
                <w:szCs w:val="16"/>
                <w:lang w:val="ro-RO"/>
              </w:rPr>
              <w:t xml:space="preserve">de pășune </w:t>
            </w:r>
            <w:r w:rsidRPr="005F16B8" w:rsidR="002D612B">
              <w:rPr>
                <w:rFonts w:cs="Segoe UI"/>
                <w:sz w:val="16"/>
                <w:szCs w:val="16"/>
                <w:lang w:val="ro-RO"/>
              </w:rPr>
              <w:t>(</w:t>
            </w:r>
            <w:r w:rsidRPr="005F16B8" w:rsidR="00F01AFB">
              <w:rPr>
                <w:rFonts w:cs="Segoe UI"/>
                <w:sz w:val="16"/>
                <w:szCs w:val="16"/>
                <w:lang w:val="ro-RO"/>
              </w:rPr>
              <w:t xml:space="preserve">adică </w:t>
            </w:r>
            <w:r w:rsidRPr="005F16B8" w:rsidR="002D612B">
              <w:rPr>
                <w:rFonts w:cs="Segoe UI"/>
                <w:sz w:val="16"/>
                <w:szCs w:val="16"/>
                <w:lang w:val="ro-RO"/>
              </w:rPr>
              <w:t xml:space="preserve">la habitatele modificate) </w:t>
            </w:r>
            <w:r w:rsidRPr="005F16B8" w:rsidR="00F01AFB">
              <w:rPr>
                <w:rFonts w:cs="Segoe UI"/>
                <w:sz w:val="16"/>
                <w:szCs w:val="16"/>
                <w:lang w:val="ro-RO"/>
              </w:rPr>
              <w:t xml:space="preserve">și </w:t>
            </w:r>
            <w:r w:rsidRPr="005F16B8" w:rsidR="00C35BC7">
              <w:rPr>
                <w:rFonts w:cs="Segoe UI"/>
                <w:sz w:val="16"/>
                <w:szCs w:val="16"/>
                <w:lang w:val="ro-RO"/>
              </w:rPr>
              <w:t xml:space="preserve">la </w:t>
            </w:r>
            <w:r w:rsidRPr="005F16B8" w:rsidR="00982093">
              <w:rPr>
                <w:rFonts w:cs="Segoe UI"/>
                <w:sz w:val="16"/>
                <w:szCs w:val="16"/>
                <w:lang w:val="ro-RO"/>
              </w:rPr>
              <w:t>zonele strict necesare pentru executarea lucrărilor</w:t>
            </w:r>
            <w:r w:rsidRPr="005F16B8" w:rsidR="00F01AFB">
              <w:rPr>
                <w:rFonts w:cs="Segoe UI"/>
                <w:sz w:val="16"/>
                <w:szCs w:val="16"/>
                <w:lang w:val="ro-RO"/>
              </w:rPr>
              <w:t xml:space="preserve">. </w:t>
            </w:r>
            <w:r w:rsidRPr="005F16B8" w:rsidR="00825966">
              <w:rPr>
                <w:rFonts w:cs="Segoe UI"/>
                <w:sz w:val="16"/>
                <w:szCs w:val="16"/>
                <w:lang w:val="ro-RO"/>
              </w:rPr>
              <w:t xml:space="preserve">Se va evita îndepărtarea </w:t>
            </w:r>
            <w:r w:rsidRPr="005F16B8" w:rsidR="00982093">
              <w:rPr>
                <w:rFonts w:cs="Segoe UI"/>
                <w:sz w:val="16"/>
                <w:szCs w:val="16"/>
                <w:lang w:val="ro-RO"/>
              </w:rPr>
              <w:t xml:space="preserve">copacilor </w:t>
            </w:r>
            <w:r w:rsidRPr="005F16B8" w:rsidR="008E42BE">
              <w:rPr>
                <w:rFonts w:cs="Segoe UI"/>
                <w:sz w:val="16"/>
                <w:szCs w:val="16"/>
                <w:lang w:val="ro-RO"/>
              </w:rPr>
              <w:t xml:space="preserve">sau a </w:t>
            </w:r>
            <w:r w:rsidRPr="005F16B8" w:rsidR="00982093">
              <w:rPr>
                <w:rFonts w:cs="Segoe UI"/>
                <w:sz w:val="16"/>
                <w:szCs w:val="16"/>
                <w:lang w:val="ro-RO"/>
              </w:rPr>
              <w:t>arbuștilor.</w:t>
            </w:r>
          </w:p>
          <w:p w:rsidRPr="005F16B8" w:rsidR="005131A9" w:rsidP="003F0892" w:rsidRDefault="00AB47C8" w14:paraId="09CF71CA" w14:textId="75B791EE">
            <w:pPr>
              <w:numPr>
                <w:ilvl w:val="0"/>
                <w:numId w:val="11"/>
              </w:numPr>
              <w:spacing w:before="120" w:after="120" w:line="240" w:lineRule="auto"/>
              <w:rPr>
                <w:rFonts w:cs="Segoe UI"/>
                <w:sz w:val="16"/>
                <w:szCs w:val="16"/>
                <w:lang w:val="ro-RO"/>
              </w:rPr>
            </w:pPr>
            <w:r w:rsidRPr="005F16B8">
              <w:rPr>
                <w:rFonts w:cs="Segoe UI"/>
                <w:b/>
                <w:bCs/>
                <w:sz w:val="16"/>
                <w:szCs w:val="16"/>
                <w:lang w:val="ro-RO"/>
              </w:rPr>
              <w:t xml:space="preserve">Habitate prioritare: </w:t>
            </w:r>
            <w:r w:rsidRPr="005F16B8" w:rsidR="00BC0C32">
              <w:rPr>
                <w:rFonts w:cs="Segoe UI"/>
                <w:sz w:val="16"/>
                <w:szCs w:val="16"/>
                <w:lang w:val="ro-RO"/>
              </w:rPr>
              <w:t xml:space="preserve">Deși </w:t>
            </w:r>
            <w:r w:rsidRPr="005F16B8" w:rsidR="00375F15">
              <w:rPr>
                <w:rFonts w:cs="Segoe UI"/>
                <w:sz w:val="16"/>
                <w:szCs w:val="16"/>
                <w:lang w:val="ro-RO"/>
              </w:rPr>
              <w:t>amprenta proiectului nu se suprapune</w:t>
            </w:r>
            <w:r w:rsidRPr="005F16B8" w:rsidR="00B13B19">
              <w:rPr>
                <w:rFonts w:cs="Segoe UI"/>
                <w:sz w:val="16"/>
                <w:szCs w:val="16"/>
                <w:lang w:val="ro-RO"/>
              </w:rPr>
              <w:t xml:space="preserve"> direct </w:t>
            </w:r>
            <w:r w:rsidRPr="005F16B8" w:rsidR="00375F15">
              <w:rPr>
                <w:rFonts w:cs="Segoe UI"/>
                <w:sz w:val="16"/>
                <w:szCs w:val="16"/>
                <w:lang w:val="ro-RO"/>
              </w:rPr>
              <w:t xml:space="preserve">cu niciun </w:t>
            </w:r>
            <w:r w:rsidRPr="005F16B8" w:rsidR="00BD125E">
              <w:rPr>
                <w:rFonts w:cs="Segoe UI"/>
                <w:sz w:val="16"/>
                <w:szCs w:val="16"/>
                <w:lang w:val="ro-RO"/>
              </w:rPr>
              <w:t>habitat prioritar enumerat în anexa I la Directiva UE privind habitatele</w:t>
            </w:r>
            <w:r w:rsidRPr="005F16B8" w:rsidR="00375F15">
              <w:rPr>
                <w:rFonts w:cs="Segoe UI"/>
                <w:sz w:val="16"/>
                <w:szCs w:val="16"/>
                <w:lang w:val="ro-RO"/>
              </w:rPr>
              <w:t xml:space="preserve">, </w:t>
            </w:r>
            <w:r w:rsidRPr="005F16B8" w:rsidR="00B13B19">
              <w:rPr>
                <w:rFonts w:cs="Segoe UI"/>
                <w:sz w:val="16"/>
                <w:szCs w:val="16"/>
                <w:lang w:val="ro-RO"/>
              </w:rPr>
              <w:t xml:space="preserve">unele dintre aceste </w:t>
            </w:r>
            <w:r w:rsidRPr="005F16B8" w:rsidR="006B331E">
              <w:rPr>
                <w:rFonts w:cs="Segoe UI"/>
                <w:sz w:val="16"/>
                <w:szCs w:val="16"/>
                <w:lang w:val="ro-RO"/>
              </w:rPr>
              <w:t xml:space="preserve">habitate se află în imediata apropiere a amplasamentului. </w:t>
            </w:r>
            <w:r w:rsidRPr="005F16B8" w:rsidR="00C67542">
              <w:rPr>
                <w:rFonts w:cs="Segoe UI"/>
                <w:sz w:val="16"/>
                <w:szCs w:val="16"/>
                <w:lang w:val="ro-RO"/>
              </w:rPr>
              <w:t xml:space="preserve">Aceste zone ar trebui cartografiate și </w:t>
            </w:r>
            <w:r w:rsidRPr="005F16B8" w:rsidR="00694C3C">
              <w:rPr>
                <w:rFonts w:cs="Segoe UI"/>
                <w:sz w:val="16"/>
                <w:szCs w:val="16"/>
                <w:lang w:val="ro-RO"/>
              </w:rPr>
              <w:t>protejate prin utilizarea unor garduri de barieră adecvate și/sau a altor forme de delimitare</w:t>
            </w:r>
            <w:r w:rsidRPr="005F16B8" w:rsidR="009559CF">
              <w:rPr>
                <w:rFonts w:cs="Segoe UI"/>
                <w:sz w:val="16"/>
                <w:szCs w:val="16"/>
                <w:lang w:val="ro-RO"/>
              </w:rPr>
              <w:t xml:space="preserve">, în interiorul cărora orice </w:t>
            </w:r>
            <w:r w:rsidRPr="005F16B8" w:rsidR="008E4134">
              <w:rPr>
                <w:rFonts w:cs="Segoe UI"/>
                <w:sz w:val="16"/>
                <w:szCs w:val="16"/>
                <w:lang w:val="ro-RO"/>
              </w:rPr>
              <w:t>acces sau lucrare este interzisă</w:t>
            </w:r>
            <w:r w:rsidRPr="005F16B8" w:rsidR="008E6981">
              <w:rPr>
                <w:rFonts w:cs="Segoe UI"/>
                <w:sz w:val="16"/>
                <w:szCs w:val="16"/>
                <w:lang w:val="ro-RO"/>
              </w:rPr>
              <w:t xml:space="preserve">. </w:t>
            </w:r>
            <w:r w:rsidRPr="005F16B8" w:rsidR="00694C3C">
              <w:rPr>
                <w:rFonts w:cs="Segoe UI"/>
                <w:sz w:val="16"/>
                <w:szCs w:val="16"/>
                <w:lang w:val="ro-RO"/>
              </w:rPr>
              <w:t>Habitatele care trebuie protejate includ:</w:t>
            </w:r>
          </w:p>
          <w:p w:rsidRPr="005F16B8" w:rsidR="00291651" w:rsidP="003F0892" w:rsidRDefault="00291651" w14:paraId="2A5EE3A7" w14:textId="77777777">
            <w:pPr>
              <w:numPr>
                <w:ilvl w:val="1"/>
                <w:numId w:val="11"/>
              </w:numPr>
              <w:spacing w:before="0" w:after="0" w:line="240" w:lineRule="auto"/>
              <w:rPr>
                <w:rFonts w:cs="Segoe UI"/>
                <w:sz w:val="16"/>
                <w:szCs w:val="16"/>
                <w:lang w:val="ro-RO"/>
              </w:rPr>
            </w:pPr>
            <w:r w:rsidRPr="005F16B8">
              <w:rPr>
                <w:rFonts w:cs="Segoe UI"/>
                <w:sz w:val="16"/>
                <w:szCs w:val="16"/>
                <w:lang w:val="ro-RO"/>
              </w:rPr>
              <w:t xml:space="preserve">62C0* Stepe ponto-sarmatice cu asociații de plante </w:t>
            </w:r>
            <w:r w:rsidRPr="005F16B8">
              <w:rPr>
                <w:rFonts w:cs="Segoe UI"/>
                <w:i/>
                <w:iCs/>
                <w:sz w:val="16"/>
                <w:szCs w:val="16"/>
                <w:lang w:val="ro-RO"/>
              </w:rPr>
              <w:t>Stipion lessingianae</w:t>
            </w:r>
          </w:p>
          <w:p w:rsidRPr="005F16B8" w:rsidR="00291651" w:rsidP="003F0892" w:rsidRDefault="00291651" w14:paraId="15504E72" w14:textId="77777777">
            <w:pPr>
              <w:numPr>
                <w:ilvl w:val="1"/>
                <w:numId w:val="11"/>
              </w:numPr>
              <w:spacing w:before="0" w:after="0" w:line="240" w:lineRule="auto"/>
              <w:rPr>
                <w:rFonts w:cs="Segoe UI"/>
                <w:sz w:val="16"/>
                <w:szCs w:val="16"/>
                <w:lang w:val="ro-RO"/>
              </w:rPr>
            </w:pPr>
            <w:r w:rsidRPr="005F16B8">
              <w:rPr>
                <w:rFonts w:cs="Segoe UI"/>
                <w:sz w:val="16"/>
                <w:szCs w:val="16"/>
                <w:lang w:val="ro-RO"/>
              </w:rPr>
              <w:t xml:space="preserve">91I0* Pădure-stepă euro-siberiană cu </w:t>
            </w:r>
            <w:r w:rsidRPr="005F16B8">
              <w:rPr>
                <w:rFonts w:cs="Segoe UI"/>
                <w:i/>
                <w:iCs/>
                <w:sz w:val="16"/>
                <w:szCs w:val="16"/>
                <w:lang w:val="ro-RO"/>
              </w:rPr>
              <w:t xml:space="preserve">Quercus </w:t>
            </w:r>
            <w:r w:rsidRPr="005F16B8">
              <w:rPr>
                <w:rFonts w:cs="Segoe UI"/>
                <w:sz w:val="16"/>
                <w:szCs w:val="16"/>
                <w:lang w:val="ro-RO"/>
              </w:rPr>
              <w:t>spp.</w:t>
            </w:r>
          </w:p>
          <w:p w:rsidRPr="005F16B8" w:rsidR="004806D6" w:rsidP="003F0892" w:rsidRDefault="00291651" w14:paraId="02812DBB" w14:textId="35E70DCC">
            <w:pPr>
              <w:numPr>
                <w:ilvl w:val="1"/>
                <w:numId w:val="11"/>
              </w:numPr>
              <w:spacing w:before="0" w:after="0" w:line="240" w:lineRule="auto"/>
              <w:rPr>
                <w:rFonts w:cs="Segoe UI"/>
                <w:sz w:val="16"/>
                <w:szCs w:val="16"/>
                <w:lang w:val="ro-RO"/>
              </w:rPr>
            </w:pPr>
            <w:r w:rsidRPr="005F16B8">
              <w:rPr>
                <w:rFonts w:cs="Segoe UI"/>
                <w:sz w:val="16"/>
                <w:szCs w:val="16"/>
                <w:lang w:val="ro-RO"/>
              </w:rPr>
              <w:t xml:space="preserve">40C0* Păduri de foioase ponto-sarmatice, cu asociații de plante de tip </w:t>
            </w:r>
            <w:r w:rsidRPr="005F16B8">
              <w:rPr>
                <w:rFonts w:cs="Segoe UI"/>
                <w:i/>
                <w:iCs/>
                <w:sz w:val="16"/>
                <w:szCs w:val="16"/>
                <w:lang w:val="ro-RO"/>
              </w:rPr>
              <w:t>Pruno spinosae-Crataegetum</w:t>
            </w:r>
            <w:r w:rsidRPr="005F16B8">
              <w:rPr>
                <w:rFonts w:cs="Segoe UI"/>
                <w:sz w:val="16"/>
                <w:szCs w:val="16"/>
                <w:lang w:val="ro-RO"/>
              </w:rPr>
              <w:t>.</w:t>
            </w:r>
          </w:p>
          <w:p w:rsidRPr="005F16B8" w:rsidR="00A711A8" w:rsidP="003F0892" w:rsidRDefault="00413F9A" w14:paraId="3C178034" w14:textId="0ECD6B9C">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711A8">
              <w:rPr>
                <w:rFonts w:cs="Segoe UI"/>
                <w:sz w:val="16"/>
                <w:szCs w:val="16"/>
                <w:lang w:val="ro-RO"/>
              </w:rPr>
              <w:t>Delimitați zona de construcție pe hartă și pe teren în mod clar, folosind, de exemplu, bandă de marcaj de înaltă vizibilitate, pentru a evita impactul asupra zonelor sensibile din afara zonei de construcție autorizate.</w:t>
            </w:r>
          </w:p>
          <w:p w:rsidRPr="005F16B8" w:rsidR="00982093" w:rsidP="003F0892" w:rsidRDefault="005859BD" w14:paraId="75BBAE63" w14:textId="0F596E78">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Habitate prioritare: </w:t>
            </w:r>
            <w:r w:rsidRPr="005F16B8" w:rsidR="00982093">
              <w:rPr>
                <w:rFonts w:cs="Segoe UI"/>
                <w:sz w:val="16"/>
                <w:szCs w:val="16"/>
                <w:lang w:val="ro-RO"/>
              </w:rPr>
              <w:t>Promovați sensibilizarea lucrătorilor cu privire la necesitatea de a nu culege sau deteriora exemplare de plante și abordați valoarea ecologică a florei, vegetației și habitatelor</w:t>
            </w:r>
            <w:r w:rsidRPr="005F16B8" w:rsidR="00E85328">
              <w:rPr>
                <w:rFonts w:cs="Segoe UI"/>
                <w:sz w:val="16"/>
                <w:szCs w:val="16"/>
                <w:lang w:val="ro-RO"/>
              </w:rPr>
              <w:t xml:space="preserve"> naturale </w:t>
            </w:r>
            <w:r w:rsidRPr="005F16B8" w:rsidR="00982093">
              <w:rPr>
                <w:rFonts w:cs="Segoe UI"/>
                <w:sz w:val="16"/>
                <w:szCs w:val="16"/>
                <w:lang w:val="ro-RO"/>
              </w:rPr>
              <w:t>și instruiți-i cu privire la procedurile adecvate din punct de vedere ecologic care trebuie urmate pe șantier.</w:t>
            </w:r>
          </w:p>
          <w:p w:rsidRPr="005F16B8" w:rsidR="00982093" w:rsidP="003F0892" w:rsidRDefault="00864BCF" w14:paraId="01B50F19" w14:textId="4D1B31A8">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Defrișarea și decopertarea vegetației, precum și expunerea solului gol ar trebui, acolo unde este posibil, să fie reduse în perioadele în care este cel mai probabil să se producă precipitații abundente, pentru a minimiza eroziunea.</w:t>
            </w:r>
          </w:p>
          <w:p w:rsidRPr="005F16B8" w:rsidR="00362125" w:rsidP="003F0892" w:rsidRDefault="00864BCF" w14:paraId="53733DFB" w14:textId="611F2B62">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362125">
              <w:rPr>
                <w:rFonts w:cs="Segoe UI"/>
                <w:sz w:val="16"/>
                <w:szCs w:val="16"/>
                <w:lang w:val="ro-RO"/>
              </w:rPr>
              <w:t xml:space="preserve">Lucrările nu trebuie efectuate atunci când solul este îmbibat cu apă </w:t>
            </w:r>
            <w:r w:rsidRPr="005F16B8" w:rsidR="00213876">
              <w:rPr>
                <w:rFonts w:cs="Segoe UI"/>
                <w:sz w:val="16"/>
                <w:szCs w:val="16"/>
                <w:lang w:val="ro-RO"/>
              </w:rPr>
              <w:t>(adică în perioadele cu precipitații abundente și imediat după ploaie, până când solul s-a uscat), conform autorizației de mediu a proiectului</w:t>
            </w:r>
            <w:r w:rsidRPr="005F16B8" w:rsidR="00A318EF">
              <w:rPr>
                <w:rFonts w:cs="Segoe UI"/>
                <w:sz w:val="16"/>
                <w:szCs w:val="16"/>
                <w:lang w:val="ro-RO"/>
              </w:rPr>
              <w:fldChar w:fldCharType="begin"/>
            </w:r>
            <w:r w:rsidRPr="005F16B8" w:rsidR="00A318EF">
              <w:rPr>
                <w:rFonts w:cs="Segoe UI"/>
                <w:sz w:val="16"/>
                <w:szCs w:val="16"/>
                <w:lang w:val="ro-RO"/>
              </w:rPr>
              <w:instrText xml:space="preserve"> ADDIN ZOTERO_ITEM CSL_CITATION {"citationID":"sxIPcyZm","properties":{"formattedCitation":"(ANANP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A318EF">
              <w:rPr>
                <w:rFonts w:cs="Segoe UI"/>
                <w:sz w:val="16"/>
                <w:szCs w:val="16"/>
                <w:lang w:val="ro-RO"/>
              </w:rPr>
              <w:fldChar w:fldCharType="separate"/>
            </w:r>
            <w:r w:rsidRPr="005F16B8" w:rsidR="00A318EF">
              <w:rPr>
                <w:rFonts w:cs="Segoe UI"/>
                <w:sz w:val="16"/>
                <w:lang w:val="ro-RO"/>
              </w:rPr>
              <w:t xml:space="preserve"> (ANANP 2025)</w:t>
            </w:r>
            <w:r w:rsidRPr="005F16B8" w:rsidR="00A318EF">
              <w:rPr>
                <w:rFonts w:cs="Segoe UI"/>
                <w:sz w:val="16"/>
                <w:szCs w:val="16"/>
                <w:lang w:val="ro-RO"/>
              </w:rPr>
              <w:fldChar w:fldCharType="end"/>
            </w:r>
            <w:r w:rsidRPr="005F16B8" w:rsidR="00213876">
              <w:rPr>
                <w:rFonts w:cs="Segoe UI"/>
                <w:sz w:val="16"/>
                <w:szCs w:val="16"/>
                <w:lang w:val="ro-RO"/>
              </w:rPr>
              <w:t xml:space="preserve"> .</w:t>
            </w:r>
          </w:p>
          <w:p w:rsidRPr="005F16B8" w:rsidR="00E45009" w:rsidP="003F0892" w:rsidRDefault="006E7EFF" w14:paraId="013BF064" w14:textId="3EDBD33A">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E45009">
              <w:rPr>
                <w:rFonts w:cs="Segoe UI"/>
                <w:sz w:val="16"/>
                <w:szCs w:val="16"/>
                <w:lang w:val="ro-RO"/>
              </w:rPr>
              <w:t>Acolo unde este posibil, se vor utiliza metode manuale (de exemplu, săpatul cu sapa sau smulgerea manuală) pentru a curăța solul de vegetație, în scopul limitării perturbării solului și a faunei.</w:t>
            </w:r>
          </w:p>
          <w:p w:rsidRPr="005F16B8" w:rsidR="007A3665" w:rsidP="003F0892" w:rsidRDefault="006E7EFF" w14:paraId="60672932" w14:textId="50BCE88F">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7A3665">
              <w:rPr>
                <w:rFonts w:cs="Segoe UI"/>
                <w:sz w:val="16"/>
                <w:szCs w:val="16"/>
                <w:lang w:val="ro-RO"/>
              </w:rPr>
              <w:t>Utilizați drumurile de acces existente sau modernizați drumurile existente ori de câte ori este posibil, înainte de a lua în considerare construirea de noi drumuri de acces. Interziceți circulația pe drumuri/terenuri neautorizate pentru a proteja vegetația existentă și a minimiza răsturnarea solului.</w:t>
            </w:r>
          </w:p>
        </w:tc>
        <w:tc>
          <w:tcPr>
            <w:tcW w:w="434" w:type="pct"/>
          </w:tcPr>
          <w:p w:rsidRPr="005F16B8" w:rsidR="00982093" w:rsidP="00765040" w:rsidRDefault="00561700" w14:paraId="3548D5C7" w14:textId="54913F6F">
            <w:pPr>
              <w:spacing w:line="240" w:lineRule="auto"/>
              <w:rPr>
                <w:rFonts w:cs="Segoe UI"/>
                <w:bCs/>
                <w:sz w:val="16"/>
                <w:szCs w:val="16"/>
                <w:lang w:val="ro-RO"/>
              </w:rPr>
            </w:pPr>
            <w:r w:rsidRPr="005F16B8">
              <w:rPr>
                <w:rFonts w:cs="Segoe UI"/>
                <w:bCs/>
                <w:sz w:val="16"/>
                <w:szCs w:val="16"/>
                <w:lang w:val="ro-RO"/>
              </w:rPr>
              <w:lastRenderedPageBreak/>
              <w:t xml:space="preserve">Începând înainte de începerea lucrărilor, continuând pe toată durata construcției  </w:t>
            </w:r>
          </w:p>
        </w:tc>
        <w:tc>
          <w:tcPr>
            <w:tcW w:w="473" w:type="pct"/>
          </w:tcPr>
          <w:p w:rsidRPr="005F16B8" w:rsidR="00982093" w:rsidP="00765040" w:rsidRDefault="00982093" w14:paraId="70A449BD" w14:textId="32D52067">
            <w:pPr>
              <w:spacing w:line="240" w:lineRule="auto"/>
              <w:rPr>
                <w:rFonts w:cs="Segoe UI"/>
                <w:bCs/>
                <w:sz w:val="16"/>
                <w:szCs w:val="16"/>
                <w:lang w:val="ro-RO"/>
              </w:rPr>
            </w:pPr>
            <w:r w:rsidRPr="005F16B8">
              <w:rPr>
                <w:rFonts w:cs="Segoe UI"/>
                <w:bCs/>
                <w:sz w:val="16"/>
                <w:szCs w:val="16"/>
                <w:lang w:val="ro-RO"/>
              </w:rPr>
              <w:t>Contractant EPC (toate, cu excepția gestionării vegetației)</w:t>
            </w:r>
          </w:p>
          <w:p w:rsidRPr="005F16B8" w:rsidR="00982093" w:rsidP="00765040" w:rsidRDefault="00982093" w14:paraId="69ADCB0C" w14:textId="77777777">
            <w:pPr>
              <w:spacing w:line="240" w:lineRule="auto"/>
              <w:rPr>
                <w:rFonts w:cs="Segoe UI"/>
                <w:bCs/>
                <w:sz w:val="16"/>
                <w:szCs w:val="16"/>
                <w:lang w:val="ro-RO"/>
              </w:rPr>
            </w:pPr>
          </w:p>
          <w:p w:rsidRPr="005F16B8" w:rsidR="00982093" w:rsidP="00765040" w:rsidRDefault="00982093" w14:paraId="4B538112" w14:textId="77777777">
            <w:pPr>
              <w:spacing w:line="240" w:lineRule="auto"/>
              <w:rPr>
                <w:rFonts w:cs="Segoe UI"/>
                <w:bCs/>
                <w:sz w:val="16"/>
                <w:szCs w:val="16"/>
                <w:lang w:val="ro-RO"/>
              </w:rPr>
            </w:pPr>
            <w:r w:rsidRPr="005F16B8">
              <w:rPr>
                <w:rFonts w:cs="Segoe UI"/>
                <w:bCs/>
                <w:sz w:val="16"/>
                <w:szCs w:val="16"/>
                <w:lang w:val="ro-RO"/>
              </w:rPr>
              <w:t>Managerul pentru biodiversitate (gestionarea vegetației)</w:t>
            </w:r>
          </w:p>
        </w:tc>
        <w:tc>
          <w:tcPr>
            <w:tcW w:w="729" w:type="pct"/>
          </w:tcPr>
          <w:p w:rsidRPr="005F16B8" w:rsidR="00A5084B" w:rsidP="00765040" w:rsidRDefault="00982093" w14:paraId="4A10FBB1" w14:textId="3D6A6CBC">
            <w:pPr>
              <w:spacing w:line="240" w:lineRule="auto"/>
              <w:rPr>
                <w:rFonts w:cs="Segoe UI"/>
                <w:bCs/>
                <w:sz w:val="16"/>
                <w:szCs w:val="16"/>
                <w:lang w:val="ro-RO"/>
              </w:rPr>
            </w:pPr>
            <w:r w:rsidRPr="005F16B8">
              <w:rPr>
                <w:rFonts w:cs="Segoe UI"/>
                <w:bCs/>
                <w:sz w:val="16"/>
                <w:szCs w:val="16"/>
                <w:lang w:val="ro-RO"/>
              </w:rPr>
              <w:t>Procentul de vegetație identificată pentru conservare care a fost efectiv conservată</w:t>
            </w:r>
            <w:r w:rsidRPr="005F16B8" w:rsidR="0018512D">
              <w:rPr>
                <w:rFonts w:cs="Segoe UI"/>
                <w:bCs/>
                <w:sz w:val="16"/>
                <w:szCs w:val="16"/>
                <w:lang w:val="ro-RO"/>
              </w:rPr>
              <w:t>, utilizând variația suprafeței de vegetație planificată pentru conservare în cadrul amplasamentului parcului eolian.</w:t>
            </w:r>
          </w:p>
          <w:p w:rsidRPr="005F16B8" w:rsidR="001337E7" w:rsidP="00765040" w:rsidRDefault="001337E7" w14:paraId="13A8AE8A" w14:textId="77777777">
            <w:pPr>
              <w:spacing w:line="240" w:lineRule="auto"/>
              <w:rPr>
                <w:rFonts w:cs="Segoe UI"/>
                <w:bCs/>
                <w:sz w:val="16"/>
                <w:szCs w:val="16"/>
                <w:lang w:val="ro-RO"/>
              </w:rPr>
            </w:pPr>
          </w:p>
          <w:p w:rsidRPr="005F16B8" w:rsidR="001337E7" w:rsidP="00765040" w:rsidRDefault="009C0BAB" w14:paraId="384E4247" w14:textId="15C882B3">
            <w:pPr>
              <w:spacing w:line="240" w:lineRule="auto"/>
              <w:rPr>
                <w:rFonts w:cs="Segoe UI"/>
                <w:bCs/>
                <w:sz w:val="16"/>
                <w:szCs w:val="16"/>
                <w:lang w:val="ro-RO"/>
              </w:rPr>
            </w:pPr>
            <w:r w:rsidRPr="005F16B8">
              <w:rPr>
                <w:rFonts w:cs="Segoe UI"/>
                <w:bCs/>
                <w:sz w:val="16"/>
                <w:szCs w:val="16"/>
                <w:lang w:val="ro-RO"/>
              </w:rPr>
              <w:t xml:space="preserve">Barierele </w:t>
            </w:r>
            <w:r w:rsidRPr="005F16B8" w:rsidR="00D534BC">
              <w:rPr>
                <w:rFonts w:cs="Segoe UI"/>
                <w:bCs/>
                <w:sz w:val="16"/>
                <w:szCs w:val="16"/>
                <w:lang w:val="ro-RO"/>
              </w:rPr>
              <w:t>definite în jurul habitatelor prioritare enumerate în anexa I la Directiva UE privind habitatele</w:t>
            </w:r>
            <w:r w:rsidRPr="005F16B8" w:rsidR="0018512D">
              <w:rPr>
                <w:rFonts w:cs="Segoe UI"/>
                <w:bCs/>
                <w:sz w:val="16"/>
                <w:szCs w:val="16"/>
                <w:lang w:val="ro-RO"/>
              </w:rPr>
              <w:t>. Gardurile de barieră (sau alte forme de demarcație) trebuie verificate pe teren.</w:t>
            </w:r>
          </w:p>
          <w:p w:rsidRPr="005F16B8" w:rsidR="00982093" w:rsidP="00765040" w:rsidRDefault="00982093" w14:paraId="5AD793AF" w14:textId="77777777">
            <w:pPr>
              <w:spacing w:line="240" w:lineRule="auto"/>
              <w:rPr>
                <w:rFonts w:cs="Segoe UI"/>
                <w:bCs/>
                <w:sz w:val="16"/>
                <w:szCs w:val="16"/>
                <w:lang w:val="ro-RO"/>
              </w:rPr>
            </w:pPr>
          </w:p>
          <w:p w:rsidRPr="005F16B8" w:rsidR="00982093" w:rsidP="00765040" w:rsidRDefault="00982093" w14:paraId="1B497EFD" w14:textId="2B0BC654">
            <w:pPr>
              <w:spacing w:line="240" w:lineRule="auto"/>
              <w:rPr>
                <w:rFonts w:cs="Segoe UI"/>
                <w:bCs/>
                <w:sz w:val="16"/>
                <w:szCs w:val="16"/>
                <w:lang w:val="ro-RO"/>
              </w:rPr>
            </w:pPr>
            <w:r w:rsidRPr="005F16B8">
              <w:rPr>
                <w:rFonts w:cs="Segoe UI"/>
                <w:bCs/>
                <w:sz w:val="16"/>
                <w:szCs w:val="16"/>
                <w:lang w:val="ro-RO"/>
              </w:rPr>
              <w:lastRenderedPageBreak/>
              <w:t>Numărul de angajați și contractori instruiți în proceduri adecvate din punct de vedere ecologic</w:t>
            </w:r>
            <w:r w:rsidRPr="005F16B8" w:rsidR="0018512D">
              <w:rPr>
                <w:rFonts w:cs="Segoe UI"/>
                <w:bCs/>
                <w:sz w:val="16"/>
                <w:szCs w:val="16"/>
                <w:lang w:val="ro-RO"/>
              </w:rPr>
              <w:t>, utilizând înregistrările de instruire privind conștientizarea biodiversității.</w:t>
            </w:r>
          </w:p>
        </w:tc>
        <w:tc>
          <w:tcPr>
            <w:tcW w:w="454" w:type="pct"/>
          </w:tcPr>
          <w:p w:rsidRPr="005F16B8" w:rsidR="0018512D" w:rsidP="004E604D" w:rsidRDefault="004E604D" w14:paraId="76DD41BC" w14:textId="77777777">
            <w:pPr>
              <w:spacing w:line="240" w:lineRule="auto"/>
              <w:rPr>
                <w:rFonts w:cs="Segoe UI"/>
                <w:bCs/>
                <w:sz w:val="16"/>
                <w:szCs w:val="16"/>
                <w:lang w:val="ro-RO"/>
              </w:rPr>
            </w:pPr>
            <w:r w:rsidRPr="005F16B8">
              <w:rPr>
                <w:rFonts w:cs="Segoe UI"/>
                <w:bCs/>
                <w:sz w:val="16"/>
                <w:szCs w:val="16"/>
                <w:lang w:val="ro-RO"/>
              </w:rPr>
              <w:lastRenderedPageBreak/>
              <w:t>100% din vegetația planificată a fost păstrată</w:t>
            </w:r>
          </w:p>
          <w:p w:rsidRPr="005F16B8" w:rsidR="002122B6" w:rsidP="004E604D" w:rsidRDefault="002122B6" w14:paraId="5D439553" w14:textId="77777777">
            <w:pPr>
              <w:spacing w:line="240" w:lineRule="auto"/>
              <w:rPr>
                <w:rFonts w:cs="Segoe UI"/>
                <w:bCs/>
                <w:sz w:val="16"/>
                <w:szCs w:val="16"/>
                <w:lang w:val="ro-RO"/>
              </w:rPr>
            </w:pPr>
          </w:p>
          <w:p w:rsidRPr="005F16B8" w:rsidR="002721CD" w:rsidP="004E604D" w:rsidRDefault="002721CD" w14:paraId="693F13CF" w14:textId="77777777">
            <w:pPr>
              <w:spacing w:line="240" w:lineRule="auto"/>
              <w:rPr>
                <w:rFonts w:cs="Segoe UI"/>
                <w:bCs/>
                <w:sz w:val="16"/>
                <w:szCs w:val="16"/>
                <w:lang w:val="ro-RO"/>
              </w:rPr>
            </w:pPr>
          </w:p>
          <w:p w:rsidRPr="005F16B8" w:rsidR="004E604D" w:rsidP="004E604D" w:rsidRDefault="00E915E8" w14:paraId="3F55144B" w14:textId="77777777">
            <w:pPr>
              <w:spacing w:line="240" w:lineRule="auto"/>
              <w:rPr>
                <w:rFonts w:cs="Segoe UI"/>
                <w:bCs/>
                <w:sz w:val="16"/>
                <w:szCs w:val="16"/>
                <w:lang w:val="ro-RO"/>
              </w:rPr>
            </w:pPr>
            <w:r w:rsidRPr="005F16B8">
              <w:rPr>
                <w:rFonts w:cs="Segoe UI"/>
                <w:bCs/>
                <w:sz w:val="16"/>
                <w:szCs w:val="16"/>
                <w:lang w:val="ro-RO"/>
              </w:rPr>
              <w:t xml:space="preserve">Barierele </w:t>
            </w:r>
            <w:r w:rsidRPr="005F16B8" w:rsidR="003534E2">
              <w:rPr>
                <w:rFonts w:cs="Segoe UI"/>
                <w:bCs/>
                <w:sz w:val="16"/>
                <w:szCs w:val="16"/>
                <w:lang w:val="ro-RO"/>
              </w:rPr>
              <w:t xml:space="preserve">definite </w:t>
            </w:r>
            <w:r w:rsidRPr="005F16B8">
              <w:rPr>
                <w:rFonts w:cs="Segoe UI"/>
                <w:bCs/>
                <w:sz w:val="16"/>
                <w:szCs w:val="16"/>
                <w:lang w:val="ro-RO"/>
              </w:rPr>
              <w:t>în jurul tuturor habitatelor prioritare înainte de începerea lucrărilor</w:t>
            </w:r>
          </w:p>
          <w:p w:rsidRPr="005F16B8" w:rsidR="006845BD" w:rsidP="004E604D" w:rsidRDefault="006845BD" w14:paraId="6F3FF470" w14:textId="77777777">
            <w:pPr>
              <w:spacing w:line="240" w:lineRule="auto"/>
              <w:rPr>
                <w:rFonts w:cs="Segoe UI"/>
                <w:bCs/>
                <w:sz w:val="16"/>
                <w:szCs w:val="16"/>
                <w:lang w:val="ro-RO"/>
              </w:rPr>
            </w:pPr>
          </w:p>
          <w:p w:rsidRPr="005F16B8" w:rsidR="002122B6" w:rsidP="004E604D" w:rsidRDefault="002122B6" w14:paraId="78B2BE29" w14:textId="77777777">
            <w:pPr>
              <w:spacing w:line="240" w:lineRule="auto"/>
              <w:rPr>
                <w:rFonts w:cs="Segoe UI"/>
                <w:bCs/>
                <w:sz w:val="16"/>
                <w:szCs w:val="16"/>
                <w:lang w:val="ro-RO"/>
              </w:rPr>
            </w:pPr>
          </w:p>
          <w:p w:rsidRPr="005F16B8" w:rsidR="004E604D" w:rsidP="004E604D" w:rsidRDefault="009C4236" w14:paraId="561BED57" w14:textId="67ACBA7E">
            <w:pPr>
              <w:spacing w:line="240" w:lineRule="auto"/>
              <w:rPr>
                <w:rFonts w:cs="Segoe UI"/>
                <w:bCs/>
                <w:sz w:val="16"/>
                <w:szCs w:val="16"/>
                <w:lang w:val="ro-RO"/>
              </w:rPr>
            </w:pPr>
            <w:r w:rsidRPr="005F16B8">
              <w:rPr>
                <w:rFonts w:cs="Segoe UI"/>
                <w:bCs/>
                <w:sz w:val="16"/>
                <w:szCs w:val="16"/>
                <w:lang w:val="ro-RO"/>
              </w:rPr>
              <w:t xml:space="preserve">100% din personal a beneficiat de </w:t>
            </w:r>
            <w:r w:rsidRPr="005F16B8">
              <w:rPr>
                <w:rFonts w:cs="Segoe UI"/>
                <w:bCs/>
                <w:sz w:val="16"/>
                <w:szCs w:val="16"/>
                <w:lang w:val="ro-RO"/>
              </w:rPr>
              <w:lastRenderedPageBreak/>
              <w:t>instruire cu o componentă de biodiversitate în ultimele 6 luni</w:t>
            </w:r>
          </w:p>
        </w:tc>
        <w:tc>
          <w:tcPr>
            <w:tcW w:w="392" w:type="pct"/>
          </w:tcPr>
          <w:p w:rsidRPr="005F16B8" w:rsidR="00A5084B" w:rsidP="00765040" w:rsidRDefault="00BB2278" w14:paraId="6B9BCC4F" w14:textId="1A234507">
            <w:pPr>
              <w:spacing w:line="240" w:lineRule="auto"/>
              <w:rPr>
                <w:rFonts w:cs="Segoe UI"/>
                <w:bCs/>
                <w:sz w:val="16"/>
                <w:szCs w:val="16"/>
                <w:lang w:val="ro-RO"/>
              </w:rPr>
            </w:pPr>
            <w:r w:rsidRPr="005F16B8">
              <w:rPr>
                <w:rFonts w:cs="Segoe UI"/>
                <w:bCs/>
                <w:sz w:val="16"/>
                <w:szCs w:val="16"/>
                <w:lang w:val="ro-RO"/>
              </w:rPr>
              <w:lastRenderedPageBreak/>
              <w:t xml:space="preserve">Monitorizare lunară </w:t>
            </w:r>
            <w:r w:rsidRPr="005F16B8" w:rsidR="0006426A">
              <w:rPr>
                <w:rFonts w:cs="Segoe UI"/>
                <w:bCs/>
                <w:sz w:val="16"/>
                <w:szCs w:val="16"/>
                <w:lang w:val="ro-RO"/>
              </w:rPr>
              <w:t>pe durata lucrărilor de construcție</w:t>
            </w:r>
          </w:p>
          <w:p w:rsidRPr="005F16B8" w:rsidR="00490666" w:rsidP="00765040" w:rsidRDefault="00490666" w14:paraId="2C11F2C2" w14:textId="77777777">
            <w:pPr>
              <w:spacing w:line="240" w:lineRule="auto"/>
              <w:rPr>
                <w:rFonts w:cs="Segoe UI"/>
                <w:bCs/>
                <w:sz w:val="16"/>
                <w:szCs w:val="16"/>
                <w:lang w:val="ro-RO"/>
              </w:rPr>
            </w:pPr>
          </w:p>
          <w:p w:rsidRPr="005F16B8" w:rsidR="0018512D" w:rsidP="00765040" w:rsidRDefault="0018512D" w14:paraId="3D1A07D7" w14:textId="77777777">
            <w:pPr>
              <w:spacing w:line="240" w:lineRule="auto"/>
              <w:rPr>
                <w:rFonts w:cs="Segoe UI"/>
                <w:bCs/>
                <w:sz w:val="16"/>
                <w:szCs w:val="16"/>
                <w:lang w:val="ro-RO"/>
              </w:rPr>
            </w:pPr>
          </w:p>
          <w:p w:rsidRPr="005F16B8" w:rsidR="00C21F4B" w:rsidP="00765040" w:rsidRDefault="00AE4B29" w14:paraId="1D8F0DE4" w14:textId="7B1A2A43">
            <w:pPr>
              <w:spacing w:line="240" w:lineRule="auto"/>
              <w:rPr>
                <w:rFonts w:cs="Segoe UI"/>
                <w:bCs/>
                <w:sz w:val="16"/>
                <w:szCs w:val="16"/>
                <w:lang w:val="ro-RO"/>
              </w:rPr>
            </w:pPr>
            <w:r w:rsidRPr="005F16B8">
              <w:rPr>
                <w:rFonts w:cs="Segoe UI"/>
                <w:bCs/>
                <w:sz w:val="16"/>
                <w:szCs w:val="16"/>
                <w:lang w:val="ro-RO"/>
              </w:rPr>
              <w:t>Monitorizare lunară în timpul construcției</w:t>
            </w:r>
          </w:p>
          <w:p w:rsidRPr="005F16B8" w:rsidR="00000608" w:rsidP="00765040" w:rsidRDefault="00000608" w14:paraId="75311AAD" w14:textId="77777777">
            <w:pPr>
              <w:spacing w:line="240" w:lineRule="auto"/>
              <w:rPr>
                <w:rFonts w:cs="Segoe UI"/>
                <w:bCs/>
                <w:sz w:val="16"/>
                <w:szCs w:val="16"/>
                <w:lang w:val="ro-RO"/>
              </w:rPr>
            </w:pPr>
          </w:p>
          <w:p w:rsidRPr="005F16B8" w:rsidR="006845BD" w:rsidP="00765040" w:rsidRDefault="006845BD" w14:paraId="475D7F60" w14:textId="77777777">
            <w:pPr>
              <w:spacing w:line="240" w:lineRule="auto"/>
              <w:rPr>
                <w:rFonts w:cs="Segoe UI"/>
                <w:bCs/>
                <w:sz w:val="16"/>
                <w:szCs w:val="16"/>
                <w:lang w:val="ro-RO"/>
              </w:rPr>
            </w:pPr>
          </w:p>
          <w:p w:rsidRPr="005F16B8" w:rsidR="001337E7" w:rsidP="00765040" w:rsidRDefault="001337E7" w14:paraId="7ED7E845" w14:textId="77777777">
            <w:pPr>
              <w:spacing w:line="240" w:lineRule="auto"/>
              <w:rPr>
                <w:rFonts w:cs="Segoe UI"/>
                <w:bCs/>
                <w:sz w:val="16"/>
                <w:szCs w:val="16"/>
                <w:lang w:val="ro-RO"/>
              </w:rPr>
            </w:pPr>
          </w:p>
          <w:p w:rsidRPr="005F16B8" w:rsidR="00000608" w:rsidP="00765040" w:rsidRDefault="00000608" w14:paraId="1BDA305B" w14:textId="54AED541">
            <w:pPr>
              <w:spacing w:line="240" w:lineRule="auto"/>
              <w:rPr>
                <w:rFonts w:cs="Segoe UI"/>
                <w:bCs/>
                <w:sz w:val="16"/>
                <w:szCs w:val="16"/>
                <w:lang w:val="ro-RO"/>
              </w:rPr>
            </w:pPr>
            <w:r w:rsidRPr="005F16B8">
              <w:rPr>
                <w:rFonts w:cs="Segoe UI"/>
                <w:bCs/>
                <w:sz w:val="16"/>
                <w:szCs w:val="16"/>
                <w:lang w:val="ro-RO"/>
              </w:rPr>
              <w:t xml:space="preserve">Monitorizare lunară a „ ” în </w:t>
            </w:r>
            <w:r w:rsidRPr="005F16B8">
              <w:rPr>
                <w:rFonts w:cs="Segoe UI"/>
                <w:bCs/>
                <w:sz w:val="16"/>
                <w:szCs w:val="16"/>
                <w:lang w:val="ro-RO"/>
              </w:rPr>
              <w:lastRenderedPageBreak/>
              <w:t>timpul construcției</w:t>
            </w:r>
          </w:p>
        </w:tc>
      </w:tr>
      <w:tr w:rsidRPr="005F16B8" w:rsidR="00610BA5" w:rsidTr="00E15E08" w14:paraId="72918D2E" w14:textId="07F1DB7E">
        <w:tc>
          <w:tcPr>
            <w:tcW w:w="222" w:type="pct"/>
          </w:tcPr>
          <w:p w:rsidRPr="005F16B8" w:rsidR="00982093" w:rsidP="00765040" w:rsidRDefault="00982093" w14:paraId="2FC3276F" w14:textId="77777777">
            <w:pPr>
              <w:spacing w:line="240" w:lineRule="auto"/>
              <w:rPr>
                <w:rFonts w:cs="Segoe UI"/>
                <w:b/>
                <w:sz w:val="16"/>
                <w:szCs w:val="16"/>
                <w:lang w:val="ro-RO"/>
              </w:rPr>
            </w:pPr>
            <w:r w:rsidRPr="005F16B8">
              <w:rPr>
                <w:rFonts w:cs="Segoe UI"/>
                <w:b/>
                <w:sz w:val="16"/>
                <w:szCs w:val="16"/>
                <w:lang w:val="ro-RO"/>
              </w:rPr>
              <w:lastRenderedPageBreak/>
              <w:t>BMP 02</w:t>
            </w:r>
          </w:p>
        </w:tc>
        <w:tc>
          <w:tcPr>
            <w:tcW w:w="478" w:type="pct"/>
          </w:tcPr>
          <w:p w:rsidRPr="005F16B8" w:rsidR="00982093" w:rsidP="00765040" w:rsidRDefault="00982093" w14:paraId="7E2AF67C" w14:textId="2F1DE89D">
            <w:pPr>
              <w:spacing w:line="240" w:lineRule="auto"/>
              <w:rPr>
                <w:rFonts w:cs="Segoe UI"/>
                <w:bCs/>
                <w:sz w:val="16"/>
                <w:szCs w:val="16"/>
                <w:lang w:val="ro-RO"/>
              </w:rPr>
            </w:pPr>
            <w:r w:rsidRPr="005F16B8">
              <w:rPr>
                <w:rFonts w:cs="Segoe UI"/>
                <w:bCs/>
                <w:sz w:val="16"/>
                <w:szCs w:val="16"/>
                <w:lang w:val="ro-RO"/>
              </w:rPr>
              <w:t xml:space="preserve">Refacerea vegetației defrișate / </w:t>
            </w:r>
            <w:r w:rsidRPr="005F16B8">
              <w:rPr>
                <w:rFonts w:cs="Segoe UI"/>
                <w:bCs/>
                <w:sz w:val="16"/>
                <w:szCs w:val="16"/>
                <w:lang w:val="ro-RO"/>
              </w:rPr>
              <w:lastRenderedPageBreak/>
              <w:t>decupate / îndepărtate</w:t>
            </w:r>
          </w:p>
        </w:tc>
        <w:tc>
          <w:tcPr>
            <w:tcW w:w="1817" w:type="pct"/>
          </w:tcPr>
          <w:p w:rsidRPr="005F16B8" w:rsidR="00982093" w:rsidP="003F0892" w:rsidRDefault="006E7EFF" w14:paraId="513EE65C" w14:textId="1C1B5BE9">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Habitate prioritare: </w:t>
            </w:r>
            <w:r w:rsidRPr="005F16B8" w:rsidR="00982093">
              <w:rPr>
                <w:rFonts w:cs="Segoe UI"/>
                <w:sz w:val="16"/>
                <w:szCs w:val="16"/>
                <w:lang w:val="ro-RO"/>
              </w:rPr>
              <w:t>Pregătiți și implementați un Plan de refacere a peisajului</w:t>
            </w:r>
            <w:r w:rsidRPr="005F16B8" w:rsidR="00B23EA6">
              <w:rPr>
                <w:rFonts w:cs="Segoe UI"/>
                <w:sz w:val="16"/>
                <w:szCs w:val="16"/>
                <w:lang w:val="ro-RO"/>
              </w:rPr>
              <w:fldChar w:fldCharType="begin"/>
            </w:r>
            <w:r w:rsidRPr="005F16B8" w:rsidR="00B23EA6">
              <w:rPr>
                <w:rFonts w:cs="Segoe UI"/>
                <w:sz w:val="16"/>
                <w:szCs w:val="16"/>
                <w:lang w:val="ro-RO"/>
              </w:rPr>
              <w:instrText xml:space="preserve"> ADDIN ZOTERO_ITEM CSL_CITATION {"citationID":"GwVMmxaA","properties":{"formattedCitation":"(DNV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B23EA6">
              <w:rPr>
                <w:rFonts w:cs="Segoe UI"/>
                <w:sz w:val="16"/>
                <w:szCs w:val="16"/>
                <w:lang w:val="ro-RO"/>
              </w:rPr>
              <w:fldChar w:fldCharType="separate"/>
            </w:r>
            <w:r w:rsidRPr="005F16B8" w:rsidR="00B23EA6">
              <w:rPr>
                <w:rFonts w:cs="Segoe UI"/>
                <w:sz w:val="16"/>
                <w:lang w:val="ro-RO"/>
              </w:rPr>
              <w:t xml:space="preserve"> (DNV Italia 2026)</w:t>
            </w:r>
            <w:r w:rsidRPr="005F16B8" w:rsidR="00B23EA6">
              <w:rPr>
                <w:rFonts w:cs="Segoe UI"/>
                <w:sz w:val="16"/>
                <w:szCs w:val="16"/>
                <w:lang w:val="ro-RO"/>
              </w:rPr>
              <w:fldChar w:fldCharType="end"/>
            </w:r>
            <w:r w:rsidRPr="005F16B8" w:rsidR="00547BC3">
              <w:rPr>
                <w:rFonts w:cs="Segoe UI"/>
                <w:sz w:val="16"/>
                <w:szCs w:val="16"/>
                <w:lang w:val="ro-RO"/>
              </w:rPr>
              <w:t xml:space="preserve"> </w:t>
            </w:r>
            <w:r w:rsidRPr="005F16B8" w:rsidR="00982093">
              <w:rPr>
                <w:rFonts w:cs="Segoe UI"/>
                <w:sz w:val="16"/>
                <w:szCs w:val="16"/>
                <w:lang w:val="ro-RO"/>
              </w:rPr>
              <w:t xml:space="preserve">care include utilizarea speciilor native, specifice locului și neinvazive. Acest plan va prezenta calendarul activităților de refacere, metodele care vor fi utilizate, părțile </w:t>
            </w:r>
            <w:r w:rsidRPr="005F16B8" w:rsidR="00982093">
              <w:rPr>
                <w:rFonts w:cs="Segoe UI"/>
                <w:sz w:val="16"/>
                <w:szCs w:val="16"/>
                <w:lang w:val="ro-RO"/>
              </w:rPr>
              <w:lastRenderedPageBreak/>
              <w:t>responsabile și protocoalele de monitorizare pentru a evalua succesul refacerii.</w:t>
            </w:r>
          </w:p>
          <w:p w:rsidRPr="005F16B8" w:rsidR="00982093" w:rsidP="003F0892" w:rsidRDefault="006E7EFF" w14:paraId="7518463D" w14:textId="152DA63F">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Înainte de lucrările de terasament, solul vegetal trebuie îndepărtat și depozitat pentru reutilizare ulterioară în zonele afectate de lucrări.</w:t>
            </w:r>
          </w:p>
          <w:p w:rsidRPr="005F16B8" w:rsidR="00982093" w:rsidP="003F0892" w:rsidRDefault="006E7EFF" w14:paraId="3F4B84CD" w14:textId="793320E9">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După lucrări, este necesară o decompactare adecvată a solurilor care au fost compactate de mișcarea utilajelor și a vehiculelor, facilitând astfel refacerea habitatelor.</w:t>
            </w:r>
          </w:p>
          <w:p w:rsidRPr="005F16B8" w:rsidR="00982093" w:rsidP="003F0892" w:rsidRDefault="006E7EFF" w14:paraId="4F328304" w14:textId="11E8B642">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Efectuați restaurarea peisajului, utilizând vegetație autohtonă, cât mai curând posibil după finalizarea construcției pe terenurile afectate temporar și în alte zone care au fost afectate de lucrări (de exemplu, zona șantierului, împrejurimile stației electrice). Calendarul restaurării trebuie să țină cont de aspectele ecologice și să respecte calendarul sugerat în Planul de restaurare a peisajului.</w:t>
            </w:r>
          </w:p>
          <w:p w:rsidRPr="005F16B8" w:rsidR="00982093" w:rsidP="003F0892" w:rsidRDefault="006E7EFF" w14:paraId="5FD9026C" w14:textId="157FB25E">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Utilizați sol, mulci și resturi vegetale (care conțin stoc natural de semințe) pentru a facilita revegetarea naturală a zonelor perturbate, acolo unde este posibil.</w:t>
            </w:r>
          </w:p>
          <w:p w:rsidRPr="005F16B8" w:rsidR="00982093" w:rsidP="003F0892" w:rsidRDefault="006E7EFF" w14:paraId="264BF6C1" w14:textId="4472D671">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Elaborați măsuri de întreținere în zonele aflate în curs de refacere pentru a asigura crearea condițiilor necesare dezvoltării normale a habitatelor naturale.</w:t>
            </w:r>
          </w:p>
          <w:p w:rsidRPr="005F16B8" w:rsidR="00C70D66" w:rsidP="003F0892" w:rsidRDefault="005162EF" w14:paraId="233EDE80" w14:textId="74F2E97D">
            <w:pPr>
              <w:numPr>
                <w:ilvl w:val="0"/>
                <w:numId w:val="11"/>
              </w:numPr>
              <w:spacing w:line="240" w:lineRule="auto"/>
              <w:rPr>
                <w:rFonts w:cs="Segoe UI"/>
                <w:sz w:val="16"/>
                <w:szCs w:val="16"/>
                <w:lang w:val="ro-RO"/>
              </w:rPr>
            </w:pPr>
            <w:r w:rsidRPr="005F16B8">
              <w:rPr>
                <w:rFonts w:cs="Segoe UI"/>
                <w:sz w:val="16"/>
                <w:szCs w:val="16"/>
                <w:lang w:val="ro-RO"/>
              </w:rPr>
              <w:t xml:space="preserve"> </w:t>
            </w:r>
            <w:r w:rsidRPr="005F16B8" w:rsidR="006E7EFF">
              <w:rPr>
                <w:rFonts w:cs="Segoe UI"/>
                <w:b/>
                <w:bCs/>
                <w:sz w:val="16"/>
                <w:szCs w:val="16"/>
                <w:lang w:val="ro-RO"/>
              </w:rPr>
              <w:t xml:space="preserve">Habitate prioritare: </w:t>
            </w:r>
            <w:r w:rsidRPr="005F16B8" w:rsidR="00046E4F">
              <w:rPr>
                <w:rFonts w:cs="Segoe UI"/>
                <w:sz w:val="16"/>
                <w:szCs w:val="16"/>
                <w:lang w:val="ro-RO"/>
              </w:rPr>
              <w:t>Conform autorizației de mediu a proiectului</w:t>
            </w:r>
            <w:r w:rsidRPr="005F16B8" w:rsidR="00791D8C">
              <w:rPr>
                <w:rFonts w:cs="Segoe UI"/>
                <w:sz w:val="16"/>
                <w:szCs w:val="16"/>
                <w:lang w:val="ro-RO"/>
              </w:rPr>
              <w:fldChar w:fldCharType="begin"/>
            </w:r>
            <w:r w:rsidRPr="005F16B8" w:rsidR="00791D8C">
              <w:rPr>
                <w:rFonts w:cs="Segoe UI"/>
                <w:sz w:val="16"/>
                <w:szCs w:val="16"/>
                <w:lang w:val="ro-RO"/>
              </w:rPr>
              <w:instrText xml:space="preserve"> ADDIN ZOTERO_ITEM CSL_CITATION {"citationID":"8g3cN5bi","properties":{"formattedCitation":"(ANANP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791D8C">
              <w:rPr>
                <w:rFonts w:cs="Segoe UI"/>
                <w:sz w:val="16"/>
                <w:szCs w:val="16"/>
                <w:lang w:val="ro-RO"/>
              </w:rPr>
              <w:fldChar w:fldCharType="separate"/>
            </w:r>
            <w:r w:rsidRPr="005F16B8" w:rsidR="00791D8C">
              <w:rPr>
                <w:rFonts w:cs="Segoe UI"/>
                <w:sz w:val="16"/>
                <w:lang w:val="ro-RO"/>
              </w:rPr>
              <w:t xml:space="preserve"> (ANANP 2025)</w:t>
            </w:r>
            <w:r w:rsidRPr="005F16B8" w:rsidR="00791D8C">
              <w:rPr>
                <w:rFonts w:cs="Segoe UI"/>
                <w:sz w:val="16"/>
                <w:szCs w:val="16"/>
                <w:lang w:val="ro-RO"/>
              </w:rPr>
              <w:fldChar w:fldCharType="end"/>
            </w:r>
            <w:r w:rsidRPr="005F16B8" w:rsidR="00046E4F">
              <w:rPr>
                <w:rFonts w:cs="Segoe UI"/>
                <w:sz w:val="16"/>
                <w:szCs w:val="16"/>
                <w:lang w:val="ro-RO"/>
              </w:rPr>
              <w:t xml:space="preserve"> , </w:t>
            </w:r>
            <w:r w:rsidRPr="005F16B8">
              <w:rPr>
                <w:rFonts w:cs="Segoe UI"/>
                <w:sz w:val="16"/>
                <w:szCs w:val="16"/>
                <w:lang w:val="ro-RO"/>
              </w:rPr>
              <w:t xml:space="preserve">în cazul </w:t>
            </w:r>
            <w:r w:rsidRPr="005F16B8" w:rsidR="00EA0C19">
              <w:rPr>
                <w:rFonts w:cs="Segoe UI"/>
                <w:sz w:val="16"/>
                <w:szCs w:val="16"/>
                <w:lang w:val="ro-RO"/>
              </w:rPr>
              <w:t xml:space="preserve">improbabil </w:t>
            </w:r>
            <w:r w:rsidRPr="005F16B8">
              <w:rPr>
                <w:rFonts w:cs="Segoe UI"/>
                <w:sz w:val="16"/>
                <w:szCs w:val="16"/>
                <w:lang w:val="ro-RO"/>
              </w:rPr>
              <w:t xml:space="preserve">al unor accidente sau intervenții care cauzează daune măsurilor de conservare sau integrității ariei naturale protejate, </w:t>
            </w:r>
            <w:r w:rsidRPr="005F16B8" w:rsidR="00D936F4">
              <w:rPr>
                <w:rFonts w:cs="Segoe UI"/>
                <w:sz w:val="16"/>
                <w:szCs w:val="16"/>
                <w:lang w:val="ro-RO"/>
              </w:rPr>
              <w:t>Peștera - Deleni SCI (ROSCI0353)</w:t>
            </w:r>
            <w:r w:rsidRPr="005F16B8">
              <w:rPr>
                <w:rFonts w:cs="Segoe UI"/>
                <w:sz w:val="16"/>
                <w:szCs w:val="16"/>
                <w:lang w:val="ro-RO"/>
              </w:rPr>
              <w:t xml:space="preserve">, </w:t>
            </w:r>
            <w:r w:rsidRPr="005F16B8" w:rsidR="00D705B4">
              <w:rPr>
                <w:rFonts w:cs="Segoe UI"/>
                <w:sz w:val="16"/>
                <w:szCs w:val="16"/>
                <w:lang w:val="ro-RO"/>
              </w:rPr>
              <w:t xml:space="preserve">Zona de Protecție Specială (SPA) Aliman – Adamclisi </w:t>
            </w:r>
            <w:r w:rsidRPr="005F16B8" w:rsidR="00D705B4">
              <w:rPr>
                <w:rFonts w:cs="Segoe UI"/>
                <w:sz w:val="16"/>
                <w:szCs w:val="16"/>
                <w:lang w:val="ro-RO"/>
              </w:rPr>
              <w:lastRenderedPageBreak/>
              <w:t>(ROSPA0001</w:t>
            </w:r>
            <w:r w:rsidRPr="005F16B8" w:rsidR="00EA0C19">
              <w:rPr>
                <w:rFonts w:cs="Segoe UI"/>
                <w:sz w:val="16"/>
                <w:szCs w:val="16"/>
                <w:lang w:val="ro-RO"/>
              </w:rPr>
              <w:t xml:space="preserve">) </w:t>
            </w:r>
            <w:r w:rsidRPr="005F16B8" w:rsidR="00EB2E55">
              <w:rPr>
                <w:rFonts w:cs="Segoe UI"/>
                <w:sz w:val="16"/>
                <w:szCs w:val="16"/>
                <w:lang w:val="ro-RO"/>
              </w:rPr>
              <w:t xml:space="preserve">sau </w:t>
            </w:r>
            <w:r w:rsidRPr="005F16B8" w:rsidR="00EA0C19">
              <w:rPr>
                <w:rFonts w:cs="Segoe UI"/>
                <w:sz w:val="16"/>
                <w:szCs w:val="16"/>
                <w:lang w:val="ro-RO"/>
              </w:rPr>
              <w:t>Dumbrăveni - Valea Urluia - Lacul Vederoasa Sit de Importanță Comunitară (SCI) (ROSCI0071)</w:t>
            </w:r>
            <w:r w:rsidRPr="005F16B8">
              <w:rPr>
                <w:rFonts w:cs="Segoe UI"/>
                <w:sz w:val="16"/>
                <w:szCs w:val="16"/>
                <w:lang w:val="ro-RO"/>
              </w:rPr>
              <w:t xml:space="preserve">, </w:t>
            </w:r>
            <w:r w:rsidRPr="005F16B8" w:rsidR="00EB2E55">
              <w:rPr>
                <w:rFonts w:cs="Segoe UI"/>
                <w:sz w:val="16"/>
                <w:szCs w:val="16"/>
                <w:lang w:val="ro-RO"/>
              </w:rPr>
              <w:t xml:space="preserve">ANMAP </w:t>
            </w:r>
            <w:r w:rsidRPr="005F16B8">
              <w:rPr>
                <w:rFonts w:cs="Segoe UI"/>
                <w:sz w:val="16"/>
                <w:szCs w:val="16"/>
                <w:lang w:val="ro-RO"/>
              </w:rPr>
              <w:t>va fi notificată în termen de maximum 24 de ore, iar restaurarea</w:t>
            </w:r>
            <w:r w:rsidRPr="005F16B8" w:rsidR="00046E4F">
              <w:rPr>
                <w:rFonts w:cs="Segoe UI"/>
                <w:sz w:val="16"/>
                <w:szCs w:val="16"/>
                <w:lang w:val="ro-RO"/>
              </w:rPr>
              <w:t xml:space="preserve"> aprobată </w:t>
            </w:r>
            <w:r w:rsidRPr="005F16B8">
              <w:rPr>
                <w:rFonts w:cs="Segoe UI"/>
                <w:sz w:val="16"/>
                <w:szCs w:val="16"/>
                <w:lang w:val="ro-RO"/>
              </w:rPr>
              <w:t xml:space="preserve">va fi </w:t>
            </w:r>
            <w:r w:rsidRPr="005F16B8" w:rsidR="00046E4F">
              <w:rPr>
                <w:rFonts w:cs="Segoe UI"/>
                <w:sz w:val="16"/>
                <w:szCs w:val="16"/>
                <w:lang w:val="ro-RO"/>
              </w:rPr>
              <w:t>efectuată.</w:t>
            </w:r>
          </w:p>
        </w:tc>
        <w:tc>
          <w:tcPr>
            <w:tcW w:w="434" w:type="pct"/>
          </w:tcPr>
          <w:p w:rsidRPr="005F16B8" w:rsidR="00982093" w:rsidP="00765040" w:rsidRDefault="00D5248D" w14:paraId="34998FA5" w14:textId="08A9AF8A">
            <w:pPr>
              <w:spacing w:line="240" w:lineRule="auto"/>
              <w:rPr>
                <w:rFonts w:cs="Segoe UI"/>
                <w:bCs/>
                <w:sz w:val="16"/>
                <w:szCs w:val="16"/>
                <w:lang w:val="ro-RO"/>
              </w:rPr>
            </w:pPr>
            <w:r w:rsidRPr="005F16B8">
              <w:rPr>
                <w:rFonts w:cs="Segoe UI"/>
                <w:bCs/>
                <w:sz w:val="16"/>
                <w:szCs w:val="16"/>
                <w:lang w:val="ro-RO"/>
              </w:rPr>
              <w:lastRenderedPageBreak/>
              <w:t xml:space="preserve">Pe toată durata </w:t>
            </w:r>
            <w:r w:rsidRPr="005F16B8" w:rsidR="00E958D5">
              <w:rPr>
                <w:rFonts w:cs="Segoe UI"/>
                <w:bCs/>
                <w:sz w:val="16"/>
                <w:szCs w:val="16"/>
                <w:lang w:val="ro-RO"/>
              </w:rPr>
              <w:t xml:space="preserve">construcției, continuând </w:t>
            </w:r>
            <w:r w:rsidRPr="005F16B8">
              <w:rPr>
                <w:rFonts w:cs="Segoe UI"/>
                <w:bCs/>
                <w:sz w:val="16"/>
                <w:szCs w:val="16"/>
                <w:lang w:val="ro-RO"/>
              </w:rPr>
              <w:t xml:space="preserve">cu operațiunile (a </w:t>
            </w:r>
            <w:r w:rsidRPr="005F16B8">
              <w:rPr>
                <w:rFonts w:cs="Segoe UI"/>
                <w:bCs/>
                <w:sz w:val="16"/>
                <w:szCs w:val="16"/>
                <w:lang w:val="ro-RO"/>
              </w:rPr>
              <w:lastRenderedPageBreak/>
              <w:t xml:space="preserve">se vedea </w:t>
            </w:r>
            <w:r w:rsidRPr="005F16B8" w:rsidR="00DC41BC">
              <w:rPr>
                <w:rFonts w:cs="Segoe UI"/>
                <w:bCs/>
                <w:sz w:val="16"/>
                <w:szCs w:val="16"/>
                <w:lang w:val="ro-RO"/>
              </w:rPr>
              <w:t>Tabelul 8</w:t>
            </w:r>
            <w:r w:rsidRPr="005F16B8">
              <w:rPr>
                <w:rFonts w:cs="Segoe UI"/>
                <w:bCs/>
                <w:sz w:val="16"/>
                <w:szCs w:val="16"/>
                <w:lang w:val="ro-RO"/>
              </w:rPr>
              <w:t>)</w:t>
            </w:r>
          </w:p>
        </w:tc>
        <w:tc>
          <w:tcPr>
            <w:tcW w:w="473" w:type="pct"/>
          </w:tcPr>
          <w:p w:rsidRPr="005F16B8" w:rsidR="00982093" w:rsidP="00765040" w:rsidRDefault="00982093" w14:paraId="3DEA923E" w14:textId="56B9E52B">
            <w:pPr>
              <w:spacing w:line="240" w:lineRule="auto"/>
              <w:rPr>
                <w:rFonts w:cs="Segoe UI"/>
                <w:bCs/>
                <w:sz w:val="16"/>
                <w:szCs w:val="16"/>
                <w:lang w:val="ro-RO"/>
              </w:rPr>
            </w:pPr>
            <w:r w:rsidRPr="005F16B8">
              <w:rPr>
                <w:rFonts w:cs="Segoe UI"/>
                <w:bCs/>
                <w:sz w:val="16"/>
                <w:szCs w:val="16"/>
                <w:lang w:val="ro-RO"/>
              </w:rPr>
              <w:lastRenderedPageBreak/>
              <w:t xml:space="preserve">Contractantul EPC sub supravegherea </w:t>
            </w:r>
            <w:r w:rsidRPr="005F16B8">
              <w:rPr>
                <w:rFonts w:cs="Segoe UI"/>
                <w:bCs/>
                <w:sz w:val="16"/>
                <w:szCs w:val="16"/>
                <w:lang w:val="ro-RO"/>
              </w:rPr>
              <w:lastRenderedPageBreak/>
              <w:t>managerului de biodiversitate</w:t>
            </w:r>
          </w:p>
        </w:tc>
        <w:tc>
          <w:tcPr>
            <w:tcW w:w="729" w:type="pct"/>
          </w:tcPr>
          <w:p w:rsidRPr="005F16B8" w:rsidR="00982093" w:rsidP="00765040" w:rsidRDefault="00421DC7" w14:paraId="6AF921C6" w14:textId="1DF657FB">
            <w:pPr>
              <w:spacing w:line="240" w:lineRule="auto"/>
              <w:rPr>
                <w:rFonts w:cs="Segoe UI"/>
                <w:bCs/>
                <w:sz w:val="16"/>
                <w:szCs w:val="16"/>
                <w:lang w:val="ro-RO"/>
              </w:rPr>
            </w:pPr>
            <w:r w:rsidRPr="005F16B8">
              <w:rPr>
                <w:rFonts w:cs="Segoe UI"/>
                <w:bCs/>
                <w:sz w:val="16"/>
                <w:szCs w:val="16"/>
                <w:lang w:val="ro-RO"/>
              </w:rPr>
              <w:lastRenderedPageBreak/>
              <w:t xml:space="preserve">Calitatea habitatului în zonele de restaurare ale amplasamentului parcului </w:t>
            </w:r>
            <w:r w:rsidRPr="005F16B8">
              <w:rPr>
                <w:rFonts w:cs="Segoe UI"/>
                <w:bCs/>
                <w:sz w:val="16"/>
                <w:szCs w:val="16"/>
                <w:lang w:val="ro-RO"/>
              </w:rPr>
              <w:lastRenderedPageBreak/>
              <w:t>eolian</w:t>
            </w:r>
            <w:r w:rsidRPr="005F16B8" w:rsidR="0018512D">
              <w:rPr>
                <w:rFonts w:cs="Segoe UI"/>
                <w:bCs/>
                <w:sz w:val="16"/>
                <w:szCs w:val="16"/>
                <w:lang w:val="ro-RO"/>
              </w:rPr>
              <w:t>, pe baza rezultatelor monitorizării restaurării.</w:t>
            </w:r>
          </w:p>
        </w:tc>
        <w:tc>
          <w:tcPr>
            <w:tcW w:w="454" w:type="pct"/>
          </w:tcPr>
          <w:p w:rsidRPr="005F16B8" w:rsidR="0051463D" w:rsidP="00765040" w:rsidRDefault="0051463D" w14:paraId="02C0F844" w14:textId="2E7A36E1">
            <w:pPr>
              <w:spacing w:line="240" w:lineRule="auto"/>
              <w:rPr>
                <w:rFonts w:cs="Segoe UI"/>
                <w:bCs/>
                <w:sz w:val="16"/>
                <w:szCs w:val="16"/>
                <w:lang w:val="ro-RO"/>
              </w:rPr>
            </w:pPr>
            <w:r w:rsidRPr="005F16B8">
              <w:rPr>
                <w:rFonts w:cs="Segoe UI"/>
                <w:bCs/>
                <w:sz w:val="16"/>
                <w:szCs w:val="16"/>
                <w:lang w:val="ro-RO"/>
              </w:rPr>
              <w:lastRenderedPageBreak/>
              <w:t xml:space="preserve">Creșterea calității habitatului </w:t>
            </w:r>
            <w:r w:rsidRPr="005F16B8" w:rsidR="00E5332B">
              <w:rPr>
                <w:rFonts w:cs="Segoe UI"/>
                <w:bCs/>
                <w:sz w:val="16"/>
                <w:szCs w:val="16"/>
                <w:lang w:val="ro-RO"/>
              </w:rPr>
              <w:t xml:space="preserve">comparativ cu </w:t>
            </w:r>
            <w:r w:rsidRPr="005F16B8" w:rsidR="00E5332B">
              <w:rPr>
                <w:rFonts w:cs="Segoe UI"/>
                <w:bCs/>
                <w:sz w:val="16"/>
                <w:szCs w:val="16"/>
                <w:lang w:val="ro-RO"/>
              </w:rPr>
              <w:lastRenderedPageBreak/>
              <w:t>valoarea de referință măsurată la începutul restaurării</w:t>
            </w:r>
          </w:p>
        </w:tc>
        <w:tc>
          <w:tcPr>
            <w:tcW w:w="392" w:type="pct"/>
          </w:tcPr>
          <w:p w:rsidRPr="005F16B8" w:rsidR="00982093" w:rsidP="00765040" w:rsidRDefault="00CD0A27" w14:paraId="647E15C9" w14:textId="12C241B8">
            <w:pPr>
              <w:spacing w:line="240" w:lineRule="auto"/>
              <w:rPr>
                <w:rFonts w:cs="Segoe UI"/>
                <w:bCs/>
                <w:sz w:val="16"/>
                <w:szCs w:val="16"/>
                <w:lang w:val="ro-RO"/>
              </w:rPr>
            </w:pPr>
            <w:r w:rsidRPr="005F16B8">
              <w:rPr>
                <w:rFonts w:cs="Segoe UI"/>
                <w:bCs/>
                <w:sz w:val="16"/>
                <w:szCs w:val="16"/>
                <w:lang w:val="ro-RO"/>
              </w:rPr>
              <w:lastRenderedPageBreak/>
              <w:t xml:space="preserve">La sfârșitul construcției (va continua în timpul </w:t>
            </w:r>
            <w:r w:rsidRPr="005F16B8">
              <w:rPr>
                <w:rFonts w:cs="Segoe UI"/>
                <w:bCs/>
                <w:sz w:val="16"/>
                <w:szCs w:val="16"/>
                <w:lang w:val="ro-RO"/>
              </w:rPr>
              <w:lastRenderedPageBreak/>
              <w:t xml:space="preserve">exploatării </w:t>
            </w:r>
            <w:r w:rsidRPr="005F16B8" w:rsidR="00FE4999">
              <w:rPr>
                <w:rFonts w:cs="Segoe UI"/>
                <w:bCs/>
                <w:sz w:val="16"/>
                <w:szCs w:val="16"/>
                <w:lang w:val="ro-RO"/>
              </w:rPr>
              <w:t xml:space="preserve">(a se vedea </w:t>
            </w:r>
            <w:r w:rsidRPr="005F16B8" w:rsidR="006D7D0D">
              <w:rPr>
                <w:rFonts w:cs="Segoe UI"/>
                <w:bCs/>
                <w:sz w:val="16"/>
                <w:szCs w:val="16"/>
                <w:lang w:val="ro-RO"/>
              </w:rPr>
              <w:t>Tabelul</w:t>
            </w:r>
            <w:r w:rsidRPr="005F16B8" w:rsidR="00DC41BC">
              <w:rPr>
                <w:rFonts w:cs="Segoe UI"/>
                <w:bCs/>
                <w:sz w:val="16"/>
                <w:szCs w:val="16"/>
                <w:lang w:val="ro-RO"/>
              </w:rPr>
              <w:t xml:space="preserve"> 8</w:t>
            </w:r>
            <w:r w:rsidRPr="005F16B8" w:rsidR="0041336B">
              <w:rPr>
                <w:rFonts w:cs="Segoe UI"/>
                <w:bCs/>
                <w:sz w:val="16"/>
                <w:szCs w:val="16"/>
                <w:lang w:val="ro-RO"/>
              </w:rPr>
              <w:t>)</w:t>
            </w:r>
            <w:r w:rsidRPr="005F16B8" w:rsidR="00FE4999">
              <w:rPr>
                <w:rFonts w:cs="Segoe UI"/>
                <w:bCs/>
                <w:sz w:val="16"/>
                <w:szCs w:val="16"/>
                <w:lang w:val="ro-RO"/>
              </w:rPr>
              <w:t>)</w:t>
            </w:r>
          </w:p>
        </w:tc>
      </w:tr>
      <w:tr w:rsidRPr="005F16B8" w:rsidR="00610BA5" w:rsidTr="00E15E08" w14:paraId="05F5D17A" w14:textId="3D2D79B7">
        <w:tc>
          <w:tcPr>
            <w:tcW w:w="222" w:type="pct"/>
          </w:tcPr>
          <w:p w:rsidRPr="005F16B8" w:rsidR="00982093" w:rsidP="00765040" w:rsidRDefault="00982093" w14:paraId="54E21F69" w14:textId="77777777">
            <w:pPr>
              <w:spacing w:line="240" w:lineRule="auto"/>
              <w:rPr>
                <w:rFonts w:cs="Segoe UI"/>
                <w:b/>
                <w:sz w:val="16"/>
                <w:szCs w:val="16"/>
                <w:lang w:val="ro-RO"/>
              </w:rPr>
            </w:pPr>
            <w:r w:rsidRPr="005F16B8">
              <w:rPr>
                <w:rFonts w:cs="Segoe UI"/>
                <w:b/>
                <w:sz w:val="16"/>
                <w:szCs w:val="16"/>
                <w:lang w:val="ro-RO"/>
              </w:rPr>
              <w:lastRenderedPageBreak/>
              <w:t>BMP 03</w:t>
            </w:r>
          </w:p>
        </w:tc>
        <w:tc>
          <w:tcPr>
            <w:tcW w:w="478" w:type="pct"/>
          </w:tcPr>
          <w:p w:rsidRPr="005F16B8" w:rsidR="00982093" w:rsidP="00765040" w:rsidRDefault="00982093" w14:paraId="76114F1E" w14:textId="720A1891">
            <w:pPr>
              <w:spacing w:line="240" w:lineRule="auto"/>
              <w:rPr>
                <w:rFonts w:cs="Segoe UI"/>
                <w:bCs/>
                <w:sz w:val="16"/>
                <w:szCs w:val="16"/>
                <w:lang w:val="ro-RO"/>
              </w:rPr>
            </w:pPr>
            <w:r w:rsidRPr="005F16B8">
              <w:rPr>
                <w:rFonts w:cs="Segoe UI"/>
                <w:bCs/>
                <w:sz w:val="16"/>
                <w:szCs w:val="16"/>
                <w:lang w:val="ro-RO"/>
              </w:rPr>
              <w:t>Reducerea la minimum a emisiilor de praf</w:t>
            </w:r>
          </w:p>
          <w:p w:rsidRPr="005F16B8" w:rsidR="00982093" w:rsidP="00765040" w:rsidRDefault="00982093" w14:paraId="11151B53" w14:textId="77777777">
            <w:pPr>
              <w:spacing w:line="240" w:lineRule="auto"/>
              <w:rPr>
                <w:rFonts w:cs="Segoe UI"/>
                <w:bCs/>
                <w:sz w:val="16"/>
                <w:szCs w:val="16"/>
                <w:lang w:val="ro-RO"/>
              </w:rPr>
            </w:pPr>
          </w:p>
        </w:tc>
        <w:tc>
          <w:tcPr>
            <w:tcW w:w="1817" w:type="pct"/>
          </w:tcPr>
          <w:p w:rsidRPr="005F16B8" w:rsidR="00982093" w:rsidP="003F0892" w:rsidRDefault="006E7EFF" w14:paraId="71C60881" w14:textId="766C65D2">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19601A">
              <w:rPr>
                <w:rFonts w:cs="Segoe UI"/>
                <w:b/>
                <w:bCs/>
                <w:sz w:val="16"/>
                <w:szCs w:val="16"/>
                <w:lang w:val="ro-RO"/>
              </w:rPr>
              <w:t xml:space="preserve">și specii </w:t>
            </w:r>
            <w:r w:rsidRPr="005F16B8" w:rsidR="004B7AB0">
              <w:rPr>
                <w:rFonts w:cs="Segoe UI"/>
                <w:b/>
                <w:bCs/>
                <w:sz w:val="16"/>
                <w:szCs w:val="16"/>
                <w:lang w:val="ro-RO"/>
              </w:rPr>
              <w:t xml:space="preserve">de faună </w:t>
            </w:r>
            <w:r w:rsidRPr="005F16B8">
              <w:rPr>
                <w:rFonts w:cs="Segoe UI"/>
                <w:b/>
                <w:bCs/>
                <w:sz w:val="16"/>
                <w:szCs w:val="16"/>
                <w:lang w:val="ro-RO"/>
              </w:rPr>
              <w:t xml:space="preserve">prioritare: </w:t>
            </w:r>
            <w:r w:rsidRPr="005F16B8" w:rsidR="00982093">
              <w:rPr>
                <w:rFonts w:cs="Segoe UI"/>
                <w:sz w:val="16"/>
                <w:szCs w:val="16"/>
                <w:lang w:val="ro-RO"/>
              </w:rPr>
              <w:t>Defrișarea vegetației și lucrările de terasament trebuie reduse la minimum pe cât posibil și limitate la zonele strict necesare.</w:t>
            </w:r>
          </w:p>
          <w:p w:rsidRPr="005F16B8" w:rsidR="00982093" w:rsidP="003F0892" w:rsidRDefault="006E7EFF" w14:paraId="55413665" w14:textId="63F8F70F">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Toate suprafețele neasfaltate pe care se preconizează circulația vehiculelor trebuie menținute umede (de exemplu, prin utilizarea unui camion cu aspersor de apă), în special în condiții de vreme uscată și vânt, pentru a reduce la minimum praful emis de vehicule.</w:t>
            </w:r>
          </w:p>
          <w:p w:rsidRPr="005F16B8" w:rsidR="00982093" w:rsidP="003F0892" w:rsidRDefault="00A627A2" w14:paraId="41D0B282" w14:textId="0AA504C6">
            <w:pPr>
              <w:numPr>
                <w:ilvl w:val="0"/>
                <w:numId w:val="11"/>
              </w:numPr>
              <w:spacing w:line="240" w:lineRule="auto"/>
              <w:rPr>
                <w:rFonts w:cs="Segoe UI"/>
                <w:sz w:val="16"/>
                <w:szCs w:val="16"/>
                <w:lang w:val="ro-RO"/>
              </w:rPr>
            </w:pPr>
            <w:r w:rsidRPr="005F16B8">
              <w:rPr>
                <w:rFonts w:cs="Segoe UI"/>
                <w:b/>
                <w:bCs/>
                <w:sz w:val="16"/>
                <w:szCs w:val="16"/>
                <w:lang w:val="ro-RO"/>
              </w:rPr>
              <w:t xml:space="preserve">Habitate și </w:t>
            </w:r>
            <w:r w:rsidRPr="005F16B8" w:rsidR="005A0517">
              <w:rPr>
                <w:rFonts w:cs="Segoe UI"/>
                <w:b/>
                <w:bCs/>
                <w:sz w:val="16"/>
                <w:szCs w:val="16"/>
                <w:lang w:val="ro-RO"/>
              </w:rPr>
              <w:t xml:space="preserve">specii </w:t>
            </w:r>
            <w:r w:rsidRPr="005F16B8">
              <w:rPr>
                <w:rFonts w:cs="Segoe UI"/>
                <w:b/>
                <w:bCs/>
                <w:sz w:val="16"/>
                <w:szCs w:val="16"/>
                <w:lang w:val="ro-RO"/>
              </w:rPr>
              <w:t xml:space="preserve">de faună prioritare: </w:t>
            </w:r>
            <w:r w:rsidRPr="005F16B8" w:rsidR="00982093">
              <w:rPr>
                <w:rFonts w:cs="Segoe UI"/>
                <w:sz w:val="16"/>
                <w:szCs w:val="16"/>
                <w:lang w:val="ro-RO"/>
              </w:rPr>
              <w:t>Limitele de viteză pentru vehiculele grele de construcții nu trebuie să depășească 30 km/h.</w:t>
            </w:r>
          </w:p>
          <w:p w:rsidRPr="005F16B8" w:rsidR="00982093" w:rsidP="003F0892" w:rsidRDefault="00A627A2" w14:paraId="5030A6AB" w14:textId="5257937D">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Camioanele care transportă materiale de construcții</w:t>
            </w:r>
            <w:r w:rsidRPr="005F16B8" w:rsidR="006F6D25">
              <w:rPr>
                <w:rFonts w:cs="Segoe UI"/>
                <w:sz w:val="16"/>
                <w:szCs w:val="16"/>
                <w:lang w:val="ro-RO"/>
              </w:rPr>
              <w:t xml:space="preserve"> granulare/prafuite </w:t>
            </w:r>
            <w:r w:rsidRPr="005F16B8" w:rsidR="00982093">
              <w:rPr>
                <w:rFonts w:cs="Segoe UI"/>
                <w:sz w:val="16"/>
                <w:szCs w:val="16"/>
                <w:lang w:val="ro-RO"/>
              </w:rPr>
              <w:t>nu trebuie încărcate la capacitate maximă</w:t>
            </w:r>
            <w:r w:rsidRPr="005F16B8" w:rsidR="006F6D25">
              <w:rPr>
                <w:rFonts w:cs="Segoe UI"/>
                <w:sz w:val="16"/>
                <w:szCs w:val="16"/>
                <w:lang w:val="ro-RO"/>
              </w:rPr>
              <w:t xml:space="preserve">, iar </w:t>
            </w:r>
            <w:r w:rsidRPr="005F16B8" w:rsidR="00982093">
              <w:rPr>
                <w:rFonts w:cs="Segoe UI"/>
                <w:sz w:val="16"/>
                <w:szCs w:val="16"/>
                <w:lang w:val="ro-RO"/>
              </w:rPr>
              <w:t>încărcătura trebuie acoperită corespunzător.</w:t>
            </w:r>
          </w:p>
          <w:p w:rsidRPr="005F16B8" w:rsidR="00982093" w:rsidP="003F0892" w:rsidRDefault="00A627A2" w14:paraId="67DF45AD" w14:textId="47FA2D2C">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 xml:space="preserve">Stocurile de materiale granulare trebuie protejate cu o prelată impermeabilă sau, alternativ, stropite regulat cu apă. </w:t>
            </w:r>
          </w:p>
        </w:tc>
        <w:tc>
          <w:tcPr>
            <w:tcW w:w="434" w:type="pct"/>
          </w:tcPr>
          <w:p w:rsidRPr="005F16B8" w:rsidR="00982093" w:rsidP="00765040" w:rsidRDefault="008070DA" w14:paraId="4D4DDA80" w14:textId="6A930098">
            <w:pPr>
              <w:spacing w:line="240" w:lineRule="auto"/>
              <w:rPr>
                <w:rFonts w:cs="Segoe UI"/>
                <w:bCs/>
                <w:sz w:val="16"/>
                <w:szCs w:val="16"/>
                <w:lang w:val="ro-RO"/>
              </w:rPr>
            </w:pPr>
            <w:r w:rsidRPr="005F16B8">
              <w:rPr>
                <w:rFonts w:cs="Segoe UI"/>
                <w:bCs/>
                <w:sz w:val="16"/>
                <w:szCs w:val="16"/>
                <w:lang w:val="ro-RO"/>
              </w:rPr>
              <w:t xml:space="preserve">În mod continuu pe durata construcției  </w:t>
            </w:r>
          </w:p>
        </w:tc>
        <w:tc>
          <w:tcPr>
            <w:tcW w:w="473" w:type="pct"/>
          </w:tcPr>
          <w:p w:rsidRPr="005F16B8" w:rsidR="00982093" w:rsidP="00765040" w:rsidRDefault="00982093" w14:paraId="7B80F0DC" w14:textId="2FFB0DD1">
            <w:pPr>
              <w:spacing w:line="240" w:lineRule="auto"/>
              <w:rPr>
                <w:rFonts w:cs="Segoe UI"/>
                <w:bCs/>
                <w:sz w:val="16"/>
                <w:szCs w:val="16"/>
                <w:lang w:val="ro-RO"/>
              </w:rPr>
            </w:pPr>
            <w:r w:rsidRPr="005F16B8">
              <w:rPr>
                <w:rFonts w:cs="Segoe UI"/>
                <w:bCs/>
                <w:sz w:val="16"/>
                <w:szCs w:val="16"/>
                <w:lang w:val="ro-RO"/>
              </w:rPr>
              <w:t>Contractant EPC</w:t>
            </w:r>
          </w:p>
        </w:tc>
        <w:tc>
          <w:tcPr>
            <w:tcW w:w="729" w:type="pct"/>
          </w:tcPr>
          <w:p w:rsidRPr="005F16B8" w:rsidR="00982093" w:rsidP="00765040" w:rsidRDefault="00982093" w14:paraId="1CA52129" w14:textId="3D38F991">
            <w:pPr>
              <w:spacing w:line="240" w:lineRule="auto"/>
              <w:rPr>
                <w:rFonts w:cs="Segoe UI"/>
                <w:bCs/>
                <w:sz w:val="16"/>
                <w:szCs w:val="16"/>
                <w:lang w:val="ro-RO"/>
              </w:rPr>
            </w:pPr>
            <w:r w:rsidRPr="005F16B8">
              <w:rPr>
                <w:rFonts w:cs="Segoe UI"/>
                <w:bCs/>
                <w:sz w:val="16"/>
                <w:szCs w:val="16"/>
                <w:lang w:val="ro-RO"/>
              </w:rPr>
              <w:t xml:space="preserve">Numărul de neconformități raportate din </w:t>
            </w:r>
            <w:r w:rsidRPr="005F16B8" w:rsidR="00E50A3A">
              <w:rPr>
                <w:rFonts w:cs="Segoe UI"/>
                <w:bCs/>
                <w:sz w:val="16"/>
                <w:szCs w:val="16"/>
                <w:lang w:val="ro-RO"/>
              </w:rPr>
              <w:t>planurile și documentele proiectului</w:t>
            </w:r>
          </w:p>
        </w:tc>
        <w:tc>
          <w:tcPr>
            <w:tcW w:w="454" w:type="pct"/>
          </w:tcPr>
          <w:p w:rsidRPr="005F16B8" w:rsidR="00F40506" w:rsidP="00F40506" w:rsidRDefault="00F40506" w14:paraId="50403885" w14:textId="395FB3CE">
            <w:pPr>
              <w:spacing w:line="240" w:lineRule="auto"/>
              <w:rPr>
                <w:rFonts w:cs="Segoe UI"/>
                <w:bCs/>
                <w:sz w:val="16"/>
                <w:szCs w:val="16"/>
                <w:lang w:val="ro-RO"/>
              </w:rPr>
            </w:pPr>
            <w:r w:rsidRPr="005F16B8">
              <w:rPr>
                <w:rFonts w:cs="Segoe UI"/>
                <w:bCs/>
                <w:sz w:val="16"/>
                <w:szCs w:val="16"/>
                <w:lang w:val="ro-RO"/>
              </w:rPr>
              <w:t>Nu s-au raportat neconformități</w:t>
            </w:r>
          </w:p>
        </w:tc>
        <w:tc>
          <w:tcPr>
            <w:tcW w:w="392" w:type="pct"/>
          </w:tcPr>
          <w:p w:rsidRPr="005F16B8" w:rsidR="00982093" w:rsidP="00765040" w:rsidRDefault="00AD4CC3" w14:paraId="14A348BC" w14:textId="245E49C1">
            <w:pPr>
              <w:spacing w:line="240" w:lineRule="auto"/>
              <w:rPr>
                <w:rFonts w:cs="Segoe UI"/>
                <w:bCs/>
                <w:sz w:val="16"/>
                <w:szCs w:val="16"/>
                <w:lang w:val="ro-RO"/>
              </w:rPr>
            </w:pPr>
            <w:r w:rsidRPr="005F16B8">
              <w:rPr>
                <w:rFonts w:cs="Segoe UI"/>
                <w:bCs/>
                <w:sz w:val="16"/>
                <w:szCs w:val="16"/>
                <w:lang w:val="ro-RO"/>
              </w:rPr>
              <w:t>Monitorizare săptămânală pe durata construcției</w:t>
            </w:r>
          </w:p>
        </w:tc>
      </w:tr>
      <w:tr w:rsidRPr="005F16B8" w:rsidR="00610BA5" w:rsidTr="00E15E08" w14:paraId="4D239841" w14:textId="4EA7887F">
        <w:tc>
          <w:tcPr>
            <w:tcW w:w="222" w:type="pct"/>
          </w:tcPr>
          <w:p w:rsidRPr="005F16B8" w:rsidR="00982093" w:rsidP="00765040" w:rsidRDefault="00982093" w14:paraId="4271F5E9" w14:textId="77777777">
            <w:pPr>
              <w:spacing w:line="240" w:lineRule="auto"/>
              <w:rPr>
                <w:rFonts w:cs="Segoe UI"/>
                <w:b/>
                <w:sz w:val="16"/>
                <w:szCs w:val="16"/>
                <w:lang w:val="ro-RO"/>
              </w:rPr>
            </w:pPr>
            <w:r w:rsidRPr="005F16B8">
              <w:rPr>
                <w:rFonts w:cs="Segoe UI"/>
                <w:b/>
                <w:sz w:val="16"/>
                <w:szCs w:val="16"/>
                <w:lang w:val="ro-RO"/>
              </w:rPr>
              <w:t>BMP 04</w:t>
            </w:r>
          </w:p>
        </w:tc>
        <w:tc>
          <w:tcPr>
            <w:tcW w:w="478" w:type="pct"/>
          </w:tcPr>
          <w:p w:rsidRPr="005F16B8" w:rsidR="00982093" w:rsidP="00765040" w:rsidRDefault="00982093" w14:paraId="287953EA" w14:textId="77777777">
            <w:pPr>
              <w:spacing w:line="240" w:lineRule="auto"/>
              <w:rPr>
                <w:rFonts w:cs="Segoe UI"/>
                <w:bCs/>
                <w:sz w:val="16"/>
                <w:szCs w:val="16"/>
                <w:lang w:val="ro-RO"/>
              </w:rPr>
            </w:pPr>
            <w:r w:rsidRPr="005F16B8">
              <w:rPr>
                <w:rFonts w:cs="Segoe UI"/>
                <w:bCs/>
                <w:sz w:val="16"/>
                <w:szCs w:val="16"/>
                <w:lang w:val="ro-RO"/>
              </w:rPr>
              <w:t>Evitați poluarea și contaminarea solului și a apei</w:t>
            </w:r>
          </w:p>
        </w:tc>
        <w:tc>
          <w:tcPr>
            <w:tcW w:w="1817" w:type="pct"/>
          </w:tcPr>
          <w:p w:rsidRPr="005F16B8" w:rsidR="00982093" w:rsidP="003F0892" w:rsidRDefault="00A627A2" w14:paraId="5194FB11" w14:textId="35D78B92">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Implementarea Planului de gestionare a deșeurilor și a măsurilor de minimizare respective conținute în acesta.</w:t>
            </w:r>
          </w:p>
          <w:p w:rsidRPr="005F16B8" w:rsidR="00982093" w:rsidP="003F0892" w:rsidRDefault="00A627A2" w14:paraId="5B70AAD1" w14:textId="236A22C8">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Habitate prioritare: </w:t>
            </w:r>
            <w:r w:rsidRPr="005F16B8" w:rsidR="00982093">
              <w:rPr>
                <w:rFonts w:cs="Segoe UI"/>
                <w:sz w:val="16"/>
                <w:szCs w:val="16"/>
                <w:lang w:val="ro-RO"/>
              </w:rPr>
              <w:t>Asigurați depozitarea temporară și eliminarea corectă a deșeurilor produse, în funcție de tipologia acestora și în conformitate cu legislația în vigoare. Trebuie luate măsuri pentru reținerea/conținerea oricăror scurgeri/deversări. Nu este permis , depozitarea deșeurilor, nici măcar temporar, pe maluri, în albia cursurilor de apă și în zonele cu infiltrare maximă.</w:t>
            </w:r>
          </w:p>
          <w:p w:rsidRPr="005F16B8" w:rsidR="00982093" w:rsidP="003F0892" w:rsidRDefault="008C1E66" w14:paraId="0C56067F" w14:textId="446AECF3">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5A0517">
              <w:rPr>
                <w:rFonts w:cs="Segoe UI"/>
                <w:b/>
                <w:bCs/>
                <w:sz w:val="16"/>
                <w:szCs w:val="16"/>
                <w:lang w:val="ro-RO"/>
              </w:rPr>
              <w:t>și specii de</w:t>
            </w:r>
            <w:r w:rsidRPr="005F16B8" w:rsidR="004B7AB0">
              <w:rPr>
                <w:rFonts w:cs="Segoe UI"/>
                <w:b/>
                <w:bCs/>
                <w:sz w:val="16"/>
                <w:szCs w:val="16"/>
                <w:lang w:val="ro-RO"/>
              </w:rPr>
              <w:t xml:space="preserve"> faună</w:t>
            </w:r>
            <w:r w:rsidRPr="005F16B8">
              <w:rPr>
                <w:rFonts w:cs="Segoe UI"/>
                <w:b/>
                <w:bCs/>
                <w:sz w:val="16"/>
                <w:szCs w:val="16"/>
                <w:lang w:val="ro-RO"/>
              </w:rPr>
              <w:t xml:space="preserve">: </w:t>
            </w:r>
            <w:r w:rsidRPr="005F16B8" w:rsidR="00982093">
              <w:rPr>
                <w:rFonts w:cs="Segoe UI"/>
                <w:sz w:val="16"/>
                <w:szCs w:val="16"/>
                <w:lang w:val="ro-RO"/>
              </w:rPr>
              <w:t xml:space="preserve">Implementați protocoalele de control, reținere și curățare pentru orice scurgeri de materiale periculoase sau alți poluanți, astfel cum sunt definite în </w:t>
            </w:r>
            <w:r w:rsidRPr="005F16B8" w:rsidR="00AE3BEC">
              <w:rPr>
                <w:rFonts w:cs="Segoe UI"/>
                <w:sz w:val="16"/>
                <w:szCs w:val="16"/>
                <w:lang w:val="ro-RO"/>
              </w:rPr>
              <w:t>Planul de prevenire a scurgerilor și de intervenție în caz de urgență</w:t>
            </w:r>
            <w:r w:rsidRPr="005F16B8" w:rsidR="00982093">
              <w:rPr>
                <w:rFonts w:cs="Segoe UI"/>
                <w:sz w:val="16"/>
                <w:szCs w:val="16"/>
                <w:lang w:val="ro-RO"/>
              </w:rPr>
              <w:t>. Ori de câte ori are loc o scurgere de substanțe chimice pe sol, solul contaminat trebuie colectat, depozitat și trimis pentru eliminare finală sau colectare de către un operator autorizat.</w:t>
            </w:r>
          </w:p>
          <w:p w:rsidRPr="005F16B8" w:rsidR="00982093" w:rsidP="003F0892" w:rsidRDefault="008C1E66" w14:paraId="5B43DF32" w14:textId="42AE1F4C">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Pe șantierele de construcții trebuie să fie asigurate instalații sanitare portabile adecvate pentru toți lucrătorii.</w:t>
            </w:r>
          </w:p>
          <w:p w:rsidRPr="005F16B8" w:rsidR="00982093" w:rsidP="003F0892" w:rsidRDefault="008C1E66" w14:paraId="1E876358" w14:textId="7E407548">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Depozitarea combustibililor și/sau a altor substanțe poluante este permisă numai în containere etichetate, securizate și etanșe, în zona șantierului pregătită în acest scop.</w:t>
            </w:r>
          </w:p>
          <w:p w:rsidRPr="005F16B8" w:rsidR="00982093" w:rsidP="003F0892" w:rsidRDefault="003F356B" w14:paraId="4AFAE77B" w14:textId="05B8A1A4">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Întreținerea și spălarea utilajelor și a vehiculelor nu trebuie efectuate în zona proiectului. Dacă este indispensabil, trebuie create condiții care să asigure că solul nu este contaminat.</w:t>
            </w:r>
          </w:p>
          <w:p w:rsidRPr="005F16B8" w:rsidR="00982093" w:rsidP="003F0892" w:rsidRDefault="003F356B" w14:paraId="168F4296" w14:textId="771741E7">
            <w:pPr>
              <w:pStyle w:val="ListParagraph"/>
              <w:numPr>
                <w:ilvl w:val="0"/>
                <w:numId w:val="11"/>
              </w:numPr>
              <w:spacing w:line="0" w:lineRule="atLeast"/>
              <w:ind w:left="357" w:hanging="357"/>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 xml:space="preserve">Respectați toate cerințele din </w:t>
            </w:r>
            <w:r w:rsidRPr="005F16B8" w:rsidR="000E6BC2">
              <w:rPr>
                <w:rFonts w:cs="Segoe UI"/>
                <w:sz w:val="16"/>
                <w:szCs w:val="16"/>
                <w:lang w:val="ro-RO"/>
              </w:rPr>
              <w:t>Planul de control al poluării proiectului (PPCP)</w:t>
            </w:r>
            <w:r w:rsidRPr="005F16B8" w:rsidR="004B6B49">
              <w:rPr>
                <w:rFonts w:cs="Segoe UI"/>
                <w:sz w:val="16"/>
                <w:szCs w:val="16"/>
                <w:lang w:val="ro-RO"/>
              </w:rPr>
              <w:t>, Planul de prevenire a scurgerilor și de intervenție în caz de urgență și Planul de gestionare a solului contaminat (CSMP).</w:t>
            </w:r>
          </w:p>
        </w:tc>
        <w:tc>
          <w:tcPr>
            <w:tcW w:w="434" w:type="pct"/>
          </w:tcPr>
          <w:p w:rsidRPr="005F16B8" w:rsidR="00982093" w:rsidP="00765040" w:rsidRDefault="000D79DA" w14:paraId="6263AD29" w14:textId="798F0AA1">
            <w:pPr>
              <w:spacing w:line="240" w:lineRule="auto"/>
              <w:rPr>
                <w:rFonts w:cs="Segoe UI"/>
                <w:bCs/>
                <w:sz w:val="16"/>
                <w:szCs w:val="16"/>
                <w:lang w:val="ro-RO"/>
              </w:rPr>
            </w:pPr>
            <w:r w:rsidRPr="005F16B8">
              <w:rPr>
                <w:rFonts w:cs="Segoe UI"/>
                <w:bCs/>
                <w:sz w:val="16"/>
                <w:szCs w:val="16"/>
                <w:lang w:val="ro-RO"/>
              </w:rPr>
              <w:lastRenderedPageBreak/>
              <w:t xml:space="preserve">În mod continuu pe </w:t>
            </w:r>
            <w:r w:rsidRPr="005F16B8">
              <w:rPr>
                <w:rFonts w:cs="Segoe UI"/>
                <w:bCs/>
                <w:sz w:val="16"/>
                <w:szCs w:val="16"/>
                <w:lang w:val="ro-RO"/>
              </w:rPr>
              <w:lastRenderedPageBreak/>
              <w:t xml:space="preserve">durata construcției  </w:t>
            </w:r>
          </w:p>
        </w:tc>
        <w:tc>
          <w:tcPr>
            <w:tcW w:w="473" w:type="pct"/>
          </w:tcPr>
          <w:p w:rsidRPr="005F16B8" w:rsidR="00982093" w:rsidP="00765040" w:rsidRDefault="00982093" w14:paraId="10FA335C" w14:textId="2D20E7A7">
            <w:pPr>
              <w:spacing w:line="240" w:lineRule="auto"/>
              <w:rPr>
                <w:rFonts w:cs="Segoe UI"/>
                <w:bCs/>
                <w:sz w:val="16"/>
                <w:szCs w:val="16"/>
                <w:lang w:val="ro-RO"/>
              </w:rPr>
            </w:pPr>
            <w:r w:rsidRPr="005F16B8">
              <w:rPr>
                <w:rFonts w:cs="Segoe UI"/>
                <w:bCs/>
                <w:sz w:val="16"/>
                <w:szCs w:val="16"/>
                <w:lang w:val="ro-RO"/>
              </w:rPr>
              <w:lastRenderedPageBreak/>
              <w:t>Contractant EPC</w:t>
            </w:r>
          </w:p>
        </w:tc>
        <w:tc>
          <w:tcPr>
            <w:tcW w:w="729" w:type="pct"/>
          </w:tcPr>
          <w:p w:rsidRPr="005F16B8" w:rsidR="00982093" w:rsidP="00765040" w:rsidRDefault="00982093" w14:paraId="6991131B" w14:textId="67797E54">
            <w:pPr>
              <w:spacing w:line="240" w:lineRule="auto"/>
              <w:rPr>
                <w:rFonts w:cs="Segoe UI"/>
                <w:bCs/>
                <w:sz w:val="16"/>
                <w:szCs w:val="16"/>
                <w:lang w:val="ro-RO"/>
              </w:rPr>
            </w:pPr>
            <w:r w:rsidRPr="005F16B8">
              <w:rPr>
                <w:rFonts w:cs="Segoe UI"/>
                <w:bCs/>
                <w:sz w:val="16"/>
                <w:szCs w:val="16"/>
                <w:lang w:val="ro-RO"/>
              </w:rPr>
              <w:t xml:space="preserve">Numărul de neconformități raportate din </w:t>
            </w:r>
            <w:r w:rsidRPr="005F16B8" w:rsidR="00E50A3A">
              <w:rPr>
                <w:rFonts w:cs="Segoe UI"/>
                <w:bCs/>
                <w:sz w:val="16"/>
                <w:szCs w:val="16"/>
                <w:lang w:val="ro-RO"/>
              </w:rPr>
              <w:t>planurile și documentele proiectului</w:t>
            </w:r>
          </w:p>
          <w:p w:rsidRPr="005F16B8" w:rsidR="00982093" w:rsidP="00765040" w:rsidRDefault="00982093" w14:paraId="7D96E5F8" w14:textId="77777777">
            <w:pPr>
              <w:spacing w:line="240" w:lineRule="auto"/>
              <w:rPr>
                <w:rFonts w:cs="Segoe UI"/>
                <w:bCs/>
                <w:sz w:val="16"/>
                <w:szCs w:val="16"/>
                <w:lang w:val="ro-RO"/>
              </w:rPr>
            </w:pPr>
          </w:p>
          <w:p w:rsidRPr="005F16B8" w:rsidR="00982093" w:rsidP="00765040" w:rsidRDefault="00982093" w14:paraId="21016244" w14:textId="77777777">
            <w:pPr>
              <w:spacing w:line="240" w:lineRule="auto"/>
              <w:rPr>
                <w:rFonts w:cs="Segoe UI"/>
                <w:bCs/>
                <w:sz w:val="16"/>
                <w:szCs w:val="16"/>
                <w:lang w:val="ro-RO"/>
              </w:rPr>
            </w:pPr>
          </w:p>
        </w:tc>
        <w:tc>
          <w:tcPr>
            <w:tcW w:w="454" w:type="pct"/>
          </w:tcPr>
          <w:p w:rsidRPr="005F16B8" w:rsidR="00F40506" w:rsidP="00765040" w:rsidRDefault="00F40506" w14:paraId="5CEAB720" w14:textId="559F3E23">
            <w:pPr>
              <w:spacing w:line="240" w:lineRule="auto"/>
              <w:rPr>
                <w:rFonts w:cs="Segoe UI"/>
                <w:bCs/>
                <w:sz w:val="16"/>
                <w:szCs w:val="16"/>
                <w:lang w:val="ro-RO"/>
              </w:rPr>
            </w:pPr>
            <w:r w:rsidRPr="005F16B8">
              <w:rPr>
                <w:rFonts w:cs="Segoe UI"/>
                <w:bCs/>
                <w:sz w:val="16"/>
                <w:szCs w:val="16"/>
                <w:lang w:val="ro-RO"/>
              </w:rPr>
              <w:lastRenderedPageBreak/>
              <w:t>Nu s-au raportat neconformități</w:t>
            </w:r>
          </w:p>
        </w:tc>
        <w:tc>
          <w:tcPr>
            <w:tcW w:w="392" w:type="pct"/>
          </w:tcPr>
          <w:p w:rsidRPr="005F16B8" w:rsidR="00982093" w:rsidP="00765040" w:rsidRDefault="000F265F" w14:paraId="0C2C51B2" w14:textId="2DC4407D">
            <w:pPr>
              <w:spacing w:line="240" w:lineRule="auto"/>
              <w:rPr>
                <w:rFonts w:cs="Segoe UI"/>
                <w:bCs/>
                <w:sz w:val="16"/>
                <w:szCs w:val="16"/>
                <w:lang w:val="ro-RO"/>
              </w:rPr>
            </w:pPr>
            <w:r w:rsidRPr="005F16B8">
              <w:rPr>
                <w:rFonts w:cs="Segoe UI"/>
                <w:bCs/>
                <w:sz w:val="16"/>
                <w:szCs w:val="16"/>
                <w:lang w:val="ro-RO"/>
              </w:rPr>
              <w:t xml:space="preserve">Monitorizare săptămânală </w:t>
            </w:r>
            <w:r w:rsidRPr="005F16B8">
              <w:rPr>
                <w:rFonts w:cs="Segoe UI"/>
                <w:bCs/>
                <w:sz w:val="16"/>
                <w:szCs w:val="16"/>
                <w:lang w:val="ro-RO"/>
              </w:rPr>
              <w:lastRenderedPageBreak/>
              <w:t>pe durata construcției</w:t>
            </w:r>
          </w:p>
        </w:tc>
      </w:tr>
      <w:tr w:rsidRPr="005F16B8" w:rsidR="00610BA5" w:rsidTr="00E15E08" w14:paraId="547D60FC" w14:textId="3198425E">
        <w:tc>
          <w:tcPr>
            <w:tcW w:w="222" w:type="pct"/>
          </w:tcPr>
          <w:p w:rsidRPr="005F16B8" w:rsidR="00982093" w:rsidP="00765040" w:rsidRDefault="00982093" w14:paraId="6994CF60" w14:textId="77777777">
            <w:pPr>
              <w:spacing w:line="240" w:lineRule="auto"/>
              <w:rPr>
                <w:rFonts w:cs="Segoe UI"/>
                <w:b/>
                <w:sz w:val="16"/>
                <w:szCs w:val="16"/>
                <w:lang w:val="ro-RO"/>
              </w:rPr>
            </w:pPr>
            <w:r w:rsidRPr="005F16B8">
              <w:rPr>
                <w:rFonts w:cs="Segoe UI"/>
                <w:b/>
                <w:sz w:val="16"/>
                <w:szCs w:val="16"/>
                <w:lang w:val="ro-RO"/>
              </w:rPr>
              <w:lastRenderedPageBreak/>
              <w:t>BMP 05</w:t>
            </w:r>
          </w:p>
        </w:tc>
        <w:tc>
          <w:tcPr>
            <w:tcW w:w="478" w:type="pct"/>
          </w:tcPr>
          <w:p w:rsidRPr="005F16B8" w:rsidR="00982093" w:rsidP="00765040" w:rsidRDefault="00982093" w14:paraId="3619A910" w14:textId="77777777">
            <w:pPr>
              <w:spacing w:line="240" w:lineRule="auto"/>
              <w:rPr>
                <w:rFonts w:cs="Segoe UI"/>
                <w:bCs/>
                <w:sz w:val="16"/>
                <w:szCs w:val="16"/>
                <w:lang w:val="ro-RO"/>
              </w:rPr>
            </w:pPr>
            <w:r w:rsidRPr="005F16B8">
              <w:rPr>
                <w:rFonts w:cs="Segoe UI"/>
                <w:bCs/>
                <w:sz w:val="16"/>
                <w:szCs w:val="16"/>
                <w:lang w:val="ro-RO"/>
              </w:rPr>
              <w:t>Reducerea la minimum a impactului direct asupra speciilor de faună prioritare d și a perturbării acestora</w:t>
            </w:r>
          </w:p>
        </w:tc>
        <w:tc>
          <w:tcPr>
            <w:tcW w:w="1817" w:type="pct"/>
          </w:tcPr>
          <w:p w:rsidRPr="005F16B8" w:rsidR="00E657AB" w:rsidP="003F0892" w:rsidRDefault="005A3374" w14:paraId="4F26D1B3" w14:textId="7E4FE156">
            <w:pPr>
              <w:numPr>
                <w:ilvl w:val="0"/>
                <w:numId w:val="11"/>
              </w:numPr>
              <w:spacing w:line="240" w:lineRule="auto"/>
              <w:rPr>
                <w:rFonts w:cs="Segoe UI"/>
                <w:sz w:val="16"/>
                <w:szCs w:val="16"/>
                <w:lang w:val="ro-RO"/>
              </w:rPr>
            </w:pPr>
            <w:r w:rsidRPr="005F16B8">
              <w:rPr>
                <w:rFonts w:cs="Segoe UI"/>
                <w:b/>
                <w:bCs/>
                <w:sz w:val="16"/>
                <w:szCs w:val="16"/>
                <w:lang w:val="ro-RO"/>
              </w:rPr>
              <w:t>Păsări migratoare</w:t>
            </w:r>
            <w:r w:rsidRPr="005F16B8" w:rsidR="003A48B0">
              <w:rPr>
                <w:rFonts w:cs="Segoe UI"/>
                <w:b/>
                <w:bCs/>
                <w:sz w:val="16"/>
                <w:szCs w:val="16"/>
                <w:lang w:val="ro-RO"/>
              </w:rPr>
              <w:t xml:space="preserve"> prioritare </w:t>
            </w:r>
            <w:r w:rsidRPr="005F16B8">
              <w:rPr>
                <w:rFonts w:cs="Segoe UI"/>
                <w:b/>
                <w:bCs/>
                <w:sz w:val="16"/>
                <w:szCs w:val="16"/>
                <w:lang w:val="ro-RO"/>
              </w:rPr>
              <w:t xml:space="preserve">și </w:t>
            </w:r>
            <w:r w:rsidRPr="005F16B8" w:rsidR="00F6422D">
              <w:rPr>
                <w:rFonts w:cs="Segoe UI"/>
                <w:b/>
                <w:bCs/>
                <w:sz w:val="16"/>
                <w:szCs w:val="16"/>
                <w:lang w:val="ro-RO"/>
              </w:rPr>
              <w:t>mamifere</w:t>
            </w:r>
            <w:r w:rsidRPr="005F16B8" w:rsidR="003F356B">
              <w:rPr>
                <w:rFonts w:cs="Segoe UI"/>
                <w:b/>
                <w:bCs/>
                <w:sz w:val="16"/>
                <w:szCs w:val="16"/>
                <w:lang w:val="ro-RO"/>
              </w:rPr>
              <w:t xml:space="preserve"> prioritare</w:t>
            </w:r>
            <w:r w:rsidRPr="005F16B8" w:rsidR="00F6422D">
              <w:rPr>
                <w:rFonts w:cs="Segoe UI"/>
                <w:b/>
                <w:bCs/>
                <w:sz w:val="16"/>
                <w:szCs w:val="16"/>
                <w:lang w:val="ro-RO"/>
              </w:rPr>
              <w:t xml:space="preserve">: </w:t>
            </w:r>
            <w:r w:rsidRPr="005F16B8" w:rsidR="00E657AB">
              <w:rPr>
                <w:rFonts w:cs="Segoe UI"/>
                <w:sz w:val="16"/>
                <w:szCs w:val="16"/>
                <w:lang w:val="ro-RO"/>
              </w:rPr>
              <w:t xml:space="preserve">Zonele de defrișare vor fi inspectate înainte de începerea construcției de către un profesionist cu pregătire adecvată, cu scopul de a localiza animalele sau locurile de odihnă și cuibărit din apropierea zonei de construcție. Dacă se identifică vreun animal, acesta trebuie îndepărtat și relocat în afara zonei care urmează să fie perturbată, </w:t>
            </w:r>
            <w:r w:rsidRPr="005F16B8" w:rsidR="00A327FF">
              <w:rPr>
                <w:rFonts w:cs="Segoe UI"/>
                <w:sz w:val="16"/>
                <w:szCs w:val="16"/>
                <w:lang w:val="ro-RO"/>
              </w:rPr>
              <w:t>în baza unei autorizații de la Agenția Națională pentru Protecția Naturii ( )</w:t>
            </w:r>
            <w:r w:rsidRPr="005F16B8" w:rsidR="0061644D">
              <w:rPr>
                <w:rFonts w:cs="Segoe UI"/>
                <w:sz w:val="16"/>
                <w:szCs w:val="16"/>
                <w:lang w:val="ro-RO"/>
              </w:rPr>
              <w:t>,</w:t>
            </w:r>
            <w:r w:rsidRPr="005F16B8" w:rsidR="00E657AB">
              <w:rPr>
                <w:rFonts w:cs="Segoe UI"/>
                <w:sz w:val="16"/>
                <w:szCs w:val="16"/>
                <w:lang w:val="ro-RO"/>
              </w:rPr>
              <w:t xml:space="preserve"> cu excepția </w:t>
            </w:r>
            <w:r w:rsidRPr="005F16B8" w:rsidR="0061644D">
              <w:rPr>
                <w:rFonts w:cs="Segoe UI"/>
                <w:sz w:val="16"/>
                <w:szCs w:val="16"/>
                <w:lang w:val="ro-RO"/>
              </w:rPr>
              <w:t>cazului în care animalul cuibărește, situație în care se va stabili o zonă tampon de 300 de metri în jurul cuiburilor aflate în apropierea structurilor proiectului,</w:t>
            </w:r>
            <w:r w:rsidRPr="005F16B8" w:rsidR="00A327FF">
              <w:rPr>
                <w:rFonts w:cs="Segoe UI"/>
                <w:sz w:val="16"/>
                <w:szCs w:val="16"/>
                <w:lang w:val="ro-RO"/>
              </w:rPr>
              <w:t xml:space="preserve"> în care </w:t>
            </w:r>
            <w:r w:rsidRPr="005F16B8" w:rsidR="0061644D">
              <w:rPr>
                <w:rFonts w:cs="Segoe UI"/>
                <w:sz w:val="16"/>
                <w:szCs w:val="16"/>
                <w:lang w:val="ro-RO"/>
              </w:rPr>
              <w:t xml:space="preserve">construcția este interzisă în perioada 15 martie – 15 august, conform </w:t>
            </w:r>
            <w:r w:rsidRPr="005F16B8" w:rsidR="004C6665">
              <w:rPr>
                <w:rFonts w:cs="Segoe UI"/>
                <w:sz w:val="16"/>
                <w:szCs w:val="16"/>
                <w:lang w:val="ro-RO"/>
              </w:rPr>
              <w:t xml:space="preserve">autorizației de mediu a proiectului </w:t>
            </w:r>
            <w:r w:rsidRPr="005F16B8" w:rsidR="00135059">
              <w:rPr>
                <w:rFonts w:cs="Segoe UI"/>
                <w:sz w:val="16"/>
                <w:szCs w:val="16"/>
                <w:lang w:val="ro-RO"/>
              </w:rPr>
              <w:t xml:space="preserve">eliberată </w:t>
            </w:r>
            <w:r w:rsidRPr="005F16B8" w:rsidR="004C6665">
              <w:rPr>
                <w:rFonts w:cs="Segoe UI"/>
                <w:sz w:val="16"/>
                <w:szCs w:val="16"/>
                <w:lang w:val="ro-RO"/>
              </w:rPr>
              <w:t xml:space="preserve">în </w:t>
            </w:r>
            <w:r w:rsidRPr="005F16B8" w:rsidR="00A327FF">
              <w:rPr>
                <w:rFonts w:cs="Segoe UI"/>
                <w:sz w:val="16"/>
                <w:szCs w:val="16"/>
                <w:lang w:val="ro-RO"/>
              </w:rPr>
              <w:t>februarie</w:t>
            </w:r>
            <w:r w:rsidRPr="005F16B8" w:rsidR="004C6665">
              <w:rPr>
                <w:rFonts w:cs="Segoe UI"/>
                <w:sz w:val="16"/>
                <w:szCs w:val="16"/>
                <w:lang w:val="ro-RO"/>
              </w:rPr>
              <w:t xml:space="preserve"> 2025</w:t>
            </w:r>
            <w:r w:rsidRPr="005F16B8" w:rsidR="00FB5B9D">
              <w:rPr>
                <w:rFonts w:cs="Segoe UI"/>
                <w:sz w:val="16"/>
                <w:szCs w:val="16"/>
                <w:lang w:val="ro-RO"/>
              </w:rPr>
              <w:fldChar w:fldCharType="begin"/>
            </w:r>
            <w:r w:rsidRPr="005F16B8" w:rsidR="00524F6D">
              <w:rPr>
                <w:rFonts w:cs="Segoe UI"/>
                <w:sz w:val="16"/>
                <w:szCs w:val="16"/>
                <w:lang w:val="ro-RO"/>
              </w:rPr>
              <w:instrText xml:space="preserve"> ADDIN ZOTERO_ITEM CSL_CITATION {"citationID":"haA3ykqE","properties":{"formattedCitation":"(ANANP 2025; DNV Italy 2026)","plainCitation":"(ANANP 2025; DNV Italy 2026)","noteIndex":0},"citationItems":[{"id":48298,"uris":["http://zotero.org/groups/158629/items/2KGLBXCV"],"itemData":{"id":48298,"type":"report","title":"ANANP environmental permit no. 7 (February 2025)","author":[{"family":"ANANP","given":""}],"issued":{"date-parts":[["2025",2]]}}},{"id":48184,"uris":["http://zotero.org/groups/158629/items/VHDGQGRU"],"itemData":{"id":48184,"type":"webpage","title":"Dunarea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FB5B9D">
              <w:rPr>
                <w:rFonts w:cs="Segoe UI"/>
                <w:sz w:val="16"/>
                <w:szCs w:val="16"/>
                <w:lang w:val="ro-RO"/>
              </w:rPr>
              <w:fldChar w:fldCharType="separate"/>
            </w:r>
            <w:r w:rsidRPr="005F16B8" w:rsidR="00524F6D">
              <w:rPr>
                <w:rFonts w:cs="Segoe UI"/>
                <w:sz w:val="16"/>
                <w:lang w:val="ro-RO"/>
              </w:rPr>
              <w:t xml:space="preserve"> (ANANP 2025; DNV Italia 2026)</w:t>
            </w:r>
            <w:r w:rsidRPr="005F16B8" w:rsidR="00FB5B9D">
              <w:rPr>
                <w:rFonts w:cs="Segoe UI"/>
                <w:sz w:val="16"/>
                <w:szCs w:val="16"/>
                <w:lang w:val="ro-RO"/>
              </w:rPr>
              <w:fldChar w:fldCharType="end"/>
            </w:r>
            <w:r w:rsidRPr="005F16B8" w:rsidR="004C6665">
              <w:rPr>
                <w:rFonts w:cs="Segoe UI"/>
                <w:sz w:val="16"/>
                <w:szCs w:val="16"/>
                <w:lang w:val="ro-RO"/>
              </w:rPr>
              <w:t xml:space="preserve"> .</w:t>
            </w:r>
            <w:r w:rsidRPr="005F16B8" w:rsidR="00E657AB">
              <w:rPr>
                <w:rFonts w:cs="Segoe UI"/>
                <w:sz w:val="16"/>
                <w:szCs w:val="16"/>
                <w:lang w:val="ro-RO"/>
              </w:rPr>
              <w:t xml:space="preserve"> Pregătiți un Protocol detaliat de salvare a faunei sălbatice înainte de începerea lucrărilor, care să se concentreze pe speciile prioritare identificate pentru acest proiect</w:t>
            </w:r>
            <w:r w:rsidRPr="005F16B8" w:rsidR="004C6665">
              <w:rPr>
                <w:rFonts w:cs="Segoe UI"/>
                <w:sz w:val="16"/>
                <w:szCs w:val="16"/>
                <w:lang w:val="ro-RO"/>
              </w:rPr>
              <w:t>. Consultați</w:t>
            </w:r>
            <w:r w:rsidRPr="005F16B8" w:rsidR="00C00C4B">
              <w:rPr>
                <w:rFonts w:cs="Segoe UI"/>
                <w:color w:val="00B0F0"/>
                <w:sz w:val="16"/>
                <w:szCs w:val="16"/>
                <w:highlight w:val="yellow"/>
                <w:lang w:val="ro-RO"/>
              </w:rPr>
              <w:fldChar w:fldCharType="begin"/>
            </w:r>
            <w:r w:rsidRPr="005F16B8" w:rsidR="00C00C4B">
              <w:rPr>
                <w:rFonts w:cs="Segoe UI"/>
                <w:sz w:val="16"/>
                <w:szCs w:val="16"/>
                <w:lang w:val="ro-RO"/>
              </w:rPr>
              <w:instrText xml:space="preserve"> REF _Ref224741185 \n \h </w:instrText>
            </w:r>
            <w:r w:rsidRPr="005F16B8" w:rsidR="00C00C4B">
              <w:rPr>
                <w:rFonts w:cs="Segoe UI"/>
                <w:color w:val="00B0F0"/>
                <w:sz w:val="16"/>
                <w:szCs w:val="16"/>
                <w:highlight w:val="yellow"/>
                <w:lang w:val="ro-RO"/>
              </w:rPr>
            </w:r>
            <w:r w:rsidRPr="005F16B8" w:rsidR="00C00C4B">
              <w:rPr>
                <w:rFonts w:cs="Segoe UI"/>
                <w:color w:val="00B0F0"/>
                <w:sz w:val="16"/>
                <w:szCs w:val="16"/>
                <w:highlight w:val="yellow"/>
                <w:lang w:val="ro-RO"/>
              </w:rPr>
              <w:fldChar w:fldCharType="separate"/>
            </w:r>
            <w:r w:rsidRPr="005F16B8" w:rsidR="00544D13">
              <w:rPr>
                <w:rFonts w:cs="Segoe UI"/>
                <w:sz w:val="16"/>
                <w:szCs w:val="16"/>
                <w:lang w:val="ro-RO"/>
              </w:rPr>
              <w:t xml:space="preserve"> Anexa 2</w:t>
            </w:r>
            <w:r w:rsidRPr="005F16B8" w:rsidR="00C00C4B">
              <w:rPr>
                <w:rFonts w:cs="Segoe UI"/>
                <w:color w:val="00B0F0"/>
                <w:sz w:val="16"/>
                <w:szCs w:val="16"/>
                <w:highlight w:val="yellow"/>
                <w:lang w:val="ro-RO"/>
              </w:rPr>
              <w:fldChar w:fldCharType="end"/>
            </w:r>
            <w:r w:rsidRPr="005F16B8" w:rsidR="004C6665">
              <w:rPr>
                <w:rFonts w:cs="Segoe UI"/>
                <w:sz w:val="16"/>
                <w:szCs w:val="16"/>
                <w:lang w:val="ro-RO"/>
              </w:rPr>
              <w:t xml:space="preserve"> pentru detalii suplimentare.</w:t>
            </w:r>
          </w:p>
          <w:p w:rsidRPr="005F16B8" w:rsidR="00DB2012" w:rsidP="003F0892" w:rsidRDefault="00872FC6" w14:paraId="1F90916A" w14:textId="18363947">
            <w:pPr>
              <w:numPr>
                <w:ilvl w:val="0"/>
                <w:numId w:val="11"/>
              </w:numPr>
              <w:spacing w:before="120" w:after="120" w:line="240" w:lineRule="auto"/>
              <w:rPr>
                <w:rFonts w:cs="Segoe UI"/>
                <w:sz w:val="16"/>
                <w:szCs w:val="16"/>
                <w:lang w:val="ro-RO"/>
              </w:rPr>
            </w:pPr>
            <w:r w:rsidRPr="005F16B8">
              <w:rPr>
                <w:rFonts w:cs="Segoe UI"/>
                <w:b/>
                <w:bCs/>
                <w:sz w:val="16"/>
                <w:szCs w:val="16"/>
                <w:lang w:val="ro-RO"/>
              </w:rPr>
              <w:t xml:space="preserve">Fauna prioritară: </w:t>
            </w:r>
            <w:r w:rsidRPr="005F16B8" w:rsidR="0088076E">
              <w:rPr>
                <w:rFonts w:cs="Segoe UI"/>
                <w:sz w:val="16"/>
                <w:szCs w:val="16"/>
                <w:lang w:val="ro-RO"/>
              </w:rPr>
              <w:t xml:space="preserve">Conform </w:t>
            </w:r>
            <w:r w:rsidRPr="005F16B8" w:rsidR="002A3989">
              <w:rPr>
                <w:rFonts w:cs="Segoe UI"/>
                <w:sz w:val="16"/>
                <w:szCs w:val="16"/>
                <w:lang w:val="ro-RO"/>
              </w:rPr>
              <w:t xml:space="preserve">autorizației de mediu a proiectului, lucrările se vor desfășura în principal în afara perioadelor de reproducere și creștere a speciilor de faună terestră pentru care au fost desemnate siturile Natura 2000 </w:t>
            </w:r>
            <w:r w:rsidRPr="005F16B8" w:rsidR="00791D8C">
              <w:rPr>
                <w:rFonts w:cs="Segoe UI"/>
                <w:sz w:val="16"/>
                <w:lang w:val="ro-RO"/>
              </w:rPr>
              <w:t>d</w:t>
            </w:r>
            <w:r w:rsidRPr="005F16B8" w:rsidR="00791D8C">
              <w:rPr>
                <w:rFonts w:cs="Segoe UI"/>
                <w:sz w:val="16"/>
                <w:szCs w:val="16"/>
                <w:lang w:val="ro-RO"/>
              </w:rPr>
              <w:fldChar w:fldCharType="begin"/>
            </w:r>
            <w:r w:rsidRPr="005F16B8" w:rsidR="00791D8C">
              <w:rPr>
                <w:rFonts w:cs="Segoe UI"/>
                <w:sz w:val="16"/>
                <w:szCs w:val="16"/>
                <w:lang w:val="ro-RO"/>
              </w:rPr>
              <w:instrText xml:space="preserve"> ADDIN ZOTERO_ITEM CSL_CITATION {"citationID":"8xOrbWIo","properties":{"formattedCitation":"(ANANP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791D8C">
              <w:rPr>
                <w:rFonts w:cs="Segoe UI"/>
                <w:sz w:val="16"/>
                <w:szCs w:val="16"/>
                <w:lang w:val="ro-RO"/>
              </w:rPr>
              <w:fldChar w:fldCharType="separate"/>
            </w:r>
            <w:r w:rsidRPr="005F16B8" w:rsidR="00791D8C">
              <w:rPr>
                <w:rFonts w:cs="Segoe UI"/>
                <w:sz w:val="16"/>
                <w:szCs w:val="16"/>
                <w:lang w:val="ro-RO"/>
              </w:rPr>
              <w:fldChar w:fldCharType="end"/>
            </w:r>
            <w:r w:rsidRPr="005F16B8" w:rsidR="002649FD">
              <w:rPr>
                <w:rFonts w:cs="Segoe UI"/>
                <w:sz w:val="16"/>
                <w:szCs w:val="16"/>
                <w:lang w:val="ro-RO"/>
              </w:rPr>
              <w:t xml:space="preserve"> . </w:t>
            </w:r>
            <w:r w:rsidRPr="005F16B8" w:rsidR="00051D47">
              <w:rPr>
                <w:rFonts w:cs="Segoe UI"/>
                <w:sz w:val="16"/>
                <w:szCs w:val="16"/>
                <w:lang w:val="ro-RO"/>
              </w:rPr>
              <w:t xml:space="preserve">Această cerință ar trebui extinsă și la </w:t>
            </w:r>
            <w:r w:rsidRPr="005F16B8" w:rsidR="00B64754">
              <w:rPr>
                <w:rFonts w:cs="Segoe UI"/>
                <w:sz w:val="16"/>
                <w:szCs w:val="16"/>
                <w:lang w:val="ro-RO"/>
              </w:rPr>
              <w:t xml:space="preserve">alte </w:t>
            </w:r>
            <w:r w:rsidRPr="005F16B8" w:rsidR="00DB2012">
              <w:rPr>
                <w:rFonts w:cs="Segoe UI"/>
                <w:sz w:val="16"/>
                <w:szCs w:val="16"/>
                <w:lang w:val="ro-RO"/>
              </w:rPr>
              <w:t>specii</w:t>
            </w:r>
            <w:r w:rsidRPr="005F16B8" w:rsidR="00B64754">
              <w:rPr>
                <w:rFonts w:cs="Segoe UI"/>
                <w:sz w:val="16"/>
                <w:szCs w:val="16"/>
                <w:lang w:val="ro-RO"/>
              </w:rPr>
              <w:t xml:space="preserve"> prioritare</w:t>
            </w:r>
            <w:r w:rsidRPr="005F16B8" w:rsidR="00DB2012">
              <w:rPr>
                <w:rFonts w:cs="Segoe UI"/>
                <w:sz w:val="16"/>
                <w:szCs w:val="16"/>
                <w:lang w:val="ro-RO"/>
              </w:rPr>
              <w:t xml:space="preserve"> mai puțin mobile </w:t>
            </w:r>
            <w:r w:rsidRPr="005F16B8" w:rsidR="00FA1BA6">
              <w:rPr>
                <w:rFonts w:cs="Segoe UI"/>
                <w:sz w:val="16"/>
                <w:szCs w:val="16"/>
                <w:lang w:val="ro-RO"/>
              </w:rPr>
              <w:t xml:space="preserve">incluse </w:t>
            </w:r>
            <w:r w:rsidRPr="005F16B8" w:rsidR="00FE476C">
              <w:rPr>
                <w:rFonts w:cs="Segoe UI"/>
                <w:sz w:val="16"/>
                <w:szCs w:val="16"/>
                <w:lang w:val="ro-RO"/>
              </w:rPr>
              <w:t xml:space="preserve">în acest BMP </w:t>
            </w:r>
            <w:r w:rsidRPr="005F16B8" w:rsidR="00124352">
              <w:rPr>
                <w:rFonts w:cs="Segoe UI"/>
                <w:sz w:val="16"/>
                <w:szCs w:val="16"/>
                <w:lang w:val="ro-RO"/>
              </w:rPr>
              <w:t>(a se vedea secțiunea</w:t>
            </w:r>
            <w:r w:rsidRPr="005F16B8" w:rsidR="00124352">
              <w:rPr>
                <w:rFonts w:cs="Segoe UI"/>
                <w:sz w:val="16"/>
                <w:szCs w:val="16"/>
                <w:lang w:val="ro-RO"/>
              </w:rPr>
              <w:fldChar w:fldCharType="begin"/>
            </w:r>
            <w:r w:rsidRPr="005F16B8" w:rsidR="00124352">
              <w:rPr>
                <w:rFonts w:cs="Segoe UI"/>
                <w:sz w:val="16"/>
                <w:szCs w:val="16"/>
                <w:lang w:val="ro-RO"/>
              </w:rPr>
              <w:instrText xml:space="preserve"> REF _Ref224301621 \n \h </w:instrText>
            </w:r>
            <w:r w:rsidRPr="005F16B8" w:rsidR="00124352">
              <w:rPr>
                <w:rFonts w:cs="Segoe UI"/>
                <w:sz w:val="16"/>
                <w:szCs w:val="16"/>
                <w:lang w:val="ro-RO"/>
              </w:rPr>
            </w:r>
            <w:r w:rsidRPr="005F16B8" w:rsidR="00124352">
              <w:rPr>
                <w:rFonts w:cs="Segoe UI"/>
                <w:sz w:val="16"/>
                <w:szCs w:val="16"/>
                <w:lang w:val="ro-RO"/>
              </w:rPr>
              <w:fldChar w:fldCharType="separate"/>
            </w:r>
            <w:r w:rsidRPr="005F16B8" w:rsidR="00544D13">
              <w:rPr>
                <w:rFonts w:cs="Segoe UI"/>
                <w:sz w:val="16"/>
                <w:szCs w:val="16"/>
                <w:lang w:val="ro-RO"/>
              </w:rPr>
              <w:t>3.1</w:t>
            </w:r>
            <w:r w:rsidRPr="005F16B8" w:rsidR="00124352">
              <w:rPr>
                <w:rFonts w:cs="Segoe UI"/>
                <w:sz w:val="16"/>
                <w:szCs w:val="16"/>
                <w:lang w:val="ro-RO"/>
              </w:rPr>
              <w:fldChar w:fldCharType="end"/>
            </w:r>
            <w:r w:rsidRPr="005F16B8" w:rsidR="00124352">
              <w:rPr>
                <w:rFonts w:cs="Segoe UI"/>
                <w:sz w:val="16"/>
                <w:szCs w:val="16"/>
                <w:lang w:val="ro-RO"/>
              </w:rPr>
              <w:t xml:space="preserve"> )</w:t>
            </w:r>
            <w:r w:rsidRPr="005F16B8" w:rsidR="007C56F5">
              <w:rPr>
                <w:rFonts w:cs="Segoe UI"/>
                <w:sz w:val="16"/>
                <w:szCs w:val="16"/>
                <w:lang w:val="ro-RO"/>
              </w:rPr>
              <w:t>.</w:t>
            </w:r>
            <w:r w:rsidRPr="005F16B8" w:rsidR="00DB2012">
              <w:rPr>
                <w:rFonts w:cs="Segoe UI"/>
                <w:sz w:val="16"/>
                <w:szCs w:val="16"/>
                <w:lang w:val="ro-RO"/>
              </w:rPr>
              <w:t xml:space="preserve"> Este necesară o bună înțelegere a modelelor sezoniere și a ecologiei speciilor prioritare pentru a identifica perioadele și zonele cheie care trebuie evitate; prin urmare, este necesară colaborarea cu specialiști în biodiversitate. Ar trebui elaborate hărți de sensibilitate/excludere pentru aceste specii</w:t>
            </w:r>
            <w:r w:rsidRPr="005F16B8" w:rsidR="006C76B1">
              <w:rPr>
                <w:rFonts w:cs="Segoe UI"/>
                <w:sz w:val="16"/>
                <w:szCs w:val="16"/>
                <w:lang w:val="ro-RO"/>
              </w:rPr>
              <w:t>, pe baza studiilor de pre-debarasare (a se vedea</w:t>
            </w:r>
            <w:r w:rsidRPr="005F16B8" w:rsidR="00C00C4B">
              <w:rPr>
                <w:rFonts w:cs="Segoe UI"/>
                <w:color w:val="00B0F0"/>
                <w:sz w:val="16"/>
                <w:szCs w:val="16"/>
                <w:lang w:val="ro-RO"/>
              </w:rPr>
              <w:fldChar w:fldCharType="begin"/>
            </w:r>
            <w:r w:rsidRPr="005F16B8" w:rsidR="00C00C4B">
              <w:rPr>
                <w:rFonts w:cs="Segoe UI"/>
                <w:sz w:val="16"/>
                <w:szCs w:val="16"/>
                <w:lang w:val="ro-RO"/>
              </w:rPr>
              <w:instrText xml:space="preserve"> REF _Ref224741185 \n \h </w:instrText>
            </w:r>
            <w:r w:rsidRPr="005F16B8" w:rsidR="00C00C4B">
              <w:rPr>
                <w:rFonts w:cs="Segoe UI"/>
                <w:color w:val="00B0F0"/>
                <w:sz w:val="16"/>
                <w:szCs w:val="16"/>
                <w:lang w:val="ro-RO"/>
              </w:rPr>
            </w:r>
            <w:r w:rsidRPr="005F16B8" w:rsidR="00C00C4B">
              <w:rPr>
                <w:rFonts w:cs="Segoe UI"/>
                <w:color w:val="00B0F0"/>
                <w:sz w:val="16"/>
                <w:szCs w:val="16"/>
                <w:lang w:val="ro-RO"/>
              </w:rPr>
              <w:fldChar w:fldCharType="separate"/>
            </w:r>
            <w:r w:rsidRPr="005F16B8" w:rsidR="00544D13">
              <w:rPr>
                <w:rFonts w:cs="Segoe UI"/>
                <w:sz w:val="16"/>
                <w:szCs w:val="16"/>
                <w:lang w:val="ro-RO"/>
              </w:rPr>
              <w:t xml:space="preserve"> Anexa 2</w:t>
            </w:r>
            <w:r w:rsidRPr="005F16B8" w:rsidR="00C00C4B">
              <w:rPr>
                <w:rFonts w:cs="Segoe UI"/>
                <w:color w:val="00B0F0"/>
                <w:sz w:val="16"/>
                <w:szCs w:val="16"/>
                <w:lang w:val="ro-RO"/>
              </w:rPr>
              <w:fldChar w:fldCharType="end"/>
            </w:r>
            <w:r w:rsidRPr="005F16B8" w:rsidR="006C76B1">
              <w:rPr>
                <w:rFonts w:cs="Segoe UI"/>
                <w:sz w:val="16"/>
                <w:szCs w:val="16"/>
                <w:lang w:val="ro-RO"/>
              </w:rPr>
              <w:t xml:space="preserve"> )</w:t>
            </w:r>
            <w:r w:rsidRPr="005F16B8" w:rsidR="00DB2012">
              <w:rPr>
                <w:rFonts w:cs="Segoe UI"/>
                <w:sz w:val="16"/>
                <w:szCs w:val="16"/>
                <w:lang w:val="ro-RO"/>
              </w:rPr>
              <w:t>.</w:t>
            </w:r>
          </w:p>
          <w:p w:rsidRPr="005F16B8" w:rsidR="00982093" w:rsidP="003F0892" w:rsidRDefault="00872FC6" w14:paraId="2018CA6C" w14:textId="441A3DCD">
            <w:pPr>
              <w:numPr>
                <w:ilvl w:val="0"/>
                <w:numId w:val="11"/>
              </w:numPr>
              <w:spacing w:line="240" w:lineRule="auto"/>
              <w:rPr>
                <w:rFonts w:cs="Segoe UI"/>
                <w:sz w:val="16"/>
                <w:szCs w:val="16"/>
                <w:lang w:val="ro-RO"/>
              </w:rPr>
            </w:pPr>
            <w:r w:rsidRPr="005F16B8">
              <w:rPr>
                <w:rFonts w:cs="Segoe UI"/>
                <w:b/>
                <w:bCs/>
                <w:sz w:val="16"/>
                <w:szCs w:val="16"/>
                <w:lang w:val="ro-RO"/>
              </w:rPr>
              <w:t xml:space="preserve">Fauna prioritară: </w:t>
            </w:r>
            <w:r w:rsidRPr="005F16B8" w:rsidR="00982093">
              <w:rPr>
                <w:rFonts w:cs="Segoe UI"/>
                <w:sz w:val="16"/>
                <w:szCs w:val="16"/>
                <w:lang w:val="ro-RO"/>
              </w:rPr>
              <w:t xml:space="preserve">Reduceți la minimum impactul prin concentrarea lucrărilor în timp, în special a celor care provoacă cele mai mari </w:t>
            </w:r>
            <w:r w:rsidRPr="005F16B8" w:rsidR="00982093">
              <w:rPr>
                <w:rFonts w:cs="Segoe UI"/>
                <w:sz w:val="16"/>
                <w:szCs w:val="16"/>
                <w:lang w:val="ro-RO"/>
              </w:rPr>
              <w:lastRenderedPageBreak/>
              <w:t>perturbări, și evitați desfășurarea activităților de construcție seara și noaptea (adică după ora 22:00).</w:t>
            </w:r>
          </w:p>
          <w:p w:rsidRPr="005F16B8" w:rsidR="00982093" w:rsidP="003F0892" w:rsidRDefault="00872FC6" w14:paraId="721A50FF" w14:textId="707DCFF2">
            <w:pPr>
              <w:numPr>
                <w:ilvl w:val="0"/>
                <w:numId w:val="11"/>
              </w:numPr>
              <w:spacing w:line="240" w:lineRule="auto"/>
              <w:rPr>
                <w:rFonts w:cs="Segoe UI"/>
                <w:sz w:val="16"/>
                <w:szCs w:val="16"/>
                <w:lang w:val="ro-RO"/>
              </w:rPr>
            </w:pPr>
            <w:r w:rsidRPr="005F16B8">
              <w:rPr>
                <w:rFonts w:cs="Segoe UI"/>
                <w:b/>
                <w:bCs/>
                <w:sz w:val="16"/>
                <w:szCs w:val="16"/>
                <w:lang w:val="ro-RO"/>
              </w:rPr>
              <w:t xml:space="preserve">Faună prioritară: </w:t>
            </w:r>
            <w:r w:rsidRPr="005F16B8" w:rsidR="00982093">
              <w:rPr>
                <w:rFonts w:cs="Segoe UI"/>
                <w:sz w:val="16"/>
                <w:szCs w:val="16"/>
                <w:lang w:val="ro-RO"/>
              </w:rPr>
              <w:t>Implementarea măsurilor de control al zgomotului la sursă, cum ar fi utilizarea barierelor fonice temporare și a deflectoarelor. Ar trebui adoptate soluții structurale și de construcție pentru corpuri și clădiri, precum și instalarea de sisteme de izolare fonică pentru echipamente sau clădiri care adăpostesc cele mai zgomotoase echipamente, pentru a asigura respectarea limitelor stabilite în standardele IFC.</w:t>
            </w:r>
          </w:p>
          <w:p w:rsidRPr="005F16B8" w:rsidR="00982093" w:rsidP="003F0892" w:rsidRDefault="008972FB" w14:paraId="76A23694" w14:textId="36973823">
            <w:pPr>
              <w:numPr>
                <w:ilvl w:val="0"/>
                <w:numId w:val="11"/>
              </w:numPr>
              <w:spacing w:line="240" w:lineRule="auto"/>
              <w:rPr>
                <w:rFonts w:cs="Segoe UI"/>
                <w:sz w:val="16"/>
                <w:szCs w:val="16"/>
                <w:lang w:val="ro-RO"/>
              </w:rPr>
            </w:pPr>
            <w:r w:rsidRPr="005F16B8">
              <w:rPr>
                <w:rFonts w:cs="Segoe UI"/>
                <w:b/>
                <w:bCs/>
                <w:sz w:val="16"/>
                <w:szCs w:val="16"/>
                <w:lang w:val="ro-RO"/>
              </w:rPr>
              <w:t xml:space="preserve">Faună prioritară:  </w:t>
            </w:r>
            <w:r w:rsidRPr="005F16B8" w:rsidR="00982093">
              <w:rPr>
                <w:rFonts w:cs="Segoe UI"/>
                <w:sz w:val="16"/>
                <w:szCs w:val="16"/>
                <w:lang w:val="ro-RO"/>
              </w:rPr>
              <w:t>Desfășurați campanii de monitorizare a zgomotului, conduse de specialiști instruiți, în timpul fazei de construcție. Consultați</w:t>
            </w:r>
            <w:r w:rsidRPr="005F16B8" w:rsidR="00982093">
              <w:rPr>
                <w:rFonts w:cs="Segoe UI"/>
                <w:sz w:val="16"/>
                <w:szCs w:val="16"/>
                <w:lang w:val="ro-RO"/>
              </w:rPr>
              <w:fldChar w:fldCharType="begin"/>
            </w:r>
            <w:r w:rsidRPr="005F16B8" w:rsidR="00982093">
              <w:rPr>
                <w:rFonts w:cs="Segoe UI"/>
                <w:sz w:val="16"/>
                <w:szCs w:val="16"/>
                <w:lang w:val="ro-RO"/>
              </w:rPr>
              <w:instrText xml:space="preserve"> ADDIN ZOTERO_ITEM CSL_CITATION {"citationID":"MZ6fwg8l","properties":{"formattedCitation":"(World Bank Group 2007)","plainCitation":"(World Bank Group 2007)","dontUpdate":true,"noteIndex":0},"citationItems":[{"id":43301,"uris":["http://zotero.org/groups/158629/items/BXXCVWTB"],"itemData":{"id":43301,"type":"document","abstract":"Environmental, health, and safety\n            general guidelines (English)","language":"en","publisher":"IFC E&amp;S Washington, D.C. : World Bank Group.","title":"Environmental, health, and safety general guidelines","URL":"https://documents.worldbank.org/en/publication/documents-reports/documentdetail/157871484635724258/Environmental-health-and-safety-general-guidelines","author":[{"family":"World Bank Group","given":""}],"accessed":{"date-parts":[["2024",12,9]]},"issued":{"date-parts":[["2007"]]}}}],"schema":"https://github.com/citation-style-language/schema/raw/master/csl-citation.json"} </w:instrText>
            </w:r>
            <w:r w:rsidRPr="005F16B8" w:rsidR="00982093">
              <w:rPr>
                <w:rFonts w:cs="Segoe UI"/>
                <w:sz w:val="16"/>
                <w:szCs w:val="16"/>
                <w:lang w:val="ro-RO"/>
              </w:rPr>
              <w:fldChar w:fldCharType="separate"/>
            </w:r>
            <w:r w:rsidRPr="005F16B8" w:rsidR="00982093">
              <w:rPr>
                <w:rFonts w:cs="Segoe UI"/>
                <w:sz w:val="16"/>
                <w:szCs w:val="16"/>
                <w:lang w:val="ro-RO"/>
              </w:rPr>
              <w:t xml:space="preserve"> World Bank Group (2007)</w:t>
            </w:r>
            <w:r w:rsidRPr="005F16B8" w:rsidR="00982093">
              <w:rPr>
                <w:rFonts w:cs="Segoe UI"/>
                <w:sz w:val="16"/>
                <w:szCs w:val="16"/>
                <w:lang w:val="ro-RO"/>
              </w:rPr>
              <w:fldChar w:fldCharType="end"/>
            </w:r>
            <w:r w:rsidRPr="005F16B8" w:rsidR="00982093">
              <w:rPr>
                <w:rFonts w:cs="Segoe UI"/>
                <w:sz w:val="16"/>
                <w:szCs w:val="16"/>
                <w:lang w:val="ro-RO"/>
              </w:rPr>
              <w:t xml:space="preserve"> pentru îndrumări privind nivelurile acceptabile de zgomot.</w:t>
            </w:r>
          </w:p>
          <w:p w:rsidRPr="005F16B8" w:rsidR="006A507D" w:rsidP="003F0892" w:rsidRDefault="00A02676" w14:paraId="0B68CBE8" w14:textId="0E9F9D6B">
            <w:pPr>
              <w:numPr>
                <w:ilvl w:val="0"/>
                <w:numId w:val="11"/>
              </w:numPr>
              <w:spacing w:line="240" w:lineRule="auto"/>
              <w:rPr>
                <w:rFonts w:cs="Segoe UI"/>
                <w:sz w:val="16"/>
                <w:szCs w:val="16"/>
                <w:lang w:val="ro-RO"/>
              </w:rPr>
            </w:pPr>
            <w:r w:rsidRPr="005F16B8">
              <w:rPr>
                <w:rFonts w:cs="Segoe UI"/>
                <w:b/>
                <w:bCs/>
                <w:sz w:val="16"/>
                <w:szCs w:val="16"/>
                <w:lang w:val="ro-RO"/>
              </w:rPr>
              <w:t xml:space="preserve">Mamifere mici și </w:t>
            </w:r>
            <w:r w:rsidRPr="005F16B8" w:rsidR="009B59D5">
              <w:rPr>
                <w:rFonts w:cs="Segoe UI"/>
                <w:b/>
                <w:bCs/>
                <w:sz w:val="16"/>
                <w:szCs w:val="16"/>
                <w:lang w:val="ro-RO"/>
              </w:rPr>
              <w:t xml:space="preserve">reptile </w:t>
            </w:r>
            <w:r w:rsidRPr="005F16B8" w:rsidR="008972FB">
              <w:rPr>
                <w:rFonts w:cs="Segoe UI"/>
                <w:b/>
                <w:bCs/>
                <w:sz w:val="16"/>
                <w:szCs w:val="16"/>
                <w:lang w:val="ro-RO"/>
              </w:rPr>
              <w:t xml:space="preserve">prioritare: </w:t>
            </w:r>
            <w:r w:rsidRPr="005F16B8" w:rsidR="00982093">
              <w:rPr>
                <w:rFonts w:cs="Segoe UI"/>
                <w:sz w:val="16"/>
                <w:szCs w:val="16"/>
                <w:lang w:val="ro-RO"/>
              </w:rPr>
              <w:t>Limitați utilizarea gardurilor de securitate doar la zonele de depozitare și la birourile de șantier</w:t>
            </w:r>
            <w:r w:rsidRPr="005F16B8" w:rsidR="0007013E">
              <w:rPr>
                <w:rFonts w:cs="Segoe UI"/>
                <w:sz w:val="16"/>
                <w:szCs w:val="16"/>
                <w:lang w:val="ro-RO"/>
              </w:rPr>
              <w:t xml:space="preserve">, pentru </w:t>
            </w:r>
            <w:r w:rsidRPr="005F16B8" w:rsidR="00C3329A">
              <w:rPr>
                <w:rFonts w:cs="Segoe UI"/>
                <w:sz w:val="16"/>
                <w:szCs w:val="16"/>
                <w:lang w:val="ro-RO"/>
              </w:rPr>
              <w:t xml:space="preserve">a reduce </w:t>
            </w:r>
            <w:r w:rsidRPr="005F16B8" w:rsidR="00046A32">
              <w:rPr>
                <w:rFonts w:cs="Segoe UI"/>
                <w:sz w:val="16"/>
                <w:szCs w:val="16"/>
                <w:lang w:val="ro-RO"/>
              </w:rPr>
              <w:t xml:space="preserve">barierele în calea deplasării </w:t>
            </w:r>
            <w:r w:rsidRPr="005F16B8" w:rsidR="00D74006">
              <w:rPr>
                <w:rFonts w:cs="Segoe UI"/>
                <w:sz w:val="16"/>
                <w:szCs w:val="16"/>
                <w:lang w:val="ro-RO"/>
              </w:rPr>
              <w:t>mamiferelor și reptilelor prioritare</w:t>
            </w:r>
            <w:r w:rsidRPr="005F16B8" w:rsidR="00982093">
              <w:rPr>
                <w:rFonts w:cs="Segoe UI"/>
                <w:sz w:val="16"/>
                <w:szCs w:val="16"/>
                <w:lang w:val="ro-RO"/>
              </w:rPr>
              <w:t xml:space="preserve">. </w:t>
            </w:r>
            <w:r w:rsidRPr="005F16B8" w:rsidR="006A507D">
              <w:rPr>
                <w:rFonts w:cs="Segoe UI"/>
                <w:sz w:val="16"/>
                <w:szCs w:val="16"/>
                <w:lang w:val="ro-RO"/>
              </w:rPr>
              <w:t xml:space="preserve">Evitați amplasarea gardurilor impermeabile care ar putea împiedica deplasarea speciilor. Utilizați garduri cu treceri regulate (de exemplu, podețe) sau cu ochiuri mai mari, precum și o înălțime liberă sub gard care să permită trecerea </w:t>
            </w:r>
            <w:r w:rsidRPr="005F16B8" w:rsidR="0077617B">
              <w:rPr>
                <w:rFonts w:cs="Segoe UI"/>
                <w:sz w:val="16"/>
                <w:szCs w:val="16"/>
                <w:lang w:val="ro-RO"/>
              </w:rPr>
              <w:t xml:space="preserve">mamiferelor </w:t>
            </w:r>
            <w:r w:rsidRPr="005F16B8" w:rsidR="006A507D">
              <w:rPr>
                <w:rFonts w:cs="Segoe UI"/>
                <w:sz w:val="16"/>
                <w:szCs w:val="16"/>
                <w:lang w:val="ro-RO"/>
              </w:rPr>
              <w:t xml:space="preserve">mici </w:t>
            </w:r>
            <w:r w:rsidRPr="005F16B8" w:rsidR="0077617B">
              <w:rPr>
                <w:rFonts w:cs="Segoe UI"/>
                <w:sz w:val="16"/>
                <w:szCs w:val="16"/>
                <w:lang w:val="ro-RO"/>
              </w:rPr>
              <w:t>și a reptilelor prioritare</w:t>
            </w:r>
            <w:r w:rsidRPr="005F16B8" w:rsidR="006A507D">
              <w:rPr>
                <w:rFonts w:cs="Segoe UI"/>
                <w:sz w:val="16"/>
                <w:szCs w:val="16"/>
                <w:lang w:val="ro-RO"/>
              </w:rPr>
              <w:t>.</w:t>
            </w:r>
          </w:p>
          <w:p w:rsidRPr="005F16B8" w:rsidR="009976BD" w:rsidP="003F0892" w:rsidRDefault="00244069" w14:paraId="430FED99" w14:textId="74CA093A">
            <w:pPr>
              <w:numPr>
                <w:ilvl w:val="0"/>
                <w:numId w:val="11"/>
              </w:numPr>
              <w:spacing w:line="240" w:lineRule="auto"/>
              <w:rPr>
                <w:rFonts w:cs="Segoe UI"/>
                <w:sz w:val="16"/>
                <w:szCs w:val="16"/>
                <w:lang w:val="ro-RO"/>
              </w:rPr>
            </w:pPr>
            <w:r w:rsidRPr="005F16B8">
              <w:rPr>
                <w:rFonts w:cs="Segoe UI"/>
                <w:b/>
                <w:bCs/>
                <w:sz w:val="16"/>
                <w:szCs w:val="16"/>
                <w:lang w:val="ro-RO"/>
              </w:rPr>
              <w:t>Mamifere mici</w:t>
            </w:r>
            <w:r w:rsidRPr="005F16B8" w:rsidR="008972FB">
              <w:rPr>
                <w:rFonts w:cs="Segoe UI"/>
                <w:b/>
                <w:bCs/>
                <w:sz w:val="16"/>
                <w:szCs w:val="16"/>
                <w:lang w:val="ro-RO"/>
              </w:rPr>
              <w:t xml:space="preserve"> prioritare: </w:t>
            </w:r>
            <w:r w:rsidRPr="005F16B8" w:rsidR="001D613D">
              <w:rPr>
                <w:rFonts w:cs="Segoe UI"/>
                <w:sz w:val="16"/>
                <w:szCs w:val="16"/>
                <w:lang w:val="ro-RO"/>
              </w:rPr>
              <w:t>Conform autorizației de mediu a proiectului</w:t>
            </w:r>
            <w:r w:rsidRPr="005F16B8" w:rsidR="00FB5B9D">
              <w:rPr>
                <w:rFonts w:cs="Segoe UI"/>
                <w:sz w:val="16"/>
                <w:szCs w:val="16"/>
                <w:lang w:val="ro-RO"/>
              </w:rPr>
              <w:fldChar w:fldCharType="begin"/>
            </w:r>
            <w:r w:rsidRPr="005F16B8" w:rsidR="00FB5B9D">
              <w:rPr>
                <w:rFonts w:cs="Segoe UI"/>
                <w:sz w:val="16"/>
                <w:szCs w:val="16"/>
                <w:lang w:val="ro-RO"/>
              </w:rPr>
              <w:instrText xml:space="preserve"> ADDIN ZOTERO_ITEM CSL_CITATION {"citationID":"Pdc03bbz","properties":{"formattedCitation":"(ANANP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FB5B9D">
              <w:rPr>
                <w:rFonts w:cs="Segoe UI"/>
                <w:sz w:val="16"/>
                <w:szCs w:val="16"/>
                <w:lang w:val="ro-RO"/>
              </w:rPr>
              <w:fldChar w:fldCharType="separate"/>
            </w:r>
            <w:r w:rsidRPr="005F16B8" w:rsidR="00FB5B9D">
              <w:rPr>
                <w:rFonts w:cs="Segoe UI"/>
                <w:sz w:val="16"/>
                <w:lang w:val="ro-RO"/>
              </w:rPr>
              <w:t xml:space="preserve"> (ANANP 2025)</w:t>
            </w:r>
            <w:r w:rsidRPr="005F16B8" w:rsidR="00FB5B9D">
              <w:rPr>
                <w:rFonts w:cs="Segoe UI"/>
                <w:sz w:val="16"/>
                <w:szCs w:val="16"/>
                <w:lang w:val="ro-RO"/>
              </w:rPr>
              <w:fldChar w:fldCharType="end"/>
            </w:r>
            <w:r w:rsidRPr="005F16B8" w:rsidR="001D613D">
              <w:rPr>
                <w:rFonts w:cs="Segoe UI"/>
                <w:sz w:val="16"/>
                <w:szCs w:val="16"/>
                <w:lang w:val="ro-RO"/>
              </w:rPr>
              <w:t xml:space="preserve"> , </w:t>
            </w:r>
            <w:r w:rsidRPr="005F16B8" w:rsidR="009976BD">
              <w:rPr>
                <w:rFonts w:cs="Segoe UI"/>
                <w:sz w:val="16"/>
                <w:szCs w:val="16"/>
                <w:lang w:val="ro-RO"/>
              </w:rPr>
              <w:t xml:space="preserve">barăcile, containerele, rezervoarele, toaletele ecologice etc. </w:t>
            </w:r>
            <w:r w:rsidRPr="005F16B8" w:rsidR="00F35004">
              <w:rPr>
                <w:rFonts w:cs="Segoe UI"/>
                <w:sz w:val="16"/>
                <w:szCs w:val="16"/>
                <w:lang w:val="ro-RO"/>
              </w:rPr>
              <w:t xml:space="preserve">trebuie amplasate </w:t>
            </w:r>
            <w:r w:rsidRPr="005F16B8" w:rsidR="00810A72">
              <w:rPr>
                <w:rFonts w:cs="Segoe UI"/>
                <w:sz w:val="16"/>
                <w:szCs w:val="16"/>
                <w:lang w:val="ro-RO"/>
              </w:rPr>
              <w:t xml:space="preserve">pe grinzi metalice, scânduri de lemn, cărămizi etc., pentru a permite libera circulație a </w:t>
            </w:r>
            <w:r w:rsidRPr="005F16B8" w:rsidR="006E5658">
              <w:rPr>
                <w:rFonts w:cs="Segoe UI"/>
                <w:sz w:val="16"/>
                <w:szCs w:val="16"/>
                <w:lang w:val="ro-RO"/>
              </w:rPr>
              <w:t xml:space="preserve">mamiferelor mici prioritare și </w:t>
            </w:r>
            <w:r w:rsidRPr="005F16B8" w:rsidR="00810A72">
              <w:rPr>
                <w:rFonts w:cs="Segoe UI"/>
                <w:sz w:val="16"/>
                <w:szCs w:val="16"/>
                <w:lang w:val="ro-RO"/>
              </w:rPr>
              <w:t xml:space="preserve">a </w:t>
            </w:r>
            <w:r w:rsidRPr="005F16B8" w:rsidR="00F35004">
              <w:rPr>
                <w:rFonts w:cs="Segoe UI"/>
                <w:sz w:val="16"/>
                <w:szCs w:val="16"/>
                <w:lang w:val="ro-RO"/>
              </w:rPr>
              <w:t>reptilelor</w:t>
            </w:r>
            <w:r w:rsidRPr="005F16B8" w:rsidR="001D613D">
              <w:rPr>
                <w:rFonts w:cs="Segoe UI"/>
                <w:sz w:val="16"/>
                <w:szCs w:val="16"/>
                <w:lang w:val="ro-RO"/>
              </w:rPr>
              <w:t xml:space="preserve">; iar aceste instalații </w:t>
            </w:r>
            <w:r w:rsidRPr="005F16B8" w:rsidR="001D613D">
              <w:rPr>
                <w:rFonts w:cs="Segoe UI"/>
                <w:sz w:val="16"/>
                <w:szCs w:val="16"/>
                <w:lang w:val="ro-RO"/>
              </w:rPr>
              <w:lastRenderedPageBreak/>
              <w:t>trebuie încuiate în absența lucrătorilor, pentru a împiedica animalele să caute adăpost în interiorul lor.</w:t>
            </w:r>
          </w:p>
          <w:p w:rsidRPr="005F16B8" w:rsidR="00982093" w:rsidP="003F0892" w:rsidRDefault="00FF4C9A" w14:paraId="5D49E439" w14:textId="44B1D7FC">
            <w:pPr>
              <w:numPr>
                <w:ilvl w:val="0"/>
                <w:numId w:val="11"/>
              </w:numPr>
              <w:spacing w:line="240" w:lineRule="auto"/>
              <w:rPr>
                <w:rFonts w:cs="Segoe UI"/>
                <w:sz w:val="16"/>
                <w:szCs w:val="16"/>
                <w:lang w:val="ro-RO"/>
              </w:rPr>
            </w:pPr>
            <w:r w:rsidRPr="005F16B8">
              <w:rPr>
                <w:rFonts w:cs="Segoe UI"/>
                <w:b/>
                <w:bCs/>
                <w:sz w:val="16"/>
                <w:szCs w:val="16"/>
                <w:lang w:val="ro-RO"/>
              </w:rPr>
              <w:t>Specii de lilieci</w:t>
            </w:r>
            <w:r w:rsidRPr="005F16B8" w:rsidR="00244069">
              <w:rPr>
                <w:rFonts w:cs="Segoe UI"/>
                <w:b/>
                <w:bCs/>
                <w:sz w:val="16"/>
                <w:szCs w:val="16"/>
                <w:lang w:val="ro-RO"/>
              </w:rPr>
              <w:t xml:space="preserve"> prioritare</w:t>
            </w:r>
            <w:r w:rsidRPr="005F16B8">
              <w:rPr>
                <w:rFonts w:cs="Segoe UI"/>
                <w:b/>
                <w:bCs/>
                <w:sz w:val="16"/>
                <w:szCs w:val="16"/>
                <w:lang w:val="ro-RO"/>
              </w:rPr>
              <w:t xml:space="preserve">: </w:t>
            </w:r>
            <w:r w:rsidRPr="005F16B8" w:rsidR="00982093">
              <w:rPr>
                <w:rFonts w:cs="Segoe UI"/>
                <w:sz w:val="16"/>
                <w:szCs w:val="16"/>
                <w:lang w:val="ro-RO"/>
              </w:rPr>
              <w:t>Limitați iluminarea în zonele de construcție pe cât posibil. Trebuie utilizate tipuri adecvate de iluminat pentru a evita atragerea insectelor și, prin urmare, a liliecilor.</w:t>
            </w:r>
          </w:p>
          <w:p w:rsidRPr="005F16B8" w:rsidR="00982093" w:rsidP="003F0892" w:rsidRDefault="00FF4C9A" w14:paraId="76C54D73" w14:textId="7B18CB53">
            <w:pPr>
              <w:numPr>
                <w:ilvl w:val="0"/>
                <w:numId w:val="11"/>
              </w:numPr>
              <w:spacing w:line="240" w:lineRule="auto"/>
              <w:rPr>
                <w:rFonts w:cs="Segoe UI"/>
                <w:sz w:val="16"/>
                <w:szCs w:val="16"/>
                <w:lang w:val="ro-RO"/>
              </w:rPr>
            </w:pPr>
            <w:r w:rsidRPr="005F16B8">
              <w:rPr>
                <w:rFonts w:cs="Segoe UI"/>
                <w:b/>
                <w:bCs/>
                <w:sz w:val="16"/>
                <w:szCs w:val="16"/>
                <w:lang w:val="ro-RO"/>
              </w:rPr>
              <w:t xml:space="preserve">Păsări răpitoare prioritare: </w:t>
            </w:r>
            <w:r w:rsidRPr="005F16B8" w:rsidR="00982093">
              <w:rPr>
                <w:rFonts w:cs="Segoe UI"/>
                <w:sz w:val="16"/>
                <w:szCs w:val="16"/>
                <w:lang w:val="ro-RO"/>
              </w:rPr>
              <w:t xml:space="preserve">Evitați atragerea păsărilor către surse de hrană previzibile, cum ar fi zonele de eliminare a deșeurilor din incintă sau din afara acesteia, sau depozitele de deșeuri; acest lucru este deosebit de relevant pentru păsările </w:t>
            </w:r>
            <w:r w:rsidRPr="005F16B8" w:rsidR="00B24E65">
              <w:rPr>
                <w:rFonts w:cs="Segoe UI"/>
                <w:sz w:val="16"/>
                <w:szCs w:val="16"/>
                <w:lang w:val="ro-RO"/>
              </w:rPr>
              <w:t>răpitoare</w:t>
            </w:r>
            <w:r w:rsidRPr="005F16B8" w:rsidR="00982093">
              <w:rPr>
                <w:rFonts w:cs="Segoe UI"/>
                <w:sz w:val="16"/>
                <w:szCs w:val="16"/>
                <w:lang w:val="ro-RO"/>
              </w:rPr>
              <w:t xml:space="preserve"> prioritare.</w:t>
            </w:r>
          </w:p>
          <w:p w:rsidRPr="005F16B8" w:rsidR="00982093" w:rsidP="003F0892" w:rsidRDefault="00DF39C0" w14:paraId="4C9EB65D" w14:textId="6E92E6CB">
            <w:pPr>
              <w:numPr>
                <w:ilvl w:val="0"/>
                <w:numId w:val="11"/>
              </w:numPr>
              <w:spacing w:line="240" w:lineRule="auto"/>
              <w:rPr>
                <w:rFonts w:cs="Segoe UI"/>
                <w:sz w:val="16"/>
                <w:szCs w:val="16"/>
                <w:lang w:val="ro-RO"/>
              </w:rPr>
            </w:pPr>
            <w:r w:rsidRPr="005F16B8">
              <w:rPr>
                <w:rFonts w:cs="Segoe UI"/>
                <w:b/>
                <w:bCs/>
                <w:sz w:val="16"/>
                <w:szCs w:val="16"/>
                <w:lang w:val="ro-RO"/>
              </w:rPr>
              <w:t xml:space="preserve">Habitate și faună prioritare: </w:t>
            </w:r>
            <w:r w:rsidRPr="005F16B8" w:rsidR="00982093">
              <w:rPr>
                <w:rFonts w:cs="Segoe UI"/>
                <w:sz w:val="16"/>
                <w:szCs w:val="16"/>
                <w:lang w:val="ro-RO"/>
              </w:rPr>
              <w:t>Instruiți personalul și contractorii cu privire la procedurile adecvate din punct de vedere ecologic care trebuie urmate pe șantier.</w:t>
            </w:r>
          </w:p>
          <w:p w:rsidRPr="005F16B8" w:rsidR="00662C04" w:rsidP="00662C04" w:rsidRDefault="00DF39C0" w14:paraId="5E1A4B06" w14:textId="345E2239">
            <w:pPr>
              <w:numPr>
                <w:ilvl w:val="0"/>
                <w:numId w:val="11"/>
              </w:numPr>
              <w:spacing w:line="240" w:lineRule="auto"/>
              <w:rPr>
                <w:rFonts w:cs="Segoe UI"/>
                <w:sz w:val="16"/>
                <w:szCs w:val="16"/>
                <w:lang w:val="ro-RO"/>
              </w:rPr>
            </w:pPr>
            <w:r w:rsidRPr="005F16B8">
              <w:rPr>
                <w:rFonts w:cs="Segoe UI"/>
                <w:b/>
                <w:bCs/>
                <w:sz w:val="16"/>
                <w:szCs w:val="16"/>
                <w:lang w:val="ro-RO"/>
              </w:rPr>
              <w:t xml:space="preserve">Faună prioritară: </w:t>
            </w:r>
            <w:r w:rsidRPr="005F16B8" w:rsidR="00662C04">
              <w:rPr>
                <w:rFonts w:cs="Segoe UI"/>
                <w:sz w:val="16"/>
                <w:szCs w:val="16"/>
                <w:lang w:val="ro-RO"/>
              </w:rPr>
              <w:t>Asigurați-vă că muncitorii din construcții se comportă corespunzător, inclusiv prin interzicerea vânătorii, otrăvirii, capturării și hărțuirii generale a animalelor sălbatice. În cazul capturării sau uciderii unor exemplare din specii de faună sălbatică protejate, ANMAP și autoritățile competente de protecție a mediului trebuie notificate imediat</w:t>
            </w:r>
            <w:r w:rsidRPr="005F16B8" w:rsidR="001228E8">
              <w:rPr>
                <w:rFonts w:cs="Segoe UI"/>
                <w:sz w:val="16"/>
                <w:szCs w:val="16"/>
                <w:lang w:val="ro-RO"/>
              </w:rPr>
              <w:fldChar w:fldCharType="begin"/>
            </w:r>
            <w:r w:rsidRPr="005F16B8" w:rsidR="001228E8">
              <w:rPr>
                <w:rFonts w:cs="Segoe UI"/>
                <w:sz w:val="16"/>
                <w:szCs w:val="16"/>
                <w:lang w:val="ro-RO"/>
              </w:rPr>
              <w:instrText xml:space="preserve"> ADDIN ZOTERO_ITEM CSL_CITATION {"citationID":"Wdum5TbO","properties":{"formattedCitation":"(ANANP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1228E8">
              <w:rPr>
                <w:rFonts w:cs="Segoe UI"/>
                <w:sz w:val="16"/>
                <w:szCs w:val="16"/>
                <w:lang w:val="ro-RO"/>
              </w:rPr>
              <w:fldChar w:fldCharType="separate"/>
            </w:r>
            <w:r w:rsidRPr="005F16B8" w:rsidR="001228E8">
              <w:rPr>
                <w:rFonts w:cs="Segoe UI"/>
                <w:sz w:val="16"/>
                <w:lang w:val="ro-RO"/>
              </w:rPr>
              <w:t xml:space="preserve"> (ANANP 2025)</w:t>
            </w:r>
            <w:r w:rsidRPr="005F16B8" w:rsidR="001228E8">
              <w:rPr>
                <w:rFonts w:cs="Segoe UI"/>
                <w:sz w:val="16"/>
                <w:szCs w:val="16"/>
                <w:lang w:val="ro-RO"/>
              </w:rPr>
              <w:fldChar w:fldCharType="end"/>
            </w:r>
            <w:r w:rsidRPr="005F16B8" w:rsidR="00662C04">
              <w:rPr>
                <w:rFonts w:cs="Segoe UI"/>
                <w:sz w:val="16"/>
                <w:szCs w:val="16"/>
                <w:lang w:val="ro-RO"/>
              </w:rPr>
              <w:t xml:space="preserve"> . </w:t>
            </w:r>
          </w:p>
          <w:p w:rsidRPr="005F16B8" w:rsidR="00982093" w:rsidP="003F0892" w:rsidRDefault="00DF39C0" w14:paraId="33B4401D" w14:textId="31B1BA00">
            <w:pPr>
              <w:numPr>
                <w:ilvl w:val="0"/>
                <w:numId w:val="11"/>
              </w:numPr>
              <w:spacing w:line="240" w:lineRule="auto"/>
              <w:rPr>
                <w:rFonts w:cs="Segoe UI"/>
                <w:sz w:val="16"/>
                <w:szCs w:val="16"/>
                <w:lang w:val="ro-RO"/>
              </w:rPr>
            </w:pPr>
            <w:r w:rsidRPr="005F16B8">
              <w:rPr>
                <w:rFonts w:cs="Segoe UI"/>
                <w:b/>
                <w:bCs/>
                <w:sz w:val="16"/>
                <w:szCs w:val="16"/>
                <w:lang w:val="ro-RO"/>
              </w:rPr>
              <w:t xml:space="preserve">Faună prioritară: </w:t>
            </w:r>
            <w:r w:rsidRPr="005F16B8" w:rsidR="00982093">
              <w:rPr>
                <w:rFonts w:cs="Segoe UI"/>
                <w:sz w:val="16"/>
                <w:szCs w:val="16"/>
                <w:lang w:val="ro-RO"/>
              </w:rPr>
              <w:t xml:space="preserve">Traficul de vehicule pe traseele de construcție aprobate în prealabil și la viteză redusă (20 km/h) în </w:t>
            </w:r>
            <w:r w:rsidRPr="005F16B8" w:rsidR="00CC1977">
              <w:rPr>
                <w:rFonts w:cs="Segoe UI"/>
                <w:sz w:val="16"/>
                <w:szCs w:val="16"/>
                <w:lang w:val="ro-RO"/>
              </w:rPr>
              <w:t>zona</w:t>
            </w:r>
            <w:r w:rsidRPr="005F16B8" w:rsidR="00982093">
              <w:rPr>
                <w:rFonts w:cs="Segoe UI"/>
                <w:sz w:val="16"/>
                <w:szCs w:val="16"/>
                <w:lang w:val="ro-RO"/>
              </w:rPr>
              <w:t xml:space="preserve"> proiectului, pentru a reduce probabilitatea de ucidere a faunei pe șosea (și pentru a minimiza perturbările sonore).</w:t>
            </w:r>
          </w:p>
          <w:p w:rsidRPr="005F16B8" w:rsidR="004C6491" w:rsidP="003F0892" w:rsidRDefault="002445C5" w14:paraId="75203C95" w14:textId="597CB014">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Habitate și faună prioritare: </w:t>
            </w:r>
            <w:r w:rsidRPr="005F16B8" w:rsidR="004C6491">
              <w:rPr>
                <w:rFonts w:cs="Segoe UI"/>
                <w:sz w:val="16"/>
                <w:szCs w:val="16"/>
                <w:lang w:val="ro-RO"/>
              </w:rPr>
              <w:t xml:space="preserve">Arderea oricărei vegetații verzi sau uscate, a miriștilor sau a pășunilor este interzisă pe tot parcursul anului </w:t>
            </w:r>
            <w:r w:rsidRPr="005F16B8" w:rsidR="00F627ED">
              <w:rPr>
                <w:rFonts w:cs="Segoe UI"/>
                <w:sz w:val="16"/>
                <w:szCs w:val="16"/>
                <w:lang w:val="ro-RO"/>
              </w:rPr>
              <w:t>în timpul construcției</w:t>
            </w:r>
            <w:r w:rsidRPr="005F16B8" w:rsidR="004C6491">
              <w:rPr>
                <w:rFonts w:cs="Segoe UI"/>
                <w:sz w:val="16"/>
                <w:szCs w:val="16"/>
                <w:lang w:val="ro-RO"/>
              </w:rPr>
              <w:t>.</w:t>
            </w:r>
          </w:p>
          <w:p w:rsidRPr="005F16B8" w:rsidR="000F500C" w:rsidP="003F0892" w:rsidRDefault="002445C5" w14:paraId="60BAF6FE" w14:textId="59C55975">
            <w:pPr>
              <w:numPr>
                <w:ilvl w:val="0"/>
                <w:numId w:val="11"/>
              </w:numPr>
              <w:spacing w:line="240" w:lineRule="auto"/>
              <w:rPr>
                <w:rFonts w:cs="Segoe UI"/>
                <w:sz w:val="16"/>
                <w:szCs w:val="16"/>
                <w:lang w:val="ro-RO"/>
              </w:rPr>
            </w:pPr>
            <w:r w:rsidRPr="005F16B8">
              <w:rPr>
                <w:rFonts w:cs="Segoe UI"/>
                <w:b/>
                <w:bCs/>
                <w:sz w:val="16"/>
                <w:szCs w:val="16"/>
                <w:lang w:val="ro-RO"/>
              </w:rPr>
              <w:t xml:space="preserve">Faună prioritară: </w:t>
            </w:r>
            <w:r w:rsidRPr="005F16B8" w:rsidR="000F500C">
              <w:rPr>
                <w:rFonts w:cs="Segoe UI"/>
                <w:sz w:val="16"/>
                <w:szCs w:val="16"/>
                <w:lang w:val="ro-RO"/>
              </w:rPr>
              <w:t>Nu vor fi adăpostiți câini vagabonzi pe șantier, deoarece aceștia pot deranja sau răni speciile de mamifere prioritare.</w:t>
            </w:r>
          </w:p>
          <w:p w:rsidRPr="005F16B8" w:rsidR="007563FA" w:rsidP="003F0892" w:rsidRDefault="00864BCF" w14:paraId="0D5F59CB" w14:textId="3C15AF93">
            <w:pPr>
              <w:numPr>
                <w:ilvl w:val="0"/>
                <w:numId w:val="11"/>
              </w:numPr>
              <w:spacing w:line="240" w:lineRule="auto"/>
              <w:rPr>
                <w:rFonts w:cs="Segoe UI"/>
                <w:sz w:val="16"/>
                <w:szCs w:val="16"/>
                <w:lang w:val="ro-RO"/>
              </w:rPr>
            </w:pPr>
            <w:r w:rsidRPr="005F16B8">
              <w:rPr>
                <w:rFonts w:cs="Segoe UI"/>
                <w:b/>
                <w:bCs/>
                <w:sz w:val="16"/>
                <w:szCs w:val="16"/>
                <w:lang w:val="ro-RO"/>
              </w:rPr>
              <w:t xml:space="preserve">Habitate și faună prioritare: </w:t>
            </w:r>
            <w:r w:rsidRPr="005F16B8" w:rsidR="007274B2">
              <w:rPr>
                <w:rFonts w:cs="Segoe UI"/>
                <w:sz w:val="16"/>
                <w:szCs w:val="16"/>
                <w:lang w:val="ro-RO"/>
              </w:rPr>
              <w:t>Definirea unui program de monitorizare pe durata construcției</w:t>
            </w:r>
            <w:r w:rsidRPr="005F16B8" w:rsidR="009E4A70">
              <w:rPr>
                <w:rFonts w:cs="Segoe UI"/>
                <w:sz w:val="16"/>
                <w:szCs w:val="16"/>
                <w:lang w:val="ro-RO"/>
              </w:rPr>
              <w:t>, axat pe speciile prioritare pentru acest proiect.</w:t>
            </w:r>
          </w:p>
        </w:tc>
        <w:tc>
          <w:tcPr>
            <w:tcW w:w="434" w:type="pct"/>
          </w:tcPr>
          <w:p w:rsidRPr="005F16B8" w:rsidR="00982093" w:rsidP="00765040" w:rsidRDefault="00387505" w14:paraId="7F7A0962" w14:textId="467D9338">
            <w:pPr>
              <w:spacing w:line="240" w:lineRule="auto"/>
              <w:rPr>
                <w:rFonts w:cs="Segoe UI"/>
                <w:bCs/>
                <w:sz w:val="16"/>
                <w:szCs w:val="16"/>
                <w:lang w:val="ro-RO"/>
              </w:rPr>
            </w:pPr>
            <w:r w:rsidRPr="005F16B8">
              <w:rPr>
                <w:rFonts w:cs="Segoe UI"/>
                <w:bCs/>
                <w:sz w:val="16"/>
                <w:szCs w:val="16"/>
                <w:lang w:val="ro-RO"/>
              </w:rPr>
              <w:lastRenderedPageBreak/>
              <w:t xml:space="preserve">Începând înainte de demararea lucrărilor și </w:t>
            </w:r>
            <w:r w:rsidRPr="005F16B8" w:rsidR="000D79DA">
              <w:rPr>
                <w:rFonts w:cs="Segoe UI"/>
                <w:bCs/>
                <w:sz w:val="16"/>
                <w:szCs w:val="16"/>
                <w:lang w:val="ro-RO"/>
              </w:rPr>
              <w:t xml:space="preserve">continuând pe toată durata </w:t>
            </w:r>
            <w:r w:rsidRPr="005F16B8" w:rsidR="001E0775">
              <w:rPr>
                <w:rFonts w:cs="Segoe UI"/>
                <w:bCs/>
                <w:sz w:val="16"/>
                <w:szCs w:val="16"/>
                <w:lang w:val="ro-RO"/>
              </w:rPr>
              <w:t>construcției</w:t>
            </w:r>
            <w:r w:rsidRPr="005F16B8" w:rsidR="000D79DA">
              <w:rPr>
                <w:rFonts w:cs="Segoe UI"/>
                <w:bCs/>
                <w:sz w:val="16"/>
                <w:szCs w:val="16"/>
                <w:lang w:val="ro-RO"/>
              </w:rPr>
              <w:t>, sub supravegherea responsabilului cu biodiversitatea și cu contribuția ecologiștilor locali</w:t>
            </w:r>
            <w:r w:rsidRPr="005F16B8" w:rsidR="001E0775">
              <w:rPr>
                <w:rFonts w:cs="Segoe UI"/>
                <w:bCs/>
                <w:sz w:val="16"/>
                <w:szCs w:val="16"/>
                <w:lang w:val="ro-RO"/>
              </w:rPr>
              <w:t xml:space="preserve">  </w:t>
            </w:r>
          </w:p>
        </w:tc>
        <w:tc>
          <w:tcPr>
            <w:tcW w:w="473" w:type="pct"/>
          </w:tcPr>
          <w:p w:rsidRPr="005F16B8" w:rsidR="00982093" w:rsidP="00765040" w:rsidRDefault="00982093" w14:paraId="1E047041" w14:textId="5588E305">
            <w:pPr>
              <w:spacing w:line="240" w:lineRule="auto"/>
              <w:rPr>
                <w:rFonts w:cs="Segoe UI"/>
                <w:bCs/>
                <w:sz w:val="16"/>
                <w:szCs w:val="16"/>
                <w:lang w:val="ro-RO"/>
              </w:rPr>
            </w:pPr>
            <w:r w:rsidRPr="005F16B8">
              <w:rPr>
                <w:rFonts w:cs="Segoe UI"/>
                <w:bCs/>
                <w:sz w:val="16"/>
                <w:szCs w:val="16"/>
                <w:lang w:val="ro-RO"/>
              </w:rPr>
              <w:t>Contractant EPC sub supravegherea managerului de biodiversitate și cu contribuția ă a ecologiștilor locali</w:t>
            </w:r>
          </w:p>
        </w:tc>
        <w:tc>
          <w:tcPr>
            <w:tcW w:w="729" w:type="pct"/>
          </w:tcPr>
          <w:p w:rsidRPr="005F16B8" w:rsidR="00982093" w:rsidP="00765040" w:rsidRDefault="00982093" w14:paraId="2B53273C" w14:textId="05FC6109">
            <w:pPr>
              <w:spacing w:line="240" w:lineRule="auto"/>
              <w:rPr>
                <w:rFonts w:cs="Segoe UI"/>
                <w:bCs/>
                <w:sz w:val="16"/>
                <w:szCs w:val="16"/>
                <w:lang w:val="ro-RO"/>
              </w:rPr>
            </w:pPr>
            <w:r w:rsidRPr="005F16B8">
              <w:rPr>
                <w:rFonts w:cs="Segoe UI"/>
                <w:bCs/>
                <w:sz w:val="16"/>
                <w:szCs w:val="16"/>
                <w:lang w:val="ro-RO"/>
              </w:rPr>
              <w:t xml:space="preserve">Numărul de neconformități raportate în </w:t>
            </w:r>
            <w:r w:rsidRPr="005F16B8" w:rsidR="00E50A3A">
              <w:rPr>
                <w:rFonts w:cs="Segoe UI"/>
                <w:bCs/>
                <w:sz w:val="16"/>
                <w:szCs w:val="16"/>
                <w:lang w:val="ro-RO"/>
              </w:rPr>
              <w:t>planurile și documentele proiectului</w:t>
            </w:r>
          </w:p>
          <w:p w:rsidRPr="005F16B8" w:rsidR="00982093" w:rsidP="00765040" w:rsidRDefault="00982093" w14:paraId="3014F66D" w14:textId="77777777">
            <w:pPr>
              <w:spacing w:line="240" w:lineRule="auto"/>
              <w:rPr>
                <w:rFonts w:cs="Segoe UI"/>
                <w:bCs/>
                <w:sz w:val="16"/>
                <w:szCs w:val="16"/>
                <w:lang w:val="ro-RO"/>
              </w:rPr>
            </w:pPr>
          </w:p>
          <w:p w:rsidRPr="005F16B8" w:rsidR="001337E7" w:rsidP="00765040" w:rsidRDefault="001337E7" w14:paraId="54A925D5" w14:textId="77777777">
            <w:pPr>
              <w:spacing w:line="240" w:lineRule="auto"/>
              <w:rPr>
                <w:rFonts w:cs="Segoe UI"/>
                <w:bCs/>
                <w:sz w:val="16"/>
                <w:szCs w:val="16"/>
                <w:lang w:val="ro-RO"/>
              </w:rPr>
            </w:pPr>
          </w:p>
          <w:p w:rsidRPr="005F16B8" w:rsidR="00982093" w:rsidP="00765040" w:rsidRDefault="00982093" w14:paraId="2F3E6DF8" w14:textId="40699E61">
            <w:pPr>
              <w:spacing w:line="240" w:lineRule="auto"/>
              <w:rPr>
                <w:rFonts w:cs="Segoe UI"/>
                <w:bCs/>
                <w:sz w:val="16"/>
                <w:szCs w:val="16"/>
                <w:lang w:val="ro-RO"/>
              </w:rPr>
            </w:pPr>
            <w:r w:rsidRPr="005F16B8">
              <w:rPr>
                <w:rFonts w:cs="Segoe UI"/>
                <w:bCs/>
                <w:sz w:val="16"/>
                <w:szCs w:val="16"/>
                <w:lang w:val="ro-RO"/>
              </w:rPr>
              <w:t>Numărul de coliziuni ale animalelor sălbatice cu vehicule</w:t>
            </w:r>
            <w:r w:rsidRPr="005F16B8" w:rsidR="00306C00">
              <w:rPr>
                <w:rFonts w:cs="Segoe UI"/>
                <w:bCs/>
                <w:sz w:val="16"/>
                <w:szCs w:val="16"/>
                <w:lang w:val="ro-RO"/>
              </w:rPr>
              <w:t xml:space="preserve">, pe baza </w:t>
            </w:r>
            <w:r w:rsidRPr="005F16B8" w:rsidR="002C7474">
              <w:rPr>
                <w:rFonts w:cs="Segoe UI"/>
                <w:bCs/>
                <w:sz w:val="16"/>
                <w:szCs w:val="16"/>
                <w:lang w:val="ro-RO"/>
              </w:rPr>
              <w:t>înregistrărilor incidentelor de coliziune</w:t>
            </w:r>
            <w:r w:rsidRPr="005F16B8" w:rsidR="00300A4F">
              <w:rPr>
                <w:rFonts w:cs="Segoe UI"/>
                <w:bCs/>
                <w:sz w:val="16"/>
                <w:szCs w:val="16"/>
                <w:lang w:val="ro-RO"/>
              </w:rPr>
              <w:t>.</w:t>
            </w:r>
          </w:p>
          <w:p w:rsidRPr="005F16B8" w:rsidR="00982093" w:rsidP="00765040" w:rsidRDefault="00982093" w14:paraId="090D89AE" w14:textId="77777777">
            <w:pPr>
              <w:spacing w:line="240" w:lineRule="auto"/>
              <w:rPr>
                <w:rFonts w:cs="Segoe UI"/>
                <w:bCs/>
                <w:sz w:val="16"/>
                <w:szCs w:val="16"/>
                <w:lang w:val="ro-RO"/>
              </w:rPr>
            </w:pPr>
          </w:p>
          <w:p w:rsidRPr="005F16B8" w:rsidR="00982093" w:rsidP="00765040" w:rsidRDefault="00982093" w14:paraId="67678FBB" w14:textId="2E92C15C">
            <w:pPr>
              <w:spacing w:line="240" w:lineRule="auto"/>
              <w:rPr>
                <w:rFonts w:cs="Segoe UI"/>
                <w:bCs/>
                <w:sz w:val="16"/>
                <w:szCs w:val="16"/>
                <w:lang w:val="ro-RO"/>
              </w:rPr>
            </w:pPr>
            <w:r w:rsidRPr="005F16B8">
              <w:rPr>
                <w:rFonts w:cs="Segoe UI"/>
                <w:bCs/>
                <w:sz w:val="16"/>
                <w:szCs w:val="16"/>
                <w:lang w:val="ro-RO"/>
              </w:rPr>
              <w:t>Numărul de incidente de vânătoare, otrăvire, capturare sau hărțuire a faunei sălbatice</w:t>
            </w:r>
            <w:r w:rsidRPr="005F16B8" w:rsidR="00300A4F">
              <w:rPr>
                <w:rFonts w:cs="Segoe UI"/>
                <w:bCs/>
                <w:sz w:val="16"/>
                <w:szCs w:val="16"/>
                <w:lang w:val="ro-RO"/>
              </w:rPr>
              <w:t xml:space="preserve">, pe baza incidentelor de vânătoare/hărțuire a faunei sălbatice. </w:t>
            </w:r>
          </w:p>
          <w:p w:rsidRPr="005F16B8" w:rsidR="00982093" w:rsidP="00765040" w:rsidRDefault="00982093" w14:paraId="0B01E9A1" w14:textId="77777777">
            <w:pPr>
              <w:spacing w:line="240" w:lineRule="auto"/>
              <w:rPr>
                <w:rFonts w:cs="Segoe UI"/>
                <w:bCs/>
                <w:sz w:val="16"/>
                <w:szCs w:val="16"/>
                <w:lang w:val="ro-RO"/>
              </w:rPr>
            </w:pPr>
          </w:p>
          <w:p w:rsidRPr="005F16B8" w:rsidR="001337E7" w:rsidP="00765040" w:rsidRDefault="001337E7" w14:paraId="7C15B0BE" w14:textId="77777777">
            <w:pPr>
              <w:spacing w:line="240" w:lineRule="auto"/>
              <w:rPr>
                <w:rFonts w:cs="Segoe UI"/>
                <w:bCs/>
                <w:sz w:val="16"/>
                <w:szCs w:val="16"/>
                <w:lang w:val="ro-RO"/>
              </w:rPr>
            </w:pPr>
          </w:p>
          <w:p w:rsidRPr="005F16B8" w:rsidR="0018512D" w:rsidP="00765040" w:rsidRDefault="00982093" w14:paraId="4EFF1A3F" w14:textId="787AF464">
            <w:pPr>
              <w:spacing w:line="240" w:lineRule="auto"/>
              <w:rPr>
                <w:rFonts w:cs="Segoe UI"/>
                <w:bCs/>
                <w:sz w:val="16"/>
                <w:szCs w:val="16"/>
                <w:lang w:val="ro-RO"/>
              </w:rPr>
            </w:pPr>
            <w:r w:rsidRPr="005F16B8">
              <w:rPr>
                <w:rFonts w:cs="Segoe UI"/>
                <w:bCs/>
                <w:sz w:val="16"/>
                <w:szCs w:val="16"/>
                <w:lang w:val="ro-RO"/>
              </w:rPr>
              <w:t xml:space="preserve">Numărul de angajați și contractori instruiți în proceduri adecvate din </w:t>
            </w:r>
            <w:r w:rsidRPr="005F16B8">
              <w:rPr>
                <w:rFonts w:cs="Segoe UI"/>
                <w:bCs/>
                <w:sz w:val="16"/>
                <w:szCs w:val="16"/>
                <w:lang w:val="ro-RO"/>
              </w:rPr>
              <w:lastRenderedPageBreak/>
              <w:t>punct de vedere ecologic</w:t>
            </w:r>
            <w:r w:rsidRPr="005F16B8" w:rsidR="002721CD">
              <w:rPr>
                <w:rFonts w:cs="Segoe UI"/>
                <w:bCs/>
                <w:sz w:val="16"/>
                <w:szCs w:val="16"/>
                <w:lang w:val="ro-RO"/>
              </w:rPr>
              <w:t>, pe baza înregistrărilor privind instruirea în materie de sensibilizare la biodiversitate.</w:t>
            </w:r>
          </w:p>
          <w:p w:rsidRPr="005F16B8" w:rsidR="0018512D" w:rsidP="00765040" w:rsidRDefault="0018512D" w14:paraId="5183D18C" w14:textId="77777777">
            <w:pPr>
              <w:spacing w:line="240" w:lineRule="auto"/>
              <w:rPr>
                <w:rFonts w:cs="Segoe UI"/>
                <w:bCs/>
                <w:sz w:val="16"/>
                <w:szCs w:val="16"/>
                <w:lang w:val="ro-RO"/>
              </w:rPr>
            </w:pPr>
          </w:p>
          <w:p w:rsidRPr="005F16B8" w:rsidR="00F011C2" w:rsidP="00765040" w:rsidRDefault="00F011C2" w14:paraId="3A80F676" w14:textId="77777777">
            <w:pPr>
              <w:spacing w:line="240" w:lineRule="auto"/>
              <w:rPr>
                <w:rFonts w:cs="Segoe UI"/>
                <w:bCs/>
                <w:sz w:val="16"/>
                <w:szCs w:val="16"/>
                <w:lang w:val="ro-RO"/>
              </w:rPr>
            </w:pPr>
          </w:p>
          <w:p w:rsidRPr="005F16B8" w:rsidR="007944CC" w:rsidP="00765040" w:rsidRDefault="007944CC" w14:paraId="3C94726B" w14:textId="10B27719">
            <w:pPr>
              <w:spacing w:line="240" w:lineRule="auto"/>
              <w:rPr>
                <w:rFonts w:cs="Segoe UI"/>
                <w:bCs/>
                <w:sz w:val="16"/>
                <w:szCs w:val="16"/>
                <w:lang w:val="ro-RO"/>
              </w:rPr>
            </w:pPr>
            <w:r w:rsidRPr="005F16B8">
              <w:rPr>
                <w:rFonts w:cs="Segoe UI"/>
                <w:bCs/>
                <w:sz w:val="16"/>
                <w:szCs w:val="16"/>
                <w:lang w:val="ro-RO"/>
              </w:rPr>
              <w:t xml:space="preserve">Stadiul programului de monitorizare a faunei </w:t>
            </w:r>
            <w:r w:rsidRPr="005F16B8" w:rsidR="005D6996">
              <w:rPr>
                <w:rFonts w:cs="Segoe UI"/>
                <w:bCs/>
                <w:sz w:val="16"/>
                <w:szCs w:val="16"/>
                <w:lang w:val="ro-RO"/>
              </w:rPr>
              <w:t>pentru construcție</w:t>
            </w:r>
          </w:p>
          <w:p w:rsidRPr="005F16B8" w:rsidR="00982093" w:rsidP="00765040" w:rsidRDefault="00982093" w14:paraId="636C8028" w14:textId="35E76E65">
            <w:pPr>
              <w:spacing w:line="240" w:lineRule="auto"/>
              <w:rPr>
                <w:rFonts w:cs="Segoe UI"/>
                <w:bCs/>
                <w:sz w:val="16"/>
                <w:szCs w:val="16"/>
                <w:lang w:val="ro-RO"/>
              </w:rPr>
            </w:pPr>
          </w:p>
        </w:tc>
        <w:tc>
          <w:tcPr>
            <w:tcW w:w="454" w:type="pct"/>
          </w:tcPr>
          <w:p w:rsidRPr="005F16B8" w:rsidR="0018512D" w:rsidP="00765040" w:rsidRDefault="00DA4D48" w14:paraId="64AC06EC" w14:textId="77777777">
            <w:pPr>
              <w:spacing w:line="240" w:lineRule="auto"/>
              <w:rPr>
                <w:rFonts w:cs="Segoe UI"/>
                <w:bCs/>
                <w:sz w:val="16"/>
                <w:szCs w:val="16"/>
                <w:lang w:val="ro-RO"/>
              </w:rPr>
            </w:pPr>
            <w:r w:rsidRPr="005F16B8">
              <w:rPr>
                <w:rFonts w:cs="Segoe UI"/>
                <w:bCs/>
                <w:sz w:val="16"/>
                <w:szCs w:val="16"/>
                <w:lang w:val="ro-RO"/>
              </w:rPr>
              <w:lastRenderedPageBreak/>
              <w:t>Nu s-au raportat cazuri de neconformitate</w:t>
            </w:r>
          </w:p>
          <w:p w:rsidRPr="005F16B8" w:rsidR="002721CD" w:rsidP="001762E2" w:rsidRDefault="002721CD" w14:paraId="59BD5604" w14:textId="77777777">
            <w:pPr>
              <w:spacing w:line="240" w:lineRule="auto"/>
              <w:rPr>
                <w:rFonts w:cs="Segoe UI"/>
                <w:bCs/>
                <w:sz w:val="16"/>
                <w:szCs w:val="16"/>
                <w:lang w:val="ro-RO"/>
              </w:rPr>
            </w:pPr>
          </w:p>
          <w:p w:rsidRPr="005F16B8" w:rsidR="00F24380" w:rsidP="001762E2" w:rsidRDefault="00F24380" w14:paraId="1BB49ABD" w14:textId="77777777">
            <w:pPr>
              <w:spacing w:line="240" w:lineRule="auto"/>
              <w:rPr>
                <w:rFonts w:cs="Segoe UI"/>
                <w:bCs/>
                <w:sz w:val="16"/>
                <w:szCs w:val="16"/>
                <w:lang w:val="ro-RO"/>
              </w:rPr>
            </w:pPr>
          </w:p>
          <w:p w:rsidRPr="005F16B8" w:rsidR="002C7474" w:rsidP="001762E2" w:rsidRDefault="001762E2" w14:paraId="55DA3FED" w14:textId="0425CB3D">
            <w:pPr>
              <w:spacing w:line="240" w:lineRule="auto"/>
              <w:rPr>
                <w:rFonts w:cs="Segoe UI"/>
                <w:bCs/>
                <w:sz w:val="16"/>
                <w:szCs w:val="16"/>
                <w:lang w:val="ro-RO"/>
              </w:rPr>
            </w:pPr>
            <w:r w:rsidRPr="005F16B8">
              <w:rPr>
                <w:rFonts w:cs="Segoe UI"/>
                <w:bCs/>
                <w:sz w:val="16"/>
                <w:szCs w:val="16"/>
                <w:lang w:val="ro-RO"/>
              </w:rPr>
              <w:t>Nu s-au înregistrat coliziuni ale animalelor sălbatice cu vehicule</w:t>
            </w:r>
          </w:p>
          <w:p w:rsidRPr="005F16B8" w:rsidR="001762E2" w:rsidP="001762E2" w:rsidRDefault="001762E2" w14:paraId="152CE9E0" w14:textId="77777777">
            <w:pPr>
              <w:spacing w:line="240" w:lineRule="auto"/>
              <w:rPr>
                <w:rFonts w:cs="Segoe UI"/>
                <w:bCs/>
                <w:sz w:val="16"/>
                <w:szCs w:val="16"/>
                <w:lang w:val="ro-RO"/>
              </w:rPr>
            </w:pPr>
          </w:p>
          <w:p w:rsidRPr="005F16B8" w:rsidR="001762E2" w:rsidP="005B2FB1" w:rsidRDefault="005B2FB1" w14:paraId="223276D4" w14:textId="4886B958">
            <w:pPr>
              <w:spacing w:line="240" w:lineRule="auto"/>
              <w:rPr>
                <w:rFonts w:cs="Segoe UI"/>
                <w:bCs/>
                <w:sz w:val="16"/>
                <w:szCs w:val="16"/>
                <w:lang w:val="ro-RO"/>
              </w:rPr>
            </w:pPr>
            <w:r w:rsidRPr="005F16B8">
              <w:rPr>
                <w:rFonts w:cs="Segoe UI"/>
                <w:bCs/>
                <w:sz w:val="16"/>
                <w:szCs w:val="16"/>
                <w:lang w:val="ro-RO"/>
              </w:rPr>
              <w:t>Nu s-au înregistrat incidente de vânătoare, otrăvire, capturare sau hărțuire a faunei sălbatice</w:t>
            </w:r>
          </w:p>
          <w:p w:rsidRPr="005F16B8" w:rsidR="005B2FB1" w:rsidP="005B2FB1" w:rsidRDefault="005B2FB1" w14:paraId="704B0BF4" w14:textId="77777777">
            <w:pPr>
              <w:spacing w:line="240" w:lineRule="auto"/>
              <w:rPr>
                <w:rFonts w:cs="Segoe UI"/>
                <w:bCs/>
                <w:sz w:val="16"/>
                <w:szCs w:val="16"/>
                <w:lang w:val="ro-RO"/>
              </w:rPr>
            </w:pPr>
          </w:p>
          <w:p w:rsidRPr="005F16B8" w:rsidR="00F24380" w:rsidP="005B2FB1" w:rsidRDefault="00F24380" w14:paraId="3F64C659" w14:textId="77777777">
            <w:pPr>
              <w:spacing w:line="240" w:lineRule="auto"/>
              <w:rPr>
                <w:rFonts w:cs="Segoe UI"/>
                <w:bCs/>
                <w:sz w:val="16"/>
                <w:szCs w:val="16"/>
                <w:lang w:val="ro-RO"/>
              </w:rPr>
            </w:pPr>
          </w:p>
          <w:p w:rsidRPr="005F16B8" w:rsidR="005B2FB1" w:rsidP="005B2FB1" w:rsidRDefault="0085756E" w14:paraId="40B8907B" w14:textId="247AB04E">
            <w:pPr>
              <w:spacing w:line="240" w:lineRule="auto"/>
              <w:rPr>
                <w:rFonts w:cs="Segoe UI"/>
                <w:bCs/>
                <w:sz w:val="16"/>
                <w:szCs w:val="16"/>
                <w:lang w:val="ro-RO"/>
              </w:rPr>
            </w:pPr>
            <w:r w:rsidRPr="005F16B8">
              <w:rPr>
                <w:rFonts w:cs="Segoe UI"/>
                <w:bCs/>
                <w:sz w:val="16"/>
                <w:szCs w:val="16"/>
                <w:lang w:val="ro-RO"/>
              </w:rPr>
              <w:lastRenderedPageBreak/>
              <w:t>100% din personal a beneficiat de instruire cu o componentă de biodiversitate în ultimele 6 luni</w:t>
            </w:r>
          </w:p>
          <w:p w:rsidRPr="005F16B8" w:rsidR="00F011C2" w:rsidP="005B2FB1" w:rsidRDefault="00F011C2" w14:paraId="201307F8" w14:textId="77777777">
            <w:pPr>
              <w:spacing w:line="240" w:lineRule="auto"/>
              <w:rPr>
                <w:rFonts w:cs="Segoe UI"/>
                <w:bCs/>
                <w:sz w:val="16"/>
                <w:szCs w:val="16"/>
                <w:lang w:val="ro-RO"/>
              </w:rPr>
            </w:pPr>
          </w:p>
          <w:p w:rsidRPr="005F16B8" w:rsidR="001762E2" w:rsidP="001762E2" w:rsidRDefault="007944CC" w14:paraId="1784C398" w14:textId="63CF1AEA">
            <w:pPr>
              <w:spacing w:line="240" w:lineRule="auto"/>
              <w:rPr>
                <w:rFonts w:cs="Segoe UI"/>
                <w:bCs/>
                <w:sz w:val="16"/>
                <w:szCs w:val="16"/>
                <w:lang w:val="ro-RO"/>
              </w:rPr>
            </w:pPr>
            <w:r w:rsidRPr="005F16B8">
              <w:rPr>
                <w:rFonts w:cs="Segoe UI"/>
                <w:bCs/>
                <w:sz w:val="16"/>
                <w:szCs w:val="16"/>
                <w:lang w:val="ro-RO"/>
              </w:rPr>
              <w:t>Un program de monitorizare a faunei pentru construcție este definit înainte de începerea lucrărilor și este implementat pe toată durata construcției</w:t>
            </w:r>
          </w:p>
          <w:p w:rsidRPr="005F16B8" w:rsidR="00DA4D48" w:rsidP="00765040" w:rsidRDefault="00DA4D48" w14:paraId="5746F59C" w14:textId="5E8CD08C">
            <w:pPr>
              <w:spacing w:line="240" w:lineRule="auto"/>
              <w:rPr>
                <w:rFonts w:cs="Segoe UI"/>
                <w:bCs/>
                <w:sz w:val="16"/>
                <w:szCs w:val="16"/>
                <w:lang w:val="ro-RO"/>
              </w:rPr>
            </w:pPr>
          </w:p>
        </w:tc>
        <w:tc>
          <w:tcPr>
            <w:tcW w:w="392" w:type="pct"/>
          </w:tcPr>
          <w:p w:rsidRPr="005F16B8" w:rsidR="00982093" w:rsidP="00765040" w:rsidRDefault="003A3E7E" w14:paraId="0FE3A248" w14:textId="33477457">
            <w:pPr>
              <w:spacing w:line="240" w:lineRule="auto"/>
              <w:rPr>
                <w:rFonts w:cs="Segoe UI"/>
                <w:bCs/>
                <w:sz w:val="16"/>
                <w:szCs w:val="16"/>
                <w:lang w:val="ro-RO"/>
              </w:rPr>
            </w:pPr>
            <w:r w:rsidRPr="005F16B8">
              <w:rPr>
                <w:rFonts w:cs="Segoe UI"/>
                <w:bCs/>
                <w:sz w:val="16"/>
                <w:szCs w:val="16"/>
                <w:lang w:val="ro-RO"/>
              </w:rPr>
              <w:lastRenderedPageBreak/>
              <w:t>Monitorizare săptămânală pe durata construcției</w:t>
            </w:r>
          </w:p>
          <w:p w:rsidRPr="005F16B8" w:rsidR="003A3E7E" w:rsidP="00765040" w:rsidRDefault="003A3E7E" w14:paraId="245BCF63" w14:textId="77777777">
            <w:pPr>
              <w:spacing w:line="240" w:lineRule="auto"/>
              <w:rPr>
                <w:rFonts w:cs="Segoe UI"/>
                <w:bCs/>
                <w:sz w:val="16"/>
                <w:szCs w:val="16"/>
                <w:lang w:val="ro-RO"/>
              </w:rPr>
            </w:pPr>
          </w:p>
          <w:p w:rsidRPr="005F16B8" w:rsidR="003A3E7E" w:rsidP="00765040" w:rsidRDefault="003A3E7E" w14:paraId="21750541" w14:textId="77777777">
            <w:pPr>
              <w:spacing w:line="240" w:lineRule="auto"/>
              <w:rPr>
                <w:rFonts w:cs="Segoe UI"/>
                <w:bCs/>
                <w:sz w:val="16"/>
                <w:szCs w:val="16"/>
                <w:lang w:val="ro-RO"/>
              </w:rPr>
            </w:pPr>
          </w:p>
          <w:p w:rsidRPr="005F16B8" w:rsidR="001337E7" w:rsidP="00765040" w:rsidRDefault="001337E7" w14:paraId="1456CCC7" w14:textId="77777777">
            <w:pPr>
              <w:spacing w:line="240" w:lineRule="auto"/>
              <w:rPr>
                <w:rFonts w:cs="Segoe UI"/>
                <w:bCs/>
                <w:sz w:val="16"/>
                <w:szCs w:val="16"/>
                <w:lang w:val="ro-RO"/>
              </w:rPr>
            </w:pPr>
          </w:p>
          <w:p w:rsidRPr="005F16B8" w:rsidR="003A3E7E" w:rsidP="00765040" w:rsidRDefault="003A3E7E" w14:paraId="2EC5700B" w14:textId="77777777">
            <w:pPr>
              <w:spacing w:line="240" w:lineRule="auto"/>
              <w:rPr>
                <w:rFonts w:cs="Segoe UI"/>
                <w:bCs/>
                <w:sz w:val="16"/>
                <w:szCs w:val="16"/>
                <w:lang w:val="ro-RO"/>
              </w:rPr>
            </w:pPr>
            <w:r w:rsidRPr="005F16B8">
              <w:rPr>
                <w:rFonts w:cs="Segoe UI"/>
                <w:bCs/>
                <w:sz w:val="16"/>
                <w:szCs w:val="16"/>
                <w:lang w:val="ro-RO"/>
              </w:rPr>
              <w:t>Monitorizare lunară pe durata construcției</w:t>
            </w:r>
          </w:p>
          <w:p w:rsidRPr="005F16B8" w:rsidR="003A3E7E" w:rsidP="00765040" w:rsidRDefault="003A3E7E" w14:paraId="232B147A" w14:textId="77777777">
            <w:pPr>
              <w:spacing w:line="240" w:lineRule="auto"/>
              <w:rPr>
                <w:rFonts w:cs="Segoe UI"/>
                <w:bCs/>
                <w:sz w:val="16"/>
                <w:szCs w:val="16"/>
                <w:lang w:val="ro-RO"/>
              </w:rPr>
            </w:pPr>
          </w:p>
          <w:p w:rsidRPr="005F16B8" w:rsidR="000938CB" w:rsidP="00765040" w:rsidRDefault="000938CB" w14:paraId="581349FC" w14:textId="77777777">
            <w:pPr>
              <w:spacing w:line="240" w:lineRule="auto"/>
              <w:rPr>
                <w:rFonts w:cs="Segoe UI"/>
                <w:bCs/>
                <w:sz w:val="16"/>
                <w:szCs w:val="16"/>
                <w:lang w:val="ro-RO"/>
              </w:rPr>
            </w:pPr>
            <w:r w:rsidRPr="005F16B8">
              <w:rPr>
                <w:rFonts w:cs="Segoe UI"/>
                <w:bCs/>
                <w:sz w:val="16"/>
                <w:szCs w:val="16"/>
                <w:lang w:val="ro-RO"/>
              </w:rPr>
              <w:t>Monitorizare lunară pe durata construcției</w:t>
            </w:r>
          </w:p>
          <w:p w:rsidRPr="005F16B8" w:rsidR="000938CB" w:rsidP="00765040" w:rsidRDefault="000938CB" w14:paraId="5AB942EE" w14:textId="77777777">
            <w:pPr>
              <w:spacing w:line="240" w:lineRule="auto"/>
              <w:rPr>
                <w:rFonts w:cs="Segoe UI"/>
                <w:bCs/>
                <w:sz w:val="16"/>
                <w:szCs w:val="16"/>
                <w:lang w:val="ro-RO"/>
              </w:rPr>
            </w:pPr>
          </w:p>
          <w:p w:rsidRPr="005F16B8" w:rsidR="001337E7" w:rsidP="00765040" w:rsidRDefault="001337E7" w14:paraId="056DC042" w14:textId="77777777">
            <w:pPr>
              <w:spacing w:line="240" w:lineRule="auto"/>
              <w:rPr>
                <w:rFonts w:cs="Segoe UI"/>
                <w:bCs/>
                <w:sz w:val="16"/>
                <w:szCs w:val="16"/>
                <w:lang w:val="ro-RO"/>
              </w:rPr>
            </w:pPr>
          </w:p>
          <w:p w:rsidRPr="005F16B8" w:rsidR="00DE5DB9" w:rsidP="00765040" w:rsidRDefault="00DE5DB9" w14:paraId="64E363F1" w14:textId="77777777">
            <w:pPr>
              <w:spacing w:line="240" w:lineRule="auto"/>
              <w:rPr>
                <w:rFonts w:cs="Segoe UI"/>
                <w:bCs/>
                <w:sz w:val="16"/>
                <w:szCs w:val="16"/>
                <w:lang w:val="ro-RO"/>
              </w:rPr>
            </w:pPr>
          </w:p>
          <w:p w:rsidRPr="005F16B8" w:rsidR="000938CB" w:rsidP="00765040" w:rsidRDefault="00DE5DB9" w14:paraId="6EDB1D81" w14:textId="7F735EFC">
            <w:pPr>
              <w:spacing w:line="240" w:lineRule="auto"/>
              <w:rPr>
                <w:rFonts w:cs="Segoe UI"/>
                <w:bCs/>
                <w:sz w:val="16"/>
                <w:szCs w:val="16"/>
                <w:lang w:val="ro-RO"/>
              </w:rPr>
            </w:pPr>
            <w:r w:rsidRPr="005F16B8">
              <w:rPr>
                <w:rFonts w:cs="Segoe UI"/>
                <w:bCs/>
                <w:sz w:val="16"/>
                <w:szCs w:val="16"/>
                <w:lang w:val="ro-RO"/>
              </w:rPr>
              <w:t xml:space="preserve">Monitorizare lunară pe </w:t>
            </w:r>
            <w:r w:rsidRPr="005F16B8">
              <w:rPr>
                <w:rFonts w:cs="Segoe UI"/>
                <w:bCs/>
                <w:sz w:val="16"/>
                <w:szCs w:val="16"/>
                <w:lang w:val="ro-RO"/>
              </w:rPr>
              <w:lastRenderedPageBreak/>
              <w:t>durata construcției</w:t>
            </w:r>
          </w:p>
          <w:p w:rsidRPr="005F16B8" w:rsidR="0018512D" w:rsidP="00765040" w:rsidRDefault="0018512D" w14:paraId="586D24C5" w14:textId="77777777">
            <w:pPr>
              <w:spacing w:line="240" w:lineRule="auto"/>
              <w:rPr>
                <w:rFonts w:cs="Segoe UI"/>
                <w:bCs/>
                <w:sz w:val="16"/>
                <w:szCs w:val="16"/>
                <w:lang w:val="ro-RO"/>
              </w:rPr>
            </w:pPr>
          </w:p>
          <w:p w:rsidRPr="005F16B8" w:rsidR="0018512D" w:rsidP="00765040" w:rsidRDefault="0018512D" w14:paraId="16EF3CE6" w14:textId="77777777">
            <w:pPr>
              <w:spacing w:line="240" w:lineRule="auto"/>
              <w:rPr>
                <w:rFonts w:cs="Segoe UI"/>
                <w:bCs/>
                <w:sz w:val="16"/>
                <w:szCs w:val="16"/>
                <w:lang w:val="ro-RO"/>
              </w:rPr>
            </w:pPr>
          </w:p>
          <w:p w:rsidRPr="005F16B8" w:rsidR="0018512D" w:rsidP="00765040" w:rsidRDefault="0018512D" w14:paraId="39521F69" w14:textId="3AF08906">
            <w:pPr>
              <w:spacing w:line="240" w:lineRule="auto"/>
              <w:rPr>
                <w:rFonts w:cs="Segoe UI"/>
                <w:bCs/>
                <w:sz w:val="16"/>
                <w:szCs w:val="16"/>
                <w:lang w:val="ro-RO"/>
              </w:rPr>
            </w:pPr>
            <w:r w:rsidRPr="005F16B8">
              <w:rPr>
                <w:rFonts w:cs="Segoe UI"/>
                <w:bCs/>
                <w:sz w:val="16"/>
                <w:szCs w:val="16"/>
                <w:lang w:val="ro-RO"/>
              </w:rPr>
              <w:t>Monitorizare lunară pe durata construcției</w:t>
            </w:r>
          </w:p>
          <w:p w:rsidRPr="005F16B8" w:rsidR="000938CB" w:rsidP="00765040" w:rsidRDefault="000938CB" w14:paraId="3936F0CF" w14:textId="16D4C4BF">
            <w:pPr>
              <w:spacing w:line="240" w:lineRule="auto"/>
              <w:rPr>
                <w:rFonts w:cs="Segoe UI"/>
                <w:bCs/>
                <w:sz w:val="16"/>
                <w:szCs w:val="16"/>
                <w:lang w:val="ro-RO"/>
              </w:rPr>
            </w:pPr>
          </w:p>
        </w:tc>
      </w:tr>
      <w:tr w:rsidRPr="005F16B8" w:rsidR="00610BA5" w:rsidTr="00E15E08" w14:paraId="36CE6ABE" w14:textId="3EB4F7FE">
        <w:tc>
          <w:tcPr>
            <w:tcW w:w="222" w:type="pct"/>
          </w:tcPr>
          <w:p w:rsidRPr="005F16B8" w:rsidR="00982093" w:rsidP="00765040" w:rsidRDefault="00982093" w14:paraId="68FE974F" w14:textId="77777777">
            <w:pPr>
              <w:spacing w:line="240" w:lineRule="auto"/>
              <w:rPr>
                <w:rFonts w:cs="Segoe UI"/>
                <w:b/>
                <w:sz w:val="16"/>
                <w:szCs w:val="16"/>
                <w:lang w:val="ro-RO"/>
              </w:rPr>
            </w:pPr>
            <w:r w:rsidRPr="005F16B8">
              <w:rPr>
                <w:rFonts w:cs="Segoe UI"/>
                <w:b/>
                <w:sz w:val="16"/>
                <w:szCs w:val="16"/>
                <w:lang w:val="ro-RO"/>
              </w:rPr>
              <w:lastRenderedPageBreak/>
              <w:t>BMP 06</w:t>
            </w:r>
          </w:p>
        </w:tc>
        <w:tc>
          <w:tcPr>
            <w:tcW w:w="478" w:type="pct"/>
          </w:tcPr>
          <w:p w:rsidRPr="005F16B8" w:rsidR="00982093" w:rsidP="00765040" w:rsidRDefault="00982093" w14:paraId="2F3F34C6" w14:textId="77777777">
            <w:pPr>
              <w:spacing w:line="240" w:lineRule="auto"/>
              <w:rPr>
                <w:rFonts w:cs="Segoe UI"/>
                <w:bCs/>
                <w:sz w:val="16"/>
                <w:szCs w:val="16"/>
                <w:lang w:val="ro-RO"/>
              </w:rPr>
            </w:pPr>
            <w:r w:rsidRPr="005F16B8">
              <w:rPr>
                <w:rFonts w:cs="Segoe UI"/>
                <w:bCs/>
                <w:sz w:val="16"/>
                <w:szCs w:val="16"/>
                <w:lang w:val="ro-RO"/>
              </w:rPr>
              <w:t>Evitarea și minimizarea introducerii și răspândirii speciilor străine invazive (IAS)</w:t>
            </w:r>
          </w:p>
        </w:tc>
        <w:tc>
          <w:tcPr>
            <w:tcW w:w="1817" w:type="pct"/>
          </w:tcPr>
          <w:p w:rsidRPr="005F16B8" w:rsidR="00982093" w:rsidP="003F0892" w:rsidRDefault="003E50AC" w14:paraId="26D86CB1" w14:textId="4946FE7B">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Elaborați un plan de gestionare a speciilor invazive</w:t>
            </w:r>
            <w:r w:rsidRPr="005F16B8" w:rsidR="00C00E60">
              <w:rPr>
                <w:rFonts w:cs="Segoe UI"/>
                <w:sz w:val="16"/>
                <w:szCs w:val="16"/>
                <w:lang w:val="ro-RO"/>
              </w:rPr>
              <w:t xml:space="preserve">, conform </w:t>
            </w:r>
            <w:r w:rsidRPr="005F16B8" w:rsidR="003115FC">
              <w:rPr>
                <w:rFonts w:cs="Segoe UI"/>
                <w:sz w:val="16"/>
                <w:szCs w:val="16"/>
                <w:lang w:val="ro-RO"/>
              </w:rPr>
              <w:t xml:space="preserve">recomandărilor </w:t>
            </w:r>
            <w:r w:rsidRPr="005F16B8" w:rsidR="00C00E60">
              <w:rPr>
                <w:rFonts w:cs="Segoe UI"/>
                <w:sz w:val="16"/>
                <w:szCs w:val="16"/>
                <w:lang w:val="ro-RO"/>
              </w:rPr>
              <w:t>din ESIA</w:t>
            </w:r>
            <w:r w:rsidRPr="005F16B8" w:rsidR="00C00E60">
              <w:rPr>
                <w:rFonts w:cs="Segoe UI"/>
                <w:sz w:val="16"/>
                <w:szCs w:val="16"/>
                <w:lang w:val="ro-RO"/>
              </w:rPr>
              <w:fldChar w:fldCharType="begin"/>
            </w:r>
            <w:r w:rsidRPr="005F16B8" w:rsidR="00B773B2">
              <w:rPr>
                <w:rFonts w:cs="Segoe UI"/>
                <w:sz w:val="16"/>
                <w:szCs w:val="16"/>
                <w:lang w:val="ro-RO"/>
              </w:rPr>
              <w:instrText xml:space="preserve"> ADDIN ZOTERO_ITEM CSL_CITATION {"citationID":"vWCM0I5o","properties":{"formattedCitation":"(DNV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C00E60">
              <w:rPr>
                <w:rFonts w:cs="Segoe UI"/>
                <w:sz w:val="16"/>
                <w:szCs w:val="16"/>
                <w:lang w:val="ro-RO"/>
              </w:rPr>
              <w:fldChar w:fldCharType="separate"/>
            </w:r>
            <w:r w:rsidRPr="005F16B8" w:rsidR="00C00E60">
              <w:rPr>
                <w:rFonts w:cs="Segoe UI"/>
                <w:sz w:val="16"/>
                <w:lang w:val="ro-RO"/>
              </w:rPr>
              <w:t xml:space="preserve"> (DNV Italia 2026)</w:t>
            </w:r>
            <w:r w:rsidRPr="005F16B8" w:rsidR="00C00E60">
              <w:rPr>
                <w:rFonts w:cs="Segoe UI"/>
                <w:sz w:val="16"/>
                <w:szCs w:val="16"/>
                <w:lang w:val="ro-RO"/>
              </w:rPr>
              <w:fldChar w:fldCharType="end"/>
            </w:r>
            <w:r w:rsidRPr="005F16B8" w:rsidR="00982093">
              <w:rPr>
                <w:rFonts w:cs="Segoe UI"/>
                <w:sz w:val="16"/>
                <w:szCs w:val="16"/>
                <w:lang w:val="ro-RO"/>
              </w:rPr>
              <w:t xml:space="preserve"> , care descrie modul de identificare, prevenire, control și monitorizare a IAS în zona de construcție.</w:t>
            </w:r>
          </w:p>
          <w:p w:rsidRPr="005F16B8" w:rsidR="00982093" w:rsidP="003F0892" w:rsidRDefault="00FD1C04" w14:paraId="57CE9732" w14:textId="151DCCFA">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Interzicerea perturbării vegetației în afara limitelor stabilite pentru fiecare șantier de construcție. Limitarea defrișării vegetației la amprenta construcției. Evitarea, pe cât posibil, a defrișării vegetației din interiorul limitei proiectului.</w:t>
            </w:r>
          </w:p>
          <w:p w:rsidRPr="005F16B8" w:rsidR="00982093" w:rsidP="003F0892" w:rsidRDefault="00FD1C04" w14:paraId="2B8B2B49" w14:textId="4F145841">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Restricționați circulația persoanelor și a vehiculelor în afara căilor de acces la proiect, în special în zonele de habitat natural.</w:t>
            </w:r>
          </w:p>
          <w:p w:rsidRPr="005F16B8" w:rsidR="00982093" w:rsidP="003F0892" w:rsidRDefault="00FD1C04" w14:paraId="15086C5C" w14:textId="0D607103">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Limitați intrarea vehiculelor care nu sunt legate de proiect în zona de construcție pentru a evita dispersarea speciilor invazive și ruderal.</w:t>
            </w:r>
          </w:p>
          <w:p w:rsidRPr="005F16B8" w:rsidR="00982093" w:rsidP="003F0892" w:rsidRDefault="00FD1C04" w14:paraId="7F31BAEB" w14:textId="69C83D71">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Habitate prioritare: </w:t>
            </w:r>
            <w:r w:rsidRPr="005F16B8" w:rsidR="00982093">
              <w:rPr>
                <w:rFonts w:cs="Segoe UI"/>
                <w:sz w:val="16"/>
                <w:szCs w:val="16"/>
                <w:lang w:val="ro-RO"/>
              </w:rPr>
              <w:t>Spălați vehiculele înainte ca acestea să intre pe șantier.</w:t>
            </w:r>
          </w:p>
          <w:p w:rsidRPr="005F16B8" w:rsidR="00982093" w:rsidP="003F0892" w:rsidRDefault="0078664F" w14:paraId="31DCBDBC" w14:textId="50F8C987">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Ori de câte ori este posibil, punctele de acces noi și temporare ar trebui create pe baza punctelor/rutelor de acces existente.</w:t>
            </w:r>
          </w:p>
          <w:p w:rsidRPr="005F16B8" w:rsidR="00982093" w:rsidP="003F0892" w:rsidRDefault="0078664F" w14:paraId="7C67B294" w14:textId="6EB7BDB7">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Asigurați-vă că personalul și lucrătorii sunt conștienți de speciile de floră invazive.</w:t>
            </w:r>
          </w:p>
          <w:p w:rsidRPr="005F16B8" w:rsidR="00982093" w:rsidP="003F0892" w:rsidRDefault="0078664F" w14:paraId="313ADD70" w14:textId="12C3BC03">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Monitorizați periodic (cel puțin trimestrial) prezența și extinderea speciilor de floră invazivă în zona proiectului în timpul construcției. Această monitorizare trebuie efectuată de un botanist local calificat. În cazul detectării speciilor invazive, acestea vor fi îndepărtate mecanic sau manual.</w:t>
            </w:r>
          </w:p>
          <w:p w:rsidRPr="005F16B8" w:rsidR="00982093" w:rsidP="003F0892" w:rsidRDefault="0078664F" w14:paraId="3A4DED53" w14:textId="1D411ACE">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982093">
              <w:rPr>
                <w:rFonts w:cs="Segoe UI"/>
                <w:sz w:val="16"/>
                <w:szCs w:val="16"/>
                <w:lang w:val="ro-RO"/>
              </w:rPr>
              <w:t xml:space="preserve">Actualizați planurile relevante (de exemplu, </w:t>
            </w:r>
            <w:r w:rsidRPr="005F16B8" w:rsidR="00CB6002">
              <w:rPr>
                <w:rFonts w:cs="Segoe UI"/>
                <w:sz w:val="16"/>
                <w:szCs w:val="16"/>
                <w:lang w:val="ro-RO"/>
              </w:rPr>
              <w:t>planul și programul de control al speciilor de plante străine invazive</w:t>
            </w:r>
            <w:r w:rsidRPr="005F16B8" w:rsidR="00982093">
              <w:rPr>
                <w:rFonts w:cs="Segoe UI"/>
                <w:sz w:val="16"/>
                <w:szCs w:val="16"/>
                <w:lang w:val="ro-RO"/>
              </w:rPr>
              <w:t>) dacă se constată că IAS reprezintă o problemă în zona proiectului.</w:t>
            </w:r>
          </w:p>
        </w:tc>
        <w:tc>
          <w:tcPr>
            <w:tcW w:w="434" w:type="pct"/>
          </w:tcPr>
          <w:p w:rsidRPr="005F16B8" w:rsidR="00982093" w:rsidP="00765040" w:rsidRDefault="00BE4453" w14:paraId="64044EF3" w14:textId="1A2F16ED">
            <w:pPr>
              <w:spacing w:line="240" w:lineRule="auto"/>
              <w:rPr>
                <w:rFonts w:cs="Segoe UI"/>
                <w:bCs/>
                <w:sz w:val="16"/>
                <w:szCs w:val="16"/>
                <w:lang w:val="ro-RO"/>
              </w:rPr>
            </w:pPr>
            <w:r w:rsidRPr="005F16B8">
              <w:rPr>
                <w:rFonts w:cs="Segoe UI"/>
                <w:bCs/>
                <w:sz w:val="16"/>
                <w:szCs w:val="16"/>
                <w:lang w:val="ro-RO"/>
              </w:rPr>
              <w:lastRenderedPageBreak/>
              <w:t xml:space="preserve">Planul de gestionare a speciilor alogene invazive (IAS MP) </w:t>
            </w:r>
            <w:r w:rsidRPr="005F16B8" w:rsidR="00296C5F">
              <w:rPr>
                <w:rFonts w:cs="Segoe UI"/>
                <w:bCs/>
                <w:sz w:val="16"/>
                <w:szCs w:val="16"/>
                <w:lang w:val="ro-RO"/>
              </w:rPr>
              <w:t xml:space="preserve">elaborat înainte de începerea lucrărilor, </w:t>
            </w:r>
            <w:r w:rsidRPr="005F16B8">
              <w:rPr>
                <w:rFonts w:cs="Segoe UI"/>
                <w:bCs/>
                <w:sz w:val="16"/>
                <w:szCs w:val="16"/>
                <w:lang w:val="ro-RO"/>
              </w:rPr>
              <w:t xml:space="preserve">implementat </w:t>
            </w:r>
            <w:r w:rsidRPr="005F16B8" w:rsidR="00296C5F">
              <w:rPr>
                <w:rFonts w:cs="Segoe UI"/>
                <w:bCs/>
                <w:sz w:val="16"/>
                <w:szCs w:val="16"/>
                <w:lang w:val="ro-RO"/>
              </w:rPr>
              <w:t xml:space="preserve">pe toată durata construcției  </w:t>
            </w:r>
          </w:p>
        </w:tc>
        <w:tc>
          <w:tcPr>
            <w:tcW w:w="473" w:type="pct"/>
          </w:tcPr>
          <w:p w:rsidRPr="005F16B8" w:rsidR="00982093" w:rsidP="00765040" w:rsidRDefault="00982093" w14:paraId="5A96689C" w14:textId="0B234B16">
            <w:pPr>
              <w:spacing w:line="240" w:lineRule="auto"/>
              <w:rPr>
                <w:rFonts w:cs="Segoe UI"/>
                <w:bCs/>
                <w:sz w:val="16"/>
                <w:szCs w:val="16"/>
                <w:lang w:val="ro-RO"/>
              </w:rPr>
            </w:pPr>
            <w:r w:rsidRPr="005F16B8">
              <w:rPr>
                <w:rFonts w:cs="Segoe UI"/>
                <w:bCs/>
                <w:sz w:val="16"/>
                <w:szCs w:val="16"/>
                <w:lang w:val="ro-RO"/>
              </w:rPr>
              <w:t>Contractant EPC sub supravegherea managerului de biodiversitate și cu contribuția specialiștilor ecologiști locali</w:t>
            </w:r>
          </w:p>
        </w:tc>
        <w:tc>
          <w:tcPr>
            <w:tcW w:w="729" w:type="pct"/>
          </w:tcPr>
          <w:p w:rsidRPr="005F16B8" w:rsidR="00982093" w:rsidP="00765040" w:rsidRDefault="0018512D" w14:paraId="5738123F" w14:textId="4CB6F635">
            <w:pPr>
              <w:spacing w:line="240" w:lineRule="auto"/>
              <w:rPr>
                <w:rFonts w:cs="Segoe UI"/>
                <w:bCs/>
                <w:sz w:val="16"/>
                <w:szCs w:val="16"/>
                <w:lang w:val="ro-RO"/>
              </w:rPr>
            </w:pPr>
            <w:r w:rsidRPr="005F16B8">
              <w:rPr>
                <w:rFonts w:cs="Segoe UI"/>
                <w:bCs/>
                <w:sz w:val="16"/>
                <w:szCs w:val="16"/>
                <w:lang w:val="ro-RO"/>
              </w:rPr>
              <w:t>Numărul de noi IAS</w:t>
            </w:r>
            <w:r w:rsidRPr="005F16B8" w:rsidR="00FC2D81">
              <w:rPr>
                <w:rFonts w:cs="Segoe UI"/>
                <w:bCs/>
                <w:sz w:val="16"/>
                <w:szCs w:val="16"/>
                <w:lang w:val="ro-RO"/>
              </w:rPr>
              <w:t>, pe baza rezultatelor monitorizării IAS.</w:t>
            </w:r>
          </w:p>
          <w:p w:rsidRPr="005F16B8" w:rsidR="00982093" w:rsidP="00765040" w:rsidRDefault="00982093" w14:paraId="1D20D21B" w14:textId="77777777">
            <w:pPr>
              <w:spacing w:line="240" w:lineRule="auto"/>
              <w:rPr>
                <w:rFonts w:cs="Segoe UI"/>
                <w:bCs/>
                <w:sz w:val="16"/>
                <w:szCs w:val="16"/>
                <w:lang w:val="ro-RO"/>
              </w:rPr>
            </w:pPr>
          </w:p>
          <w:p w:rsidRPr="005F16B8" w:rsidR="001337E7" w:rsidP="00765040" w:rsidRDefault="001337E7" w14:paraId="09FA55CB" w14:textId="77777777">
            <w:pPr>
              <w:spacing w:line="240" w:lineRule="auto"/>
              <w:rPr>
                <w:rFonts w:cs="Segoe UI"/>
                <w:bCs/>
                <w:sz w:val="16"/>
                <w:szCs w:val="16"/>
                <w:lang w:val="ro-RO"/>
              </w:rPr>
            </w:pPr>
          </w:p>
          <w:p w:rsidRPr="005F16B8" w:rsidR="00EA1125" w:rsidP="00765040" w:rsidRDefault="00EA1125" w14:paraId="657AEC0A" w14:textId="77777777">
            <w:pPr>
              <w:spacing w:line="240" w:lineRule="auto"/>
              <w:rPr>
                <w:rFonts w:cs="Segoe UI"/>
                <w:bCs/>
                <w:sz w:val="16"/>
                <w:szCs w:val="16"/>
                <w:lang w:val="ro-RO"/>
              </w:rPr>
            </w:pPr>
          </w:p>
          <w:p w:rsidRPr="005F16B8" w:rsidR="00982093" w:rsidP="00765040" w:rsidRDefault="00982093" w14:paraId="0F2919C6" w14:textId="75286613">
            <w:pPr>
              <w:spacing w:line="240" w:lineRule="auto"/>
              <w:rPr>
                <w:rFonts w:cs="Segoe UI"/>
                <w:bCs/>
                <w:sz w:val="16"/>
                <w:szCs w:val="16"/>
                <w:lang w:val="ro-RO"/>
              </w:rPr>
            </w:pPr>
            <w:r w:rsidRPr="005F16B8">
              <w:rPr>
                <w:rFonts w:cs="Segoe UI"/>
                <w:bCs/>
                <w:sz w:val="16"/>
                <w:szCs w:val="16"/>
                <w:lang w:val="ro-RO"/>
              </w:rPr>
              <w:t>Numărul de angajați și lucrători capabili să identifice IAS în mod ă și să raporteze noi IAS</w:t>
            </w:r>
            <w:r w:rsidRPr="005F16B8" w:rsidR="00DC65D9">
              <w:rPr>
                <w:rFonts w:cs="Segoe UI"/>
                <w:bCs/>
                <w:sz w:val="16"/>
                <w:szCs w:val="16"/>
                <w:lang w:val="ro-RO"/>
              </w:rPr>
              <w:t xml:space="preserve">, </w:t>
            </w:r>
            <w:r w:rsidRPr="005F16B8" w:rsidR="00E82431">
              <w:rPr>
                <w:rFonts w:cs="Segoe UI"/>
                <w:bCs/>
                <w:sz w:val="16"/>
                <w:szCs w:val="16"/>
                <w:lang w:val="ro-RO"/>
              </w:rPr>
              <w:t>pe baza înregistrărilor de formare a personalului/lucrătorilor.</w:t>
            </w:r>
          </w:p>
        </w:tc>
        <w:tc>
          <w:tcPr>
            <w:tcW w:w="454" w:type="pct"/>
          </w:tcPr>
          <w:p w:rsidRPr="005F16B8" w:rsidR="00E82431" w:rsidP="00765040" w:rsidRDefault="002C44AB" w14:paraId="306513D5" w14:textId="05A236A5">
            <w:pPr>
              <w:spacing w:line="240" w:lineRule="auto"/>
              <w:rPr>
                <w:rFonts w:cs="Segoe UI"/>
                <w:bCs/>
                <w:sz w:val="16"/>
                <w:szCs w:val="16"/>
                <w:lang w:val="ro-RO"/>
              </w:rPr>
            </w:pPr>
            <w:r w:rsidRPr="005F16B8">
              <w:rPr>
                <w:rFonts w:cs="Segoe UI"/>
                <w:bCs/>
                <w:sz w:val="16"/>
                <w:szCs w:val="16"/>
                <w:lang w:val="ro-RO"/>
              </w:rPr>
              <w:t>Nicio nouă specie invazivă străină (IAS) comparativ cu monitorizarea trimestrială anterioară</w:t>
            </w:r>
          </w:p>
          <w:p w:rsidRPr="005F16B8" w:rsidR="00EA1125" w:rsidP="00765040" w:rsidRDefault="00EA1125" w14:paraId="61D4DF89" w14:textId="77777777">
            <w:pPr>
              <w:spacing w:line="240" w:lineRule="auto"/>
              <w:rPr>
                <w:rFonts w:cs="Segoe UI"/>
                <w:bCs/>
                <w:sz w:val="16"/>
                <w:szCs w:val="16"/>
                <w:lang w:val="ro-RO"/>
              </w:rPr>
            </w:pPr>
          </w:p>
          <w:p w:rsidRPr="005F16B8" w:rsidR="002122B6" w:rsidP="00765040" w:rsidRDefault="002122B6" w14:paraId="52D00AF5" w14:textId="77777777">
            <w:pPr>
              <w:spacing w:line="240" w:lineRule="auto"/>
              <w:rPr>
                <w:rFonts w:cs="Segoe UI"/>
                <w:bCs/>
                <w:sz w:val="16"/>
                <w:szCs w:val="16"/>
                <w:lang w:val="ro-RO"/>
              </w:rPr>
            </w:pPr>
          </w:p>
          <w:p w:rsidRPr="005F16B8" w:rsidR="002C44AB" w:rsidP="00765040" w:rsidRDefault="00EA1125" w14:paraId="230806F3" w14:textId="2FC073AD">
            <w:pPr>
              <w:spacing w:line="240" w:lineRule="auto"/>
              <w:rPr>
                <w:rFonts w:cs="Segoe UI"/>
                <w:bCs/>
                <w:sz w:val="16"/>
                <w:szCs w:val="16"/>
                <w:lang w:val="ro-RO"/>
              </w:rPr>
            </w:pPr>
            <w:r w:rsidRPr="005F16B8">
              <w:rPr>
                <w:rFonts w:cs="Segoe UI"/>
                <w:bCs/>
                <w:sz w:val="16"/>
                <w:szCs w:val="16"/>
                <w:lang w:val="ro-RO"/>
              </w:rPr>
              <w:t>&gt;80% din personal capabil să identifice IAS și să raporteze noi IAS</w:t>
            </w:r>
          </w:p>
        </w:tc>
        <w:tc>
          <w:tcPr>
            <w:tcW w:w="392" w:type="pct"/>
          </w:tcPr>
          <w:p w:rsidRPr="005F16B8" w:rsidR="00982093" w:rsidP="00765040" w:rsidRDefault="00DE5DB9" w14:paraId="7B1DBE23" w14:textId="7264E091">
            <w:pPr>
              <w:spacing w:line="240" w:lineRule="auto"/>
              <w:rPr>
                <w:rFonts w:cs="Segoe UI"/>
                <w:bCs/>
                <w:sz w:val="16"/>
                <w:szCs w:val="16"/>
                <w:lang w:val="ro-RO"/>
              </w:rPr>
            </w:pPr>
            <w:r w:rsidRPr="005F16B8">
              <w:rPr>
                <w:rFonts w:cs="Segoe UI"/>
                <w:bCs/>
                <w:sz w:val="16"/>
                <w:szCs w:val="16"/>
                <w:lang w:val="ro-RO"/>
              </w:rPr>
              <w:t>Monitorizare trimestrială în timpul construcției</w:t>
            </w:r>
          </w:p>
          <w:p w:rsidRPr="005F16B8" w:rsidR="001337E7" w:rsidP="00765040" w:rsidRDefault="001337E7" w14:paraId="733F8A03" w14:textId="77777777">
            <w:pPr>
              <w:spacing w:line="240" w:lineRule="auto"/>
              <w:rPr>
                <w:rFonts w:cs="Segoe UI"/>
                <w:bCs/>
                <w:sz w:val="16"/>
                <w:szCs w:val="16"/>
                <w:lang w:val="ro-RO"/>
              </w:rPr>
            </w:pPr>
          </w:p>
          <w:p w:rsidRPr="005F16B8" w:rsidR="001337E7" w:rsidP="00765040" w:rsidRDefault="001337E7" w14:paraId="7F758C60" w14:textId="77777777">
            <w:pPr>
              <w:spacing w:line="240" w:lineRule="auto"/>
              <w:rPr>
                <w:rFonts w:cs="Segoe UI"/>
                <w:bCs/>
                <w:sz w:val="16"/>
                <w:szCs w:val="16"/>
                <w:lang w:val="ro-RO"/>
              </w:rPr>
            </w:pPr>
          </w:p>
          <w:p w:rsidRPr="005F16B8" w:rsidR="00AB1273" w:rsidP="00765040" w:rsidRDefault="00AB1273" w14:paraId="3F9AAFD4" w14:textId="5B81FF40">
            <w:pPr>
              <w:spacing w:line="240" w:lineRule="auto"/>
              <w:rPr>
                <w:rFonts w:cs="Segoe UI"/>
                <w:bCs/>
                <w:sz w:val="16"/>
                <w:szCs w:val="16"/>
                <w:lang w:val="ro-RO"/>
              </w:rPr>
            </w:pPr>
            <w:r w:rsidRPr="005F16B8">
              <w:rPr>
                <w:rFonts w:cs="Segoe UI"/>
                <w:bCs/>
                <w:sz w:val="16"/>
                <w:szCs w:val="16"/>
                <w:lang w:val="ro-RO"/>
              </w:rPr>
              <w:t>Monitorizare anuală ă în timpul construcției</w:t>
            </w:r>
          </w:p>
        </w:tc>
      </w:tr>
      <w:tr w:rsidRPr="005F16B8" w:rsidR="00610BA5" w:rsidTr="00E15E08" w14:paraId="17E5AEDC" w14:textId="2FB8EA2A">
        <w:tc>
          <w:tcPr>
            <w:tcW w:w="222" w:type="pct"/>
          </w:tcPr>
          <w:p w:rsidRPr="005F16B8" w:rsidR="00982093" w:rsidP="00765040" w:rsidRDefault="00982093" w14:paraId="27E1BC23" w14:textId="77777777">
            <w:pPr>
              <w:spacing w:line="240" w:lineRule="auto"/>
              <w:rPr>
                <w:rFonts w:cs="Segoe UI"/>
                <w:b/>
                <w:sz w:val="16"/>
                <w:szCs w:val="16"/>
                <w:lang w:val="ro-RO"/>
              </w:rPr>
            </w:pPr>
            <w:r w:rsidRPr="005F16B8">
              <w:rPr>
                <w:rFonts w:cs="Segoe UI"/>
                <w:b/>
                <w:sz w:val="16"/>
                <w:szCs w:val="16"/>
                <w:lang w:val="ro-RO"/>
              </w:rPr>
              <w:t>BMP 07</w:t>
            </w:r>
          </w:p>
        </w:tc>
        <w:tc>
          <w:tcPr>
            <w:tcW w:w="478" w:type="pct"/>
          </w:tcPr>
          <w:p w:rsidRPr="005F16B8" w:rsidR="00982093" w:rsidP="00765040" w:rsidRDefault="00982093" w14:paraId="5B6A5779" w14:textId="77777777">
            <w:pPr>
              <w:spacing w:line="240" w:lineRule="auto"/>
              <w:rPr>
                <w:rFonts w:cs="Segoe UI"/>
                <w:bCs/>
                <w:sz w:val="16"/>
                <w:szCs w:val="16"/>
                <w:lang w:val="ro-RO"/>
              </w:rPr>
            </w:pPr>
            <w:r w:rsidRPr="005F16B8">
              <w:rPr>
                <w:rFonts w:cs="Segoe UI"/>
                <w:bCs/>
                <w:sz w:val="16"/>
                <w:szCs w:val="16"/>
                <w:lang w:val="ro-RO"/>
              </w:rPr>
              <w:t>Reducerea la minimum a coliziunilor speciilor de păsări prioritare</w:t>
            </w:r>
          </w:p>
        </w:tc>
        <w:tc>
          <w:tcPr>
            <w:tcW w:w="1817" w:type="pct"/>
          </w:tcPr>
          <w:p w:rsidRPr="005F16B8" w:rsidR="00414EEA" w:rsidP="003F0892" w:rsidRDefault="0078664F" w14:paraId="4664E573" w14:textId="49771338">
            <w:pPr>
              <w:pStyle w:val="ListParagraph"/>
              <w:numPr>
                <w:ilvl w:val="0"/>
                <w:numId w:val="12"/>
              </w:numPr>
              <w:spacing w:line="240" w:lineRule="auto"/>
              <w:rPr>
                <w:rFonts w:cs="Segoe UI"/>
                <w:sz w:val="16"/>
                <w:szCs w:val="16"/>
                <w:lang w:val="ro-RO"/>
              </w:rPr>
            </w:pPr>
            <w:r w:rsidRPr="005F16B8">
              <w:rPr>
                <w:rFonts w:cs="Segoe UI"/>
                <w:b/>
                <w:bCs/>
                <w:sz w:val="16"/>
                <w:szCs w:val="16"/>
                <w:lang w:val="ro-RO"/>
              </w:rPr>
              <w:t xml:space="preserve">Avifauna prioritară: </w:t>
            </w:r>
            <w:r w:rsidRPr="005F16B8" w:rsidR="00887562">
              <w:rPr>
                <w:rFonts w:cs="Segoe UI"/>
                <w:sz w:val="16"/>
                <w:szCs w:val="16"/>
                <w:lang w:val="ro-RO"/>
              </w:rPr>
              <w:t>Trebuie menținută o distanță adecvată între turbinele eoliene și zonele sensibile pentru păsări (hrănire, cuibărit, rute de migrație) pentru a reduce perturbarea activității și riscul de coliziune.</w:t>
            </w:r>
          </w:p>
          <w:p w:rsidRPr="005F16B8" w:rsidR="005C0B87" w:rsidP="003F0892" w:rsidRDefault="00AD73A8" w14:paraId="19AAA902" w14:textId="6939CA62">
            <w:pPr>
              <w:pStyle w:val="ListParagraph"/>
              <w:numPr>
                <w:ilvl w:val="0"/>
                <w:numId w:val="12"/>
              </w:numPr>
              <w:spacing w:line="240" w:lineRule="auto"/>
              <w:rPr>
                <w:rFonts w:cs="Segoe UI"/>
                <w:sz w:val="16"/>
                <w:szCs w:val="16"/>
                <w:lang w:val="ro-RO"/>
              </w:rPr>
            </w:pPr>
            <w:r w:rsidRPr="005F16B8">
              <w:rPr>
                <w:rFonts w:cs="Segoe UI"/>
                <w:b/>
                <w:bCs/>
                <w:sz w:val="16"/>
                <w:szCs w:val="16"/>
                <w:lang w:val="ro-RO"/>
              </w:rPr>
              <w:t xml:space="preserve">Avifauna prioritară: </w:t>
            </w:r>
            <w:r w:rsidRPr="005F16B8" w:rsidR="00982093">
              <w:rPr>
                <w:rFonts w:cs="Segoe UI"/>
                <w:sz w:val="16"/>
                <w:szCs w:val="16"/>
                <w:lang w:val="ro-RO"/>
              </w:rPr>
              <w:t>Instalarea unui sistem de camere care să permită oprirea automată la cerere (Shut-down-on-Demand)</w:t>
            </w:r>
            <w:r w:rsidRPr="005F16B8" w:rsidR="0093760A">
              <w:rPr>
                <w:rFonts w:cs="Segoe UI"/>
                <w:sz w:val="16"/>
                <w:szCs w:val="16"/>
                <w:lang w:val="ro-RO"/>
              </w:rPr>
              <w:t>, cum ar fi Identiflight®</w:t>
            </w:r>
            <w:r w:rsidRPr="005F16B8" w:rsidR="00F0627F">
              <w:rPr>
                <w:rFonts w:cs="Segoe UI"/>
                <w:sz w:val="16"/>
                <w:szCs w:val="16"/>
                <w:lang w:val="ro-RO"/>
              </w:rPr>
              <w:t xml:space="preserve">, pentru a minimiza coliziunile cu păsările de tip „ </w:t>
            </w:r>
            <w:r w:rsidRPr="005F16B8" w:rsidR="00F0627F">
              <w:rPr>
                <w:rFonts w:cs="Segoe UI"/>
                <w:sz w:val="16"/>
                <w:szCs w:val="16"/>
                <w:lang w:val="ro-RO"/>
              </w:rPr>
              <w:lastRenderedPageBreak/>
              <w:t xml:space="preserve">” în timpul operațiunilor. </w:t>
            </w:r>
            <w:r w:rsidRPr="005F16B8" w:rsidR="00382B1C">
              <w:rPr>
                <w:rFonts w:cs="Segoe UI"/>
                <w:sz w:val="16"/>
                <w:szCs w:val="16"/>
                <w:lang w:val="ro-RO"/>
              </w:rPr>
              <w:t xml:space="preserve">Consultați ESIA </w:t>
            </w:r>
            <w:r w:rsidRPr="005F16B8" w:rsidR="002F17E1">
              <w:rPr>
                <w:rFonts w:cs="Segoe UI"/>
                <w:sz w:val="16"/>
                <w:lang w:val="ro-RO"/>
              </w:rPr>
              <w:t>„</w:t>
            </w:r>
            <w:r w:rsidRPr="005F16B8" w:rsidR="002F17E1">
              <w:rPr>
                <w:rFonts w:cs="Segoe UI"/>
                <w:sz w:val="16"/>
                <w:szCs w:val="16"/>
                <w:lang w:val="ro-RO"/>
              </w:rPr>
              <w:fldChar w:fldCharType="begin"/>
            </w:r>
            <w:r w:rsidRPr="005F16B8" w:rsidR="00B773B2">
              <w:rPr>
                <w:rFonts w:cs="Segoe UI"/>
                <w:sz w:val="16"/>
                <w:szCs w:val="16"/>
                <w:lang w:val="ro-RO"/>
              </w:rPr>
              <w:instrText xml:space="preserve"> ADDIN ZOTERO_ITEM CSL_CITATION {"citationID":"eBUa9X6D","properties":{"formattedCitation":"(DNV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2F17E1">
              <w:rPr>
                <w:rFonts w:cs="Segoe UI"/>
                <w:sz w:val="16"/>
                <w:szCs w:val="16"/>
                <w:lang w:val="ro-RO"/>
              </w:rPr>
              <w:fldChar w:fldCharType="separate"/>
            </w:r>
            <w:r w:rsidRPr="005F16B8" w:rsidR="002F17E1">
              <w:rPr>
                <w:rFonts w:cs="Segoe UI"/>
                <w:sz w:val="16"/>
                <w:szCs w:val="16"/>
                <w:lang w:val="ro-RO"/>
              </w:rPr>
              <w:fldChar w:fldCharType="end"/>
            </w:r>
            <w:r w:rsidRPr="005F16B8" w:rsidR="00C3799A">
              <w:rPr>
                <w:rFonts w:cs="Segoe UI"/>
                <w:sz w:val="16"/>
                <w:szCs w:val="16"/>
                <w:lang w:val="ro-RO"/>
              </w:rPr>
              <w:t xml:space="preserve"> </w:t>
            </w:r>
            <w:r w:rsidRPr="005F16B8" w:rsidR="00382B1C">
              <w:rPr>
                <w:rFonts w:cs="Segoe UI"/>
                <w:sz w:val="16"/>
                <w:szCs w:val="16"/>
                <w:lang w:val="ro-RO"/>
              </w:rPr>
              <w:t xml:space="preserve">pentru </w:t>
            </w:r>
            <w:r w:rsidRPr="005F16B8" w:rsidR="00C3799A">
              <w:rPr>
                <w:rFonts w:cs="Segoe UI"/>
                <w:sz w:val="16"/>
                <w:szCs w:val="16"/>
                <w:lang w:val="ro-RO"/>
              </w:rPr>
              <w:t xml:space="preserve">specificațiile recomandate ale sistemului. </w:t>
            </w:r>
          </w:p>
        </w:tc>
        <w:tc>
          <w:tcPr>
            <w:tcW w:w="434" w:type="pct"/>
          </w:tcPr>
          <w:p w:rsidRPr="005F16B8" w:rsidR="00982093" w:rsidP="00765040" w:rsidRDefault="00AC4FA3" w14:paraId="7A26ABD8" w14:textId="63B05F7D">
            <w:pPr>
              <w:spacing w:line="240" w:lineRule="auto"/>
              <w:rPr>
                <w:rFonts w:cs="Segoe UI"/>
                <w:bCs/>
                <w:sz w:val="16"/>
                <w:szCs w:val="16"/>
                <w:lang w:val="ro-RO"/>
              </w:rPr>
            </w:pPr>
            <w:r w:rsidRPr="005F16B8">
              <w:rPr>
                <w:rFonts w:cs="Segoe UI"/>
                <w:bCs/>
                <w:sz w:val="16"/>
                <w:szCs w:val="16"/>
                <w:lang w:val="ro-RO"/>
              </w:rPr>
              <w:lastRenderedPageBreak/>
              <w:t xml:space="preserve">Înainte </w:t>
            </w:r>
            <w:r w:rsidRPr="005F16B8" w:rsidR="0001413D">
              <w:rPr>
                <w:rFonts w:cs="Segoe UI"/>
                <w:bCs/>
                <w:sz w:val="16"/>
                <w:szCs w:val="16"/>
                <w:lang w:val="ro-RO"/>
              </w:rPr>
              <w:t>de</w:t>
            </w:r>
            <w:r w:rsidRPr="005F16B8">
              <w:rPr>
                <w:rFonts w:cs="Segoe UI"/>
                <w:bCs/>
                <w:sz w:val="16"/>
                <w:szCs w:val="16"/>
                <w:lang w:val="ro-RO"/>
              </w:rPr>
              <w:t xml:space="preserve"> finalizarea </w:t>
            </w:r>
            <w:r w:rsidRPr="005F16B8" w:rsidR="0001413D">
              <w:rPr>
                <w:rFonts w:cs="Segoe UI"/>
                <w:bCs/>
                <w:sz w:val="16"/>
                <w:szCs w:val="16"/>
                <w:lang w:val="ro-RO"/>
              </w:rPr>
              <w:t>construcției</w:t>
            </w:r>
          </w:p>
        </w:tc>
        <w:tc>
          <w:tcPr>
            <w:tcW w:w="473" w:type="pct"/>
          </w:tcPr>
          <w:p w:rsidRPr="005F16B8" w:rsidR="00982093" w:rsidP="00765040" w:rsidRDefault="00982093" w14:paraId="4322625B" w14:textId="0D8D208E">
            <w:pPr>
              <w:spacing w:line="240" w:lineRule="auto"/>
              <w:rPr>
                <w:rFonts w:cs="Segoe UI"/>
                <w:bCs/>
                <w:sz w:val="16"/>
                <w:szCs w:val="16"/>
                <w:lang w:val="ro-RO"/>
              </w:rPr>
            </w:pPr>
            <w:r w:rsidRPr="005F16B8">
              <w:rPr>
                <w:rFonts w:cs="Segoe UI"/>
                <w:bCs/>
                <w:sz w:val="16"/>
                <w:szCs w:val="16"/>
                <w:lang w:val="ro-RO"/>
              </w:rPr>
              <w:t>Managerul de biodiversitate, cu sprijinul unui contractor specializat</w:t>
            </w:r>
          </w:p>
        </w:tc>
        <w:tc>
          <w:tcPr>
            <w:tcW w:w="729" w:type="pct"/>
          </w:tcPr>
          <w:p w:rsidRPr="005F16B8" w:rsidR="00982093" w:rsidP="00765040" w:rsidRDefault="0018512D" w14:paraId="1924127B" w14:textId="207AB85E">
            <w:pPr>
              <w:spacing w:line="240" w:lineRule="auto"/>
              <w:rPr>
                <w:rFonts w:cs="Segoe UI"/>
                <w:bCs/>
                <w:sz w:val="16"/>
                <w:szCs w:val="16"/>
                <w:lang w:val="ro-RO"/>
              </w:rPr>
            </w:pPr>
            <w:r w:rsidRPr="005F16B8">
              <w:rPr>
                <w:rFonts w:cs="Segoe UI"/>
                <w:bCs/>
                <w:sz w:val="16"/>
                <w:szCs w:val="16"/>
                <w:lang w:val="ro-RO"/>
              </w:rPr>
              <w:t>Starea unităților sistemului de camere</w:t>
            </w:r>
            <w:r w:rsidRPr="005F16B8" w:rsidR="00EC6346">
              <w:rPr>
                <w:rFonts w:cs="Segoe UI"/>
                <w:bCs/>
                <w:sz w:val="16"/>
                <w:szCs w:val="16"/>
                <w:lang w:val="ro-RO"/>
              </w:rPr>
              <w:t xml:space="preserve">, pe baza </w:t>
            </w:r>
            <w:r w:rsidRPr="005F16B8" w:rsidR="00CD1AFD">
              <w:rPr>
                <w:rFonts w:cs="Segoe UI"/>
                <w:bCs/>
                <w:sz w:val="16"/>
                <w:szCs w:val="16"/>
                <w:lang w:val="ro-RO"/>
              </w:rPr>
              <w:t>înregistrărilor</w:t>
            </w:r>
            <w:r w:rsidRPr="005F16B8" w:rsidR="00EC6346">
              <w:rPr>
                <w:rFonts w:cs="Segoe UI"/>
                <w:bCs/>
                <w:sz w:val="16"/>
                <w:szCs w:val="16"/>
                <w:lang w:val="ro-RO"/>
              </w:rPr>
              <w:t xml:space="preserve"> de instalare </w:t>
            </w:r>
            <w:r w:rsidRPr="005F16B8" w:rsidR="00CD1AFD">
              <w:rPr>
                <w:rFonts w:cs="Segoe UI"/>
                <w:bCs/>
                <w:sz w:val="16"/>
                <w:szCs w:val="16"/>
                <w:lang w:val="ro-RO"/>
              </w:rPr>
              <w:t>și a verificării pe teren.</w:t>
            </w:r>
          </w:p>
        </w:tc>
        <w:tc>
          <w:tcPr>
            <w:tcW w:w="454" w:type="pct"/>
          </w:tcPr>
          <w:p w:rsidRPr="005F16B8" w:rsidR="00CD1AFD" w:rsidP="00F55043" w:rsidRDefault="00CD1AFD" w14:paraId="018F4F71" w14:textId="17AB025F">
            <w:pPr>
              <w:spacing w:line="240" w:lineRule="auto"/>
              <w:rPr>
                <w:rFonts w:cs="Segoe UI"/>
                <w:bCs/>
                <w:sz w:val="16"/>
                <w:szCs w:val="16"/>
                <w:lang w:val="ro-RO"/>
              </w:rPr>
            </w:pPr>
            <w:r w:rsidRPr="005F16B8">
              <w:rPr>
                <w:rFonts w:cs="Segoe UI"/>
                <w:bCs/>
                <w:sz w:val="16"/>
                <w:szCs w:val="16"/>
                <w:lang w:val="ro-RO"/>
              </w:rPr>
              <w:t xml:space="preserve">Toate unitățile sistemului de camere </w:t>
            </w:r>
            <w:r w:rsidRPr="005F16B8" w:rsidR="00F55043">
              <w:rPr>
                <w:rFonts w:cs="Segoe UI"/>
                <w:bCs/>
                <w:sz w:val="16"/>
                <w:szCs w:val="16"/>
                <w:lang w:val="ro-RO"/>
              </w:rPr>
              <w:t>trebuie să fie declarate pe deplin operaționale înainte de finalizarea construcției</w:t>
            </w:r>
          </w:p>
        </w:tc>
        <w:tc>
          <w:tcPr>
            <w:tcW w:w="392" w:type="pct"/>
          </w:tcPr>
          <w:p w:rsidRPr="005F16B8" w:rsidR="00982093" w:rsidP="00765040" w:rsidRDefault="00847A25" w14:paraId="63FC1423" w14:textId="0EC39DF4">
            <w:pPr>
              <w:spacing w:line="240" w:lineRule="auto"/>
              <w:rPr>
                <w:rFonts w:cs="Segoe UI"/>
                <w:bCs/>
                <w:sz w:val="16"/>
                <w:szCs w:val="16"/>
                <w:lang w:val="ro-RO"/>
              </w:rPr>
            </w:pPr>
            <w:r w:rsidRPr="005F16B8">
              <w:rPr>
                <w:rFonts w:cs="Segoe UI"/>
                <w:bCs/>
                <w:sz w:val="16"/>
                <w:szCs w:val="16"/>
                <w:lang w:val="ro-RO"/>
              </w:rPr>
              <w:t>Monitorizare trimestrială în timpul construcției</w:t>
            </w:r>
          </w:p>
        </w:tc>
      </w:tr>
      <w:tr w:rsidRPr="005F16B8" w:rsidR="00610BA5" w:rsidTr="00E15E08" w14:paraId="6E801E37" w14:textId="6BD543C9">
        <w:tc>
          <w:tcPr>
            <w:tcW w:w="222" w:type="pct"/>
          </w:tcPr>
          <w:p w:rsidRPr="005F16B8" w:rsidR="00982093" w:rsidP="00765040" w:rsidRDefault="00982093" w14:paraId="6171EDE9" w14:textId="77777777">
            <w:pPr>
              <w:spacing w:line="240" w:lineRule="auto"/>
              <w:rPr>
                <w:rFonts w:cs="Segoe UI"/>
                <w:b/>
                <w:sz w:val="16"/>
                <w:szCs w:val="16"/>
                <w:lang w:val="ro-RO"/>
              </w:rPr>
            </w:pPr>
            <w:r w:rsidRPr="005F16B8">
              <w:rPr>
                <w:rFonts w:cs="Segoe UI"/>
                <w:b/>
                <w:sz w:val="16"/>
                <w:szCs w:val="16"/>
                <w:lang w:val="ro-RO"/>
              </w:rPr>
              <w:t>BMP 08</w:t>
            </w:r>
          </w:p>
        </w:tc>
        <w:tc>
          <w:tcPr>
            <w:tcW w:w="478" w:type="pct"/>
          </w:tcPr>
          <w:p w:rsidRPr="005F16B8" w:rsidR="00982093" w:rsidP="00765040" w:rsidRDefault="00982093" w14:paraId="04AFE7B4" w14:textId="77777777">
            <w:pPr>
              <w:spacing w:line="240" w:lineRule="auto"/>
              <w:rPr>
                <w:rFonts w:cs="Segoe UI"/>
                <w:bCs/>
                <w:sz w:val="16"/>
                <w:szCs w:val="16"/>
                <w:lang w:val="ro-RO"/>
              </w:rPr>
            </w:pPr>
            <w:r w:rsidRPr="005F16B8">
              <w:rPr>
                <w:rFonts w:cs="Segoe UI"/>
                <w:bCs/>
                <w:sz w:val="16"/>
                <w:szCs w:val="16"/>
                <w:lang w:val="ro-RO"/>
              </w:rPr>
              <w:t>Reducerea la minimum a coliziunilor speciilor de lilieci prioritare</w:t>
            </w:r>
          </w:p>
        </w:tc>
        <w:tc>
          <w:tcPr>
            <w:tcW w:w="1817" w:type="pct"/>
          </w:tcPr>
          <w:p w:rsidRPr="005F16B8" w:rsidR="00982093" w:rsidP="003F0892" w:rsidRDefault="00880986" w14:paraId="42A9DB98" w14:textId="359E9C7F">
            <w:pPr>
              <w:numPr>
                <w:ilvl w:val="0"/>
                <w:numId w:val="11"/>
              </w:numPr>
              <w:spacing w:line="240" w:lineRule="auto"/>
              <w:rPr>
                <w:rFonts w:cs="Segoe UI"/>
                <w:sz w:val="16"/>
                <w:szCs w:val="16"/>
                <w:lang w:val="ro-RO"/>
              </w:rPr>
            </w:pPr>
            <w:r w:rsidRPr="005F16B8">
              <w:rPr>
                <w:rFonts w:cs="Segoe UI"/>
                <w:b/>
                <w:bCs/>
                <w:sz w:val="16"/>
                <w:szCs w:val="16"/>
                <w:lang w:val="ro-RO"/>
              </w:rPr>
              <w:t xml:space="preserve">Specii </w:t>
            </w:r>
            <w:r w:rsidRPr="005F16B8" w:rsidR="00AD73A8">
              <w:rPr>
                <w:rFonts w:cs="Segoe UI"/>
                <w:b/>
                <w:bCs/>
                <w:sz w:val="16"/>
                <w:szCs w:val="16"/>
                <w:lang w:val="ro-RO"/>
              </w:rPr>
              <w:t xml:space="preserve">de lilieci prioritare: </w:t>
            </w:r>
            <w:r w:rsidRPr="005F16B8" w:rsidR="00982093">
              <w:rPr>
                <w:rFonts w:cs="Segoe UI"/>
                <w:sz w:val="16"/>
                <w:szCs w:val="16"/>
                <w:lang w:val="ro-RO"/>
              </w:rPr>
              <w:t xml:space="preserve">Instalarea de dispozitive de descurajare acustică </w:t>
            </w:r>
            <w:r w:rsidRPr="005F16B8" w:rsidR="001A6EA8">
              <w:rPr>
                <w:rFonts w:cs="Segoe UI"/>
                <w:sz w:val="16"/>
                <w:szCs w:val="16"/>
                <w:lang w:val="ro-RO"/>
              </w:rPr>
              <w:t>pe turbine</w:t>
            </w:r>
            <w:r w:rsidRPr="005F16B8" w:rsidR="0002799B">
              <w:rPr>
                <w:rFonts w:cs="Segoe UI"/>
                <w:sz w:val="16"/>
                <w:szCs w:val="16"/>
                <w:lang w:val="ro-RO"/>
              </w:rPr>
              <w:t xml:space="preserve">, </w:t>
            </w:r>
            <w:r w:rsidRPr="005F16B8" w:rsidR="00982093">
              <w:rPr>
                <w:rFonts w:cs="Segoe UI"/>
                <w:sz w:val="16"/>
                <w:szCs w:val="16"/>
                <w:lang w:val="ro-RO"/>
              </w:rPr>
              <w:t>cum ar fi sistemele de descurajare a liliecilor de la NRG Systems sau similare</w:t>
            </w:r>
            <w:r w:rsidRPr="005F16B8" w:rsidR="00F0089A">
              <w:rPr>
                <w:rFonts w:cs="Segoe UI"/>
                <w:sz w:val="16"/>
                <w:szCs w:val="16"/>
                <w:lang w:val="ro-RO"/>
              </w:rPr>
              <w:t>, pentru a reduce la minimum coliziunile cu liliecii în timpul funcționării.</w:t>
            </w:r>
          </w:p>
        </w:tc>
        <w:tc>
          <w:tcPr>
            <w:tcW w:w="434" w:type="pct"/>
          </w:tcPr>
          <w:p w:rsidRPr="005F16B8" w:rsidR="00982093" w:rsidP="00765040" w:rsidRDefault="00A64FA3" w14:paraId="75859D32" w14:textId="11E88B17">
            <w:pPr>
              <w:spacing w:line="240" w:lineRule="auto"/>
              <w:rPr>
                <w:rFonts w:cs="Segoe UI"/>
                <w:bCs/>
                <w:sz w:val="16"/>
                <w:szCs w:val="16"/>
                <w:lang w:val="ro-RO"/>
              </w:rPr>
            </w:pPr>
            <w:r w:rsidRPr="005F16B8">
              <w:rPr>
                <w:rFonts w:cs="Segoe UI"/>
                <w:bCs/>
                <w:sz w:val="16"/>
                <w:szCs w:val="16"/>
                <w:lang w:val="ro-RO"/>
              </w:rPr>
              <w:t>Înainte de finalizarea construcției</w:t>
            </w:r>
          </w:p>
        </w:tc>
        <w:tc>
          <w:tcPr>
            <w:tcW w:w="473" w:type="pct"/>
          </w:tcPr>
          <w:p w:rsidRPr="005F16B8" w:rsidR="00982093" w:rsidP="00765040" w:rsidRDefault="00982093" w14:paraId="095A2DF7" w14:textId="530EB013">
            <w:pPr>
              <w:spacing w:line="240" w:lineRule="auto"/>
              <w:rPr>
                <w:rFonts w:cs="Segoe UI"/>
                <w:bCs/>
                <w:sz w:val="16"/>
                <w:szCs w:val="16"/>
                <w:lang w:val="ro-RO"/>
              </w:rPr>
            </w:pPr>
            <w:r w:rsidRPr="005F16B8">
              <w:rPr>
                <w:rFonts w:cs="Segoe UI"/>
                <w:bCs/>
                <w:sz w:val="16"/>
                <w:szCs w:val="16"/>
                <w:lang w:val="ro-RO"/>
              </w:rPr>
              <w:t>Contractantul EPC sub supravegherea managerului de biodiversitate</w:t>
            </w:r>
          </w:p>
        </w:tc>
        <w:tc>
          <w:tcPr>
            <w:tcW w:w="729" w:type="pct"/>
          </w:tcPr>
          <w:p w:rsidRPr="005F16B8" w:rsidR="00982093" w:rsidP="00765040" w:rsidRDefault="00986B4D" w14:paraId="599CC6B6" w14:textId="11278C01">
            <w:pPr>
              <w:spacing w:line="240" w:lineRule="auto"/>
              <w:rPr>
                <w:rFonts w:cs="Segoe UI"/>
                <w:bCs/>
                <w:sz w:val="16"/>
                <w:szCs w:val="16"/>
                <w:lang w:val="ro-RO"/>
              </w:rPr>
            </w:pPr>
            <w:r w:rsidRPr="005F16B8">
              <w:rPr>
                <w:rFonts w:cs="Segoe UI"/>
                <w:bCs/>
                <w:sz w:val="16"/>
                <w:szCs w:val="16"/>
                <w:lang w:val="ro-RO"/>
              </w:rPr>
              <w:t xml:space="preserve">Procentul </w:t>
            </w:r>
            <w:r w:rsidRPr="005F16B8" w:rsidR="00982093">
              <w:rPr>
                <w:rFonts w:cs="Segoe UI"/>
                <w:bCs/>
                <w:sz w:val="16"/>
                <w:szCs w:val="16"/>
                <w:lang w:val="ro-RO"/>
              </w:rPr>
              <w:t>de turbine pe care sunt instalate dispozitive de descurajare acustică</w:t>
            </w:r>
            <w:r w:rsidRPr="005F16B8" w:rsidR="00756F62">
              <w:rPr>
                <w:rFonts w:cs="Segoe UI"/>
                <w:bCs/>
                <w:sz w:val="16"/>
                <w:szCs w:val="16"/>
                <w:lang w:val="ro-RO"/>
              </w:rPr>
              <w:t>, pe baza înregistrărilor de instalare și a verificării pe teren.</w:t>
            </w:r>
          </w:p>
        </w:tc>
        <w:tc>
          <w:tcPr>
            <w:tcW w:w="454" w:type="pct"/>
          </w:tcPr>
          <w:p w:rsidRPr="005F16B8" w:rsidR="00FB2967" w:rsidP="00765040" w:rsidRDefault="00FB2967" w14:paraId="604E16B6" w14:textId="1A027757">
            <w:pPr>
              <w:spacing w:line="240" w:lineRule="auto"/>
              <w:rPr>
                <w:rFonts w:cs="Segoe UI"/>
                <w:bCs/>
                <w:sz w:val="16"/>
                <w:szCs w:val="16"/>
                <w:lang w:val="ro-RO"/>
              </w:rPr>
            </w:pPr>
            <w:r w:rsidRPr="005F16B8">
              <w:rPr>
                <w:rFonts w:cs="Segoe UI"/>
                <w:bCs/>
                <w:sz w:val="16"/>
                <w:szCs w:val="16"/>
                <w:lang w:val="ro-RO"/>
              </w:rPr>
              <w:t>Dispozitive de descurajare acustică instalate pe toate turbinele până la sfârșitul construcției</w:t>
            </w:r>
          </w:p>
        </w:tc>
        <w:tc>
          <w:tcPr>
            <w:tcW w:w="392" w:type="pct"/>
          </w:tcPr>
          <w:p w:rsidRPr="005F16B8" w:rsidR="00982093" w:rsidP="00765040" w:rsidRDefault="00802FA7" w14:paraId="6F9670C0" w14:textId="3030EF03">
            <w:pPr>
              <w:spacing w:line="240" w:lineRule="auto"/>
              <w:rPr>
                <w:rFonts w:cs="Segoe UI"/>
                <w:bCs/>
                <w:sz w:val="16"/>
                <w:szCs w:val="16"/>
                <w:lang w:val="ro-RO"/>
              </w:rPr>
            </w:pPr>
            <w:r w:rsidRPr="005F16B8">
              <w:rPr>
                <w:rFonts w:cs="Segoe UI"/>
                <w:bCs/>
                <w:sz w:val="16"/>
                <w:szCs w:val="16"/>
                <w:lang w:val="ro-RO"/>
              </w:rPr>
              <w:t>Monitorizare trimestrială în timpul construcției</w:t>
            </w:r>
          </w:p>
        </w:tc>
      </w:tr>
    </w:tbl>
    <w:p w:rsidRPr="005F16B8" w:rsidR="00C66EE6" w:rsidRDefault="00C66EE6" w14:paraId="5BE4EB4A" w14:textId="77777777">
      <w:pPr>
        <w:rPr>
          <w:lang w:val="ro-RO"/>
        </w:rPr>
      </w:pPr>
    </w:p>
    <w:p w:rsidRPr="005F16B8" w:rsidR="005D5372" w:rsidP="00361D19" w:rsidRDefault="005D5372" w14:paraId="110DD8EE" w14:textId="198214EB">
      <w:pPr>
        <w:pStyle w:val="Caption"/>
        <w:keepNext/>
        <w:rPr>
          <w:lang w:val="ro-RO"/>
        </w:rPr>
      </w:pPr>
      <w:r w:rsidRPr="005F16B8">
        <w:rPr>
          <w:lang w:val="ro-RO"/>
        </w:rPr>
        <w:lastRenderedPageBreak/>
        <w:t>Tabelul</w:t>
      </w:r>
      <w:r w:rsidRPr="005F16B8" w:rsidR="007454EA">
        <w:rPr>
          <w:lang w:val="ro-RO"/>
        </w:rPr>
        <w:t xml:space="preserve"> 7</w:t>
      </w:r>
      <w:r w:rsidRPr="005F16B8">
        <w:rPr>
          <w:lang w:val="ro-RO"/>
        </w:rPr>
        <w:t>. Măsuri de atenuare care urmează să fie implementate în timpul construcției liniei de transport</w:t>
      </w:r>
    </w:p>
    <w:tbl>
      <w:tblPr>
        <w:tblStyle w:val="TableGrid1"/>
        <w:tblW w:w="5305" w:type="pct"/>
        <w:tblLayout w:type="fixed"/>
        <w:tblCellMar>
          <w:left w:w="57" w:type="dxa"/>
          <w:right w:w="57" w:type="dxa"/>
        </w:tblCellMar>
        <w:tblLook w:val="04A0" w:firstRow="1" w:lastRow="0" w:firstColumn="1" w:lastColumn="0" w:noHBand="0" w:noVBand="1"/>
      </w:tblPr>
      <w:tblGrid>
        <w:gridCol w:w="579"/>
        <w:gridCol w:w="1237"/>
        <w:gridCol w:w="5436"/>
        <w:gridCol w:w="1145"/>
        <w:gridCol w:w="1416"/>
        <w:gridCol w:w="2040"/>
        <w:gridCol w:w="1304"/>
        <w:gridCol w:w="1232"/>
      </w:tblGrid>
      <w:tr w:rsidRPr="005F16B8" w:rsidR="00610BA5" w:rsidTr="00F55FAC" w14:paraId="215DDE73" w14:textId="77777777">
        <w:trPr>
          <w:tblHeader/>
        </w:trPr>
        <w:tc>
          <w:tcPr>
            <w:tcW w:w="201" w:type="pct"/>
            <w:shd w:val="clear" w:color="auto" w:fill="00B0F0"/>
          </w:tcPr>
          <w:p w:rsidRPr="005F16B8" w:rsidR="00D13ED0" w:rsidP="005D5372" w:rsidRDefault="00D13ED0" w14:paraId="30F1A5F5" w14:textId="10E04504">
            <w:pPr>
              <w:spacing w:line="240" w:lineRule="auto"/>
              <w:rPr>
                <w:rFonts w:cs="Segoe UI"/>
                <w:b/>
                <w:sz w:val="16"/>
                <w:szCs w:val="16"/>
                <w:lang w:val="ro-RO"/>
              </w:rPr>
            </w:pPr>
            <w:r w:rsidRPr="005F16B8">
              <w:rPr>
                <w:rFonts w:cs="Segoe UI"/>
                <w:b/>
                <w:bCs/>
                <w:color w:val="FFFFFF" w:themeColor="background1"/>
                <w:sz w:val="16"/>
                <w:szCs w:val="16"/>
                <w:lang w:val="ro-RO"/>
              </w:rPr>
              <w:t>Nr. element</w:t>
            </w:r>
          </w:p>
        </w:tc>
        <w:tc>
          <w:tcPr>
            <w:tcW w:w="430" w:type="pct"/>
            <w:shd w:val="clear" w:color="auto" w:fill="00B0F0"/>
          </w:tcPr>
          <w:p w:rsidRPr="005F16B8" w:rsidR="00D13ED0" w:rsidP="005D5372" w:rsidRDefault="00D13ED0" w14:paraId="417883DE" w14:textId="06C459E3">
            <w:pPr>
              <w:spacing w:line="240" w:lineRule="auto"/>
              <w:rPr>
                <w:rFonts w:cs="Segoe UI"/>
                <w:bCs/>
                <w:sz w:val="16"/>
                <w:szCs w:val="16"/>
                <w:lang w:val="ro-RO"/>
              </w:rPr>
            </w:pPr>
            <w:r w:rsidRPr="005F16B8">
              <w:rPr>
                <w:rFonts w:cs="Segoe UI"/>
                <w:b/>
                <w:bCs/>
                <w:color w:val="FFFFFF" w:themeColor="background1"/>
                <w:sz w:val="16"/>
                <w:szCs w:val="16"/>
                <w:lang w:val="ro-RO"/>
              </w:rPr>
              <w:t xml:space="preserve">Cerință </w:t>
            </w:r>
          </w:p>
        </w:tc>
        <w:tc>
          <w:tcPr>
            <w:tcW w:w="1889" w:type="pct"/>
            <w:shd w:val="clear" w:color="auto" w:fill="00B0F0"/>
          </w:tcPr>
          <w:p w:rsidRPr="005F16B8" w:rsidR="00D13ED0" w:rsidP="00361D19" w:rsidRDefault="00D13ED0" w14:paraId="4767A9A6" w14:textId="35B90C1E">
            <w:pPr>
              <w:spacing w:before="120" w:after="120" w:line="240" w:lineRule="auto"/>
              <w:rPr>
                <w:rFonts w:cs="Segoe UI"/>
                <w:sz w:val="16"/>
                <w:szCs w:val="16"/>
                <w:lang w:val="ro-RO"/>
              </w:rPr>
            </w:pPr>
            <w:r w:rsidRPr="005F16B8">
              <w:rPr>
                <w:rFonts w:cs="Segoe UI"/>
                <w:b/>
                <w:bCs/>
                <w:color w:val="FFFFFF" w:themeColor="background1"/>
                <w:sz w:val="16"/>
                <w:szCs w:val="16"/>
                <w:lang w:val="ro-RO"/>
              </w:rPr>
              <w:t>Măsuri de atenuare</w:t>
            </w:r>
          </w:p>
        </w:tc>
        <w:tc>
          <w:tcPr>
            <w:tcW w:w="398" w:type="pct"/>
            <w:shd w:val="clear" w:color="auto" w:fill="00B0F0"/>
          </w:tcPr>
          <w:p w:rsidRPr="005F16B8" w:rsidR="00D13ED0" w:rsidP="005D5372" w:rsidRDefault="00D13ED0" w14:paraId="6EE42283" w14:textId="1712ACA6">
            <w:pPr>
              <w:spacing w:line="240" w:lineRule="auto"/>
              <w:rPr>
                <w:rFonts w:cs="Segoe UI"/>
                <w:bCs/>
                <w:sz w:val="16"/>
                <w:szCs w:val="16"/>
                <w:lang w:val="ro-RO"/>
              </w:rPr>
            </w:pPr>
            <w:r w:rsidRPr="005F16B8">
              <w:rPr>
                <w:rFonts w:cs="Segoe UI"/>
                <w:b/>
                <w:bCs/>
                <w:color w:val="FFFFFF" w:themeColor="background1"/>
                <w:sz w:val="16"/>
                <w:szCs w:val="16"/>
                <w:lang w:val="ro-RO"/>
              </w:rPr>
              <w:t>Calendar</w:t>
            </w:r>
          </w:p>
        </w:tc>
        <w:tc>
          <w:tcPr>
            <w:tcW w:w="492" w:type="pct"/>
            <w:shd w:val="clear" w:color="auto" w:fill="00B0F0"/>
          </w:tcPr>
          <w:p w:rsidRPr="005F16B8" w:rsidR="00D13ED0" w:rsidP="005D5372" w:rsidRDefault="00D13ED0" w14:paraId="410CFA4B" w14:textId="4276164D">
            <w:pPr>
              <w:spacing w:line="240" w:lineRule="auto"/>
              <w:rPr>
                <w:rFonts w:cs="Segoe UI"/>
                <w:bCs/>
                <w:sz w:val="16"/>
                <w:szCs w:val="16"/>
                <w:lang w:val="ro-RO"/>
              </w:rPr>
            </w:pPr>
            <w:r w:rsidRPr="005F16B8">
              <w:rPr>
                <w:rFonts w:cs="Segoe UI"/>
                <w:b/>
                <w:bCs/>
                <w:color w:val="FFFFFF" w:themeColor="background1"/>
                <w:sz w:val="16"/>
                <w:szCs w:val="16"/>
                <w:lang w:val="ro-RO"/>
              </w:rPr>
              <w:t xml:space="preserve">Responsabilitate </w:t>
            </w:r>
          </w:p>
        </w:tc>
        <w:tc>
          <w:tcPr>
            <w:tcW w:w="709" w:type="pct"/>
            <w:shd w:val="clear" w:color="auto" w:fill="00B0F0"/>
          </w:tcPr>
          <w:p w:rsidRPr="005F16B8" w:rsidR="00D13ED0" w:rsidP="005D5372" w:rsidRDefault="00D13ED0" w14:paraId="29EAEF15" w14:textId="19E38124">
            <w:pPr>
              <w:spacing w:line="240" w:lineRule="auto"/>
              <w:rPr>
                <w:rFonts w:cs="Segoe UI"/>
                <w:bCs/>
                <w:sz w:val="16"/>
                <w:szCs w:val="16"/>
                <w:lang w:val="ro-RO"/>
              </w:rPr>
            </w:pPr>
            <w:r w:rsidRPr="005F16B8">
              <w:rPr>
                <w:rFonts w:cs="Segoe UI"/>
                <w:b/>
                <w:bCs/>
                <w:color w:val="FFFFFF" w:themeColor="background1"/>
                <w:sz w:val="16"/>
                <w:szCs w:val="16"/>
                <w:lang w:val="ro-RO"/>
              </w:rPr>
              <w:t>Măsuri de monitorizare / Indicatori-cheie de performanță și informații necesare</w:t>
            </w:r>
          </w:p>
        </w:tc>
        <w:tc>
          <w:tcPr>
            <w:tcW w:w="453" w:type="pct"/>
            <w:shd w:val="clear" w:color="auto" w:fill="00B0F0"/>
          </w:tcPr>
          <w:p w:rsidRPr="005F16B8" w:rsidR="00D13ED0" w:rsidP="005D5372" w:rsidRDefault="002122B6" w14:paraId="5B327F28" w14:textId="538DC08E">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Obiectiv</w:t>
            </w:r>
          </w:p>
        </w:tc>
        <w:tc>
          <w:tcPr>
            <w:tcW w:w="428" w:type="pct"/>
            <w:shd w:val="clear" w:color="auto" w:fill="00B0F0"/>
          </w:tcPr>
          <w:p w:rsidRPr="005F16B8" w:rsidR="00D13ED0" w:rsidP="005D5372" w:rsidRDefault="00D13ED0" w14:paraId="34E2B852" w14:textId="31C12EF0">
            <w:pPr>
              <w:spacing w:line="240" w:lineRule="auto"/>
              <w:rPr>
                <w:rFonts w:cs="Segoe UI"/>
                <w:bCs/>
                <w:sz w:val="16"/>
                <w:szCs w:val="16"/>
                <w:lang w:val="ro-RO"/>
              </w:rPr>
            </w:pPr>
            <w:r w:rsidRPr="005F16B8">
              <w:rPr>
                <w:rFonts w:cs="Segoe UI"/>
                <w:b/>
                <w:bCs/>
                <w:color w:val="FFFFFF" w:themeColor="background1"/>
                <w:sz w:val="16"/>
                <w:szCs w:val="16"/>
                <w:lang w:val="ro-RO"/>
              </w:rPr>
              <w:t>Frecvența monitorizării / colectării datelor</w:t>
            </w:r>
            <w:r w:rsidRPr="005F16B8">
              <w:rPr>
                <w:rStyle w:val="FootnoteReference"/>
                <w:rFonts w:cs="Segoe UI"/>
                <w:b/>
                <w:bCs/>
                <w:color w:val="FFFFFF" w:themeColor="background1"/>
                <w:sz w:val="16"/>
                <w:szCs w:val="16"/>
                <w:lang w:val="ro-RO"/>
              </w:rPr>
              <w:footnoteReference w:id="16"/>
            </w:r>
          </w:p>
        </w:tc>
      </w:tr>
      <w:tr w:rsidRPr="005F16B8" w:rsidR="00610BA5" w:rsidTr="00F55FAC" w14:paraId="67395737" w14:textId="77777777">
        <w:tc>
          <w:tcPr>
            <w:tcW w:w="201" w:type="pct"/>
          </w:tcPr>
          <w:p w:rsidRPr="005F16B8" w:rsidR="006F40B0" w:rsidP="006F40B0" w:rsidRDefault="006F40B0" w14:paraId="02DEB671" w14:textId="63A74900">
            <w:pPr>
              <w:spacing w:line="240" w:lineRule="auto"/>
              <w:rPr>
                <w:rFonts w:cs="Segoe UI"/>
                <w:b/>
                <w:sz w:val="16"/>
                <w:szCs w:val="16"/>
                <w:lang w:val="ro-RO"/>
              </w:rPr>
            </w:pPr>
            <w:r w:rsidRPr="005F16B8">
              <w:rPr>
                <w:rFonts w:cs="Segoe UI"/>
                <w:b/>
                <w:sz w:val="16"/>
                <w:szCs w:val="16"/>
                <w:lang w:val="ro-RO"/>
              </w:rPr>
              <w:t>BMP 09</w:t>
            </w:r>
          </w:p>
        </w:tc>
        <w:tc>
          <w:tcPr>
            <w:tcW w:w="430" w:type="pct"/>
          </w:tcPr>
          <w:p w:rsidRPr="005F16B8" w:rsidR="006F40B0" w:rsidP="006F40B0" w:rsidRDefault="006F40B0" w14:paraId="3509C612" w14:textId="7A8F9D0F">
            <w:pPr>
              <w:spacing w:line="240" w:lineRule="auto"/>
              <w:rPr>
                <w:rFonts w:cs="Segoe UI"/>
                <w:bCs/>
                <w:sz w:val="16"/>
                <w:szCs w:val="16"/>
                <w:lang w:val="ro-RO"/>
              </w:rPr>
            </w:pPr>
            <w:r w:rsidRPr="005F16B8">
              <w:rPr>
                <w:rFonts w:cs="Segoe UI"/>
                <w:bCs/>
                <w:sz w:val="16"/>
                <w:szCs w:val="16"/>
                <w:lang w:val="ro-RO"/>
              </w:rPr>
              <w:t xml:space="preserve">Reducerea la minimum </w:t>
            </w:r>
            <w:r w:rsidRPr="005F16B8" w:rsidR="00595128">
              <w:rPr>
                <w:rFonts w:cs="Segoe UI"/>
                <w:bCs/>
                <w:sz w:val="16"/>
                <w:szCs w:val="16"/>
                <w:lang w:val="ro-RO"/>
              </w:rPr>
              <w:t xml:space="preserve">a lucrărilor de terasament și a </w:t>
            </w:r>
            <w:r w:rsidRPr="005F16B8">
              <w:rPr>
                <w:rFonts w:cs="Segoe UI"/>
                <w:bCs/>
                <w:sz w:val="16"/>
                <w:szCs w:val="16"/>
                <w:lang w:val="ro-RO"/>
              </w:rPr>
              <w:t>defrișării, a decopertării solului și/sau a îndepărtării vegetației</w:t>
            </w:r>
          </w:p>
        </w:tc>
        <w:tc>
          <w:tcPr>
            <w:tcW w:w="1889" w:type="pct"/>
          </w:tcPr>
          <w:p w:rsidRPr="005F16B8" w:rsidR="001D3645" w:rsidP="003F0892" w:rsidRDefault="005F4A78" w14:paraId="3B57C40E" w14:textId="1B8F4E27">
            <w:pPr>
              <w:numPr>
                <w:ilvl w:val="0"/>
                <w:numId w:val="11"/>
              </w:numPr>
              <w:spacing w:before="120" w:after="120" w:line="240" w:lineRule="auto"/>
              <w:ind w:left="357" w:hanging="357"/>
              <w:rPr>
                <w:rFonts w:cs="Segoe UI"/>
                <w:sz w:val="16"/>
                <w:szCs w:val="16"/>
                <w:lang w:val="ro-RO"/>
              </w:rPr>
            </w:pPr>
            <w:r w:rsidRPr="005F16B8">
              <w:rPr>
                <w:rFonts w:cs="Segoe UI"/>
                <w:b/>
                <w:bCs/>
                <w:sz w:val="16"/>
                <w:szCs w:val="16"/>
                <w:lang w:val="ro-RO"/>
              </w:rPr>
              <w:t xml:space="preserve">Habitate și </w:t>
            </w:r>
            <w:r w:rsidRPr="005F16B8" w:rsidR="000C6AD7">
              <w:rPr>
                <w:rFonts w:cs="Segoe UI"/>
                <w:b/>
                <w:bCs/>
                <w:sz w:val="16"/>
                <w:szCs w:val="16"/>
                <w:lang w:val="ro-RO"/>
              </w:rPr>
              <w:t xml:space="preserve">faună </w:t>
            </w:r>
            <w:r w:rsidRPr="005F16B8" w:rsidR="009B2D14">
              <w:rPr>
                <w:rFonts w:cs="Segoe UI"/>
                <w:b/>
                <w:bCs/>
                <w:sz w:val="16"/>
                <w:szCs w:val="16"/>
                <w:lang w:val="ro-RO"/>
              </w:rPr>
              <w:t xml:space="preserve">prioritare: </w:t>
            </w:r>
            <w:r w:rsidRPr="005F16B8" w:rsidR="001D3645">
              <w:rPr>
                <w:rFonts w:cs="Segoe UI"/>
                <w:sz w:val="16"/>
                <w:szCs w:val="16"/>
                <w:lang w:val="ro-RO"/>
              </w:rPr>
              <w:t>Limitarea lucrărilor de terasament și a îndepărtării vegetației doar la habitatele agricole și de pășune (adică habitatul modificat) și la zonele strict necesare pentru executarea lucrărilor. Evitarea îndepărtării copacilor sau arbuștilor.</w:t>
            </w:r>
          </w:p>
          <w:p w:rsidRPr="005F16B8" w:rsidR="006F40B0" w:rsidP="003F0892" w:rsidRDefault="005F4A78" w14:paraId="42763DF3" w14:textId="0B83B238">
            <w:pPr>
              <w:numPr>
                <w:ilvl w:val="0"/>
                <w:numId w:val="11"/>
              </w:numPr>
              <w:spacing w:before="120" w:after="120" w:line="240" w:lineRule="auto"/>
              <w:ind w:left="357" w:hanging="357"/>
              <w:rPr>
                <w:rFonts w:cs="Segoe UI"/>
                <w:sz w:val="16"/>
                <w:szCs w:val="16"/>
                <w:lang w:val="ro-RO"/>
              </w:rPr>
            </w:pPr>
            <w:r w:rsidRPr="005F16B8">
              <w:rPr>
                <w:rFonts w:cs="Segoe UI"/>
                <w:b/>
                <w:bCs/>
                <w:sz w:val="16"/>
                <w:szCs w:val="16"/>
                <w:lang w:val="ro-RO"/>
              </w:rPr>
              <w:t xml:space="preserve">Habitate prioritare: </w:t>
            </w:r>
            <w:r w:rsidRPr="005F16B8" w:rsidR="006F40B0">
              <w:rPr>
                <w:rFonts w:cs="Segoe UI"/>
                <w:sz w:val="16"/>
                <w:szCs w:val="16"/>
                <w:lang w:val="ro-RO"/>
              </w:rPr>
              <w:t xml:space="preserve">Deși </w:t>
            </w:r>
            <w:r w:rsidRPr="005F16B8" w:rsidR="00F95E68">
              <w:rPr>
                <w:rFonts w:cs="Segoe UI"/>
                <w:sz w:val="16"/>
                <w:szCs w:val="16"/>
                <w:lang w:val="ro-RO"/>
              </w:rPr>
              <w:t>amprenta proiectului nu se suprapune direct cu niciun habitat prioritar enumerat în anexa I la Directiva UE privind habitatele, unele dintre aceste habitate se află în imediata apropiere a amplasamentului. Aceste zone ar trebui cartografiate și protejate prin utilizarea unor garduri de barieră adecvate și/sau a altor forme de delimitare, în interiorul cărora orice acces sau lucrare este interzisă. Habitatele care trebuie protejate includ</w:t>
            </w:r>
            <w:r w:rsidRPr="005F16B8" w:rsidR="006F40B0">
              <w:rPr>
                <w:rFonts w:cs="Segoe UI"/>
                <w:sz w:val="16"/>
                <w:szCs w:val="16"/>
                <w:lang w:val="ro-RO"/>
              </w:rPr>
              <w:t>:</w:t>
            </w:r>
          </w:p>
          <w:p w:rsidRPr="005F16B8" w:rsidR="006F40B0" w:rsidP="003F0892" w:rsidRDefault="006F40B0" w14:paraId="4D33598F" w14:textId="77777777">
            <w:pPr>
              <w:numPr>
                <w:ilvl w:val="1"/>
                <w:numId w:val="11"/>
              </w:numPr>
              <w:spacing w:before="0" w:after="0" w:line="240" w:lineRule="auto"/>
              <w:rPr>
                <w:rFonts w:cs="Segoe UI"/>
                <w:sz w:val="16"/>
                <w:szCs w:val="16"/>
                <w:lang w:val="ro-RO"/>
              </w:rPr>
            </w:pPr>
            <w:r w:rsidRPr="005F16B8">
              <w:rPr>
                <w:rFonts w:cs="Segoe UI"/>
                <w:sz w:val="16"/>
                <w:szCs w:val="16"/>
                <w:lang w:val="ro-RO"/>
              </w:rPr>
              <w:t xml:space="preserve">62C0* Stepe ponto-sarmatice cu asociații de plante </w:t>
            </w:r>
            <w:r w:rsidRPr="005F16B8">
              <w:rPr>
                <w:rFonts w:cs="Segoe UI"/>
                <w:i/>
                <w:iCs/>
                <w:sz w:val="16"/>
                <w:szCs w:val="16"/>
                <w:lang w:val="ro-RO"/>
              </w:rPr>
              <w:t>Stipion lessingianae</w:t>
            </w:r>
          </w:p>
          <w:p w:rsidRPr="005F16B8" w:rsidR="006F40B0" w:rsidP="003F0892" w:rsidRDefault="006F40B0" w14:paraId="45FFAB53" w14:textId="77777777">
            <w:pPr>
              <w:numPr>
                <w:ilvl w:val="1"/>
                <w:numId w:val="11"/>
              </w:numPr>
              <w:spacing w:before="0" w:after="0" w:line="240" w:lineRule="auto"/>
              <w:rPr>
                <w:rFonts w:cs="Segoe UI"/>
                <w:sz w:val="16"/>
                <w:szCs w:val="16"/>
                <w:lang w:val="ro-RO"/>
              </w:rPr>
            </w:pPr>
            <w:r w:rsidRPr="005F16B8">
              <w:rPr>
                <w:rFonts w:cs="Segoe UI"/>
                <w:sz w:val="16"/>
                <w:szCs w:val="16"/>
                <w:lang w:val="ro-RO"/>
              </w:rPr>
              <w:t xml:space="preserve">91I0* Stepa forestieră euro-siberiană cu </w:t>
            </w:r>
            <w:r w:rsidRPr="005F16B8">
              <w:rPr>
                <w:rFonts w:cs="Segoe UI"/>
                <w:i/>
                <w:iCs/>
                <w:sz w:val="16"/>
                <w:szCs w:val="16"/>
                <w:lang w:val="ro-RO"/>
              </w:rPr>
              <w:t xml:space="preserve">Quercus </w:t>
            </w:r>
            <w:r w:rsidRPr="005F16B8">
              <w:rPr>
                <w:rFonts w:cs="Segoe UI"/>
                <w:sz w:val="16"/>
                <w:szCs w:val="16"/>
                <w:lang w:val="ro-RO"/>
              </w:rPr>
              <w:t>spp.</w:t>
            </w:r>
          </w:p>
          <w:p w:rsidRPr="005F16B8" w:rsidR="006F40B0" w:rsidP="003F0892" w:rsidRDefault="006F40B0" w14:paraId="7C5C69F6" w14:textId="77777777">
            <w:pPr>
              <w:numPr>
                <w:ilvl w:val="1"/>
                <w:numId w:val="11"/>
              </w:numPr>
              <w:spacing w:before="0" w:after="0" w:line="240" w:lineRule="auto"/>
              <w:rPr>
                <w:rFonts w:cs="Segoe UI"/>
                <w:sz w:val="16"/>
                <w:szCs w:val="16"/>
                <w:lang w:val="ro-RO"/>
              </w:rPr>
            </w:pPr>
            <w:r w:rsidRPr="005F16B8">
              <w:rPr>
                <w:rFonts w:cs="Segoe UI"/>
                <w:sz w:val="16"/>
                <w:szCs w:val="16"/>
                <w:lang w:val="ro-RO"/>
              </w:rPr>
              <w:t xml:space="preserve">40C0* Păduri de foioase ponto-sarmatice, cu asociații vegetale de tip </w:t>
            </w:r>
            <w:r w:rsidRPr="005F16B8">
              <w:rPr>
                <w:rFonts w:cs="Segoe UI"/>
                <w:i/>
                <w:iCs/>
                <w:sz w:val="16"/>
                <w:szCs w:val="16"/>
                <w:lang w:val="ro-RO"/>
              </w:rPr>
              <w:t>Pruno spinosae-Crataegetum</w:t>
            </w:r>
            <w:r w:rsidRPr="005F16B8">
              <w:rPr>
                <w:rFonts w:cs="Segoe UI"/>
                <w:sz w:val="16"/>
                <w:szCs w:val="16"/>
                <w:lang w:val="ro-RO"/>
              </w:rPr>
              <w:t>.</w:t>
            </w:r>
          </w:p>
          <w:p w:rsidRPr="005F16B8" w:rsidR="00B645F8" w:rsidP="003F0892" w:rsidRDefault="005F4A78" w14:paraId="4069E83F" w14:textId="1B9E2061">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B645F8">
              <w:rPr>
                <w:rFonts w:cs="Segoe UI"/>
                <w:sz w:val="16"/>
                <w:szCs w:val="16"/>
                <w:lang w:val="ro-RO"/>
              </w:rPr>
              <w:t>Demarcați servitutea pentru linia de transport pe hartă și pe teren în mod clar, folosind, de exemplu, bandă de mare vizibilitate, pentru a evita impactul asupra zonelor din afara zonei de construcție autorizate.</w:t>
            </w:r>
          </w:p>
          <w:p w:rsidRPr="005F16B8" w:rsidR="006F40B0" w:rsidP="003F0892" w:rsidRDefault="005F4A78" w14:paraId="005A0845" w14:textId="34555EBE">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Habitate prioritare: </w:t>
            </w:r>
            <w:r w:rsidRPr="005F16B8" w:rsidR="006F40B0">
              <w:rPr>
                <w:rFonts w:cs="Segoe UI"/>
                <w:sz w:val="16"/>
                <w:szCs w:val="16"/>
                <w:lang w:val="ro-RO"/>
              </w:rPr>
              <w:t>Promovați sensibilizarea lucrătorilor cu privire la necesitatea de a nu culege sau deteriora exemplare de plante și abordați valoarea ecologică a florei, vegetației și habitatelor naturale și instruiți-i cu privire la procedurile adecvate din punct de vedere ecologic care trebuie urmate la fața locului.</w:t>
            </w:r>
          </w:p>
          <w:p w:rsidRPr="005F16B8" w:rsidR="006F40B0" w:rsidP="003F0892" w:rsidRDefault="005F4A78" w14:paraId="0183EC67" w14:textId="14E28370">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6F40B0">
              <w:rPr>
                <w:rFonts w:cs="Segoe UI"/>
                <w:sz w:val="16"/>
                <w:szCs w:val="16"/>
                <w:lang w:val="ro-RO"/>
              </w:rPr>
              <w:t>Defrișarea și decopertarea vegetației, precum și expunerea solului gol ar trebui, acolo unde este posibil, să fie reduse în perioadele în care este cel mai probabil să se producă precipitații abundente, pentru a minimiza eroziunea.</w:t>
            </w:r>
          </w:p>
          <w:p w:rsidRPr="005F16B8" w:rsidR="00213876" w:rsidP="00213876" w:rsidRDefault="005F4A78" w14:paraId="2F13564F" w14:textId="77F423DF">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213876">
              <w:rPr>
                <w:rFonts w:cs="Segoe UI"/>
                <w:sz w:val="16"/>
                <w:szCs w:val="16"/>
                <w:lang w:val="ro-RO"/>
              </w:rPr>
              <w:t>Lucrările nu trebuie efectuate atunci când solul este îmbibat cu apă (adică în perioadele cu precipitații abundente și imediat după ploaie, până când solul s-a uscat), conform autorizației de mediu a proiectului</w:t>
            </w:r>
            <w:r w:rsidRPr="005F16B8" w:rsidR="001228E8">
              <w:rPr>
                <w:rFonts w:cs="Segoe UI"/>
                <w:sz w:val="16"/>
                <w:szCs w:val="16"/>
                <w:lang w:val="ro-RO"/>
              </w:rPr>
              <w:fldChar w:fldCharType="begin"/>
            </w:r>
            <w:r w:rsidRPr="005F16B8" w:rsidR="001228E8">
              <w:rPr>
                <w:rFonts w:cs="Segoe UI"/>
                <w:sz w:val="16"/>
                <w:szCs w:val="16"/>
                <w:lang w:val="ro-RO"/>
              </w:rPr>
              <w:instrText xml:space="preserve"> ADDIN ZOTERO_ITEM CSL_CITATION {"citationID":"vMsneZ0I","properties":{"formattedCitation":"(ANANP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1228E8">
              <w:rPr>
                <w:rFonts w:cs="Segoe UI"/>
                <w:sz w:val="16"/>
                <w:szCs w:val="16"/>
                <w:lang w:val="ro-RO"/>
              </w:rPr>
              <w:fldChar w:fldCharType="separate"/>
            </w:r>
            <w:r w:rsidRPr="005F16B8" w:rsidR="001228E8">
              <w:rPr>
                <w:rFonts w:cs="Segoe UI"/>
                <w:sz w:val="16"/>
                <w:lang w:val="ro-RO"/>
              </w:rPr>
              <w:t xml:space="preserve"> (ANANP 2025)</w:t>
            </w:r>
            <w:r w:rsidRPr="005F16B8" w:rsidR="001228E8">
              <w:rPr>
                <w:rFonts w:cs="Segoe UI"/>
                <w:sz w:val="16"/>
                <w:szCs w:val="16"/>
                <w:lang w:val="ro-RO"/>
              </w:rPr>
              <w:fldChar w:fldCharType="end"/>
            </w:r>
            <w:r w:rsidRPr="005F16B8" w:rsidR="00213876">
              <w:rPr>
                <w:rFonts w:cs="Segoe UI"/>
                <w:sz w:val="16"/>
                <w:szCs w:val="16"/>
                <w:lang w:val="ro-RO"/>
              </w:rPr>
              <w:t xml:space="preserve"> .</w:t>
            </w:r>
          </w:p>
          <w:p w:rsidRPr="005F16B8" w:rsidR="00E45009" w:rsidP="003F0892" w:rsidRDefault="005F4A78" w14:paraId="53008325" w14:textId="0812CCE1">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E45009">
              <w:rPr>
                <w:rFonts w:cs="Segoe UI"/>
                <w:sz w:val="16"/>
                <w:szCs w:val="16"/>
                <w:lang w:val="ro-RO"/>
              </w:rPr>
              <w:t>Acolo unde este posibil, se vor utiliza metode manuale (de exemplu, săpatul cu sapa sau smulgerea manuală) pentru a curăța solul de vegetație, în scopul limitării perturbării solului și a faunei.</w:t>
            </w:r>
          </w:p>
        </w:tc>
        <w:tc>
          <w:tcPr>
            <w:tcW w:w="398" w:type="pct"/>
          </w:tcPr>
          <w:p w:rsidRPr="005F16B8" w:rsidR="006F40B0" w:rsidP="006F40B0" w:rsidRDefault="006F40B0" w14:paraId="55B414C8" w14:textId="123EAB13">
            <w:pPr>
              <w:spacing w:line="240" w:lineRule="auto"/>
              <w:rPr>
                <w:rFonts w:cs="Segoe UI"/>
                <w:bCs/>
                <w:sz w:val="16"/>
                <w:szCs w:val="16"/>
                <w:highlight w:val="yellow"/>
                <w:lang w:val="ro-RO"/>
              </w:rPr>
            </w:pPr>
            <w:r w:rsidRPr="005F16B8">
              <w:rPr>
                <w:rFonts w:cs="Segoe UI"/>
                <w:bCs/>
                <w:sz w:val="16"/>
                <w:szCs w:val="16"/>
                <w:lang w:val="ro-RO"/>
              </w:rPr>
              <w:lastRenderedPageBreak/>
              <w:t xml:space="preserve">Începând înainte de începerea lucrărilor, continuând pe toată durata construcției  </w:t>
            </w:r>
          </w:p>
        </w:tc>
        <w:tc>
          <w:tcPr>
            <w:tcW w:w="492" w:type="pct"/>
          </w:tcPr>
          <w:p w:rsidRPr="005F16B8" w:rsidR="006F40B0" w:rsidP="006F40B0" w:rsidRDefault="006F40B0" w14:paraId="694C9557" w14:textId="77777777">
            <w:pPr>
              <w:spacing w:line="240" w:lineRule="auto"/>
              <w:rPr>
                <w:rFonts w:cs="Segoe UI"/>
                <w:bCs/>
                <w:sz w:val="16"/>
                <w:szCs w:val="16"/>
                <w:lang w:val="ro-RO"/>
              </w:rPr>
            </w:pPr>
            <w:r w:rsidRPr="005F16B8">
              <w:rPr>
                <w:rFonts w:cs="Segoe UI"/>
                <w:bCs/>
                <w:sz w:val="16"/>
                <w:szCs w:val="16"/>
                <w:lang w:val="ro-RO"/>
              </w:rPr>
              <w:t>Contractant EPC (toate, cu excepția gestionării vegetației d )</w:t>
            </w:r>
          </w:p>
          <w:p w:rsidRPr="005F16B8" w:rsidR="006F40B0" w:rsidP="006F40B0" w:rsidRDefault="006F40B0" w14:paraId="3A0A12F6" w14:textId="77777777">
            <w:pPr>
              <w:spacing w:line="240" w:lineRule="auto"/>
              <w:rPr>
                <w:rFonts w:cs="Segoe UI"/>
                <w:bCs/>
                <w:sz w:val="16"/>
                <w:szCs w:val="16"/>
                <w:lang w:val="ro-RO"/>
              </w:rPr>
            </w:pPr>
          </w:p>
          <w:p w:rsidRPr="005F16B8" w:rsidR="006F40B0" w:rsidP="006F40B0" w:rsidRDefault="006F40B0" w14:paraId="788E1D89" w14:textId="2F864A0D">
            <w:pPr>
              <w:spacing w:line="240" w:lineRule="auto"/>
              <w:rPr>
                <w:rFonts w:cs="Segoe UI"/>
                <w:bCs/>
                <w:sz w:val="16"/>
                <w:szCs w:val="16"/>
                <w:highlight w:val="yellow"/>
                <w:lang w:val="ro-RO"/>
              </w:rPr>
            </w:pPr>
            <w:r w:rsidRPr="005F16B8">
              <w:rPr>
                <w:rFonts w:cs="Segoe UI"/>
                <w:bCs/>
                <w:sz w:val="16"/>
                <w:szCs w:val="16"/>
                <w:lang w:val="ro-RO"/>
              </w:rPr>
              <w:t>Managerul pentru biodiversitate (gestionarea vegetației)</w:t>
            </w:r>
          </w:p>
        </w:tc>
        <w:tc>
          <w:tcPr>
            <w:tcW w:w="709" w:type="pct"/>
          </w:tcPr>
          <w:p w:rsidRPr="005F16B8" w:rsidR="006F40B0" w:rsidP="006F40B0" w:rsidRDefault="006F40B0" w14:paraId="4861AF96" w14:textId="6262E877">
            <w:pPr>
              <w:spacing w:line="240" w:lineRule="auto"/>
              <w:rPr>
                <w:rFonts w:cs="Segoe UI"/>
                <w:bCs/>
                <w:sz w:val="16"/>
                <w:szCs w:val="16"/>
                <w:lang w:val="ro-RO"/>
              </w:rPr>
            </w:pPr>
            <w:r w:rsidRPr="005F16B8">
              <w:rPr>
                <w:rFonts w:cs="Segoe UI"/>
                <w:bCs/>
                <w:sz w:val="16"/>
                <w:szCs w:val="16"/>
                <w:lang w:val="ro-RO"/>
              </w:rPr>
              <w:t>Procentul de vegetație identificată pentru conservare și efectiv conservată</w:t>
            </w:r>
            <w:r w:rsidRPr="005F16B8" w:rsidR="00A962C2">
              <w:rPr>
                <w:rFonts w:cs="Segoe UI"/>
                <w:bCs/>
                <w:sz w:val="16"/>
                <w:szCs w:val="16"/>
                <w:lang w:val="ro-RO"/>
              </w:rPr>
              <w:t xml:space="preserve">, utilizând modificarea suprafeței de vegetație planificată pentru conservare în </w:t>
            </w:r>
            <w:r w:rsidRPr="005F16B8" w:rsidR="002721CD">
              <w:rPr>
                <w:rFonts w:cs="Segoe UI"/>
                <w:bCs/>
                <w:sz w:val="16"/>
                <w:szCs w:val="16"/>
                <w:lang w:val="ro-RO"/>
              </w:rPr>
              <w:t xml:space="preserve">zona </w:t>
            </w:r>
            <w:r w:rsidRPr="005F16B8" w:rsidR="00A962C2">
              <w:rPr>
                <w:rFonts w:cs="Segoe UI"/>
                <w:bCs/>
                <w:sz w:val="16"/>
                <w:szCs w:val="16"/>
                <w:lang w:val="ro-RO"/>
              </w:rPr>
              <w:t>liniei</w:t>
            </w:r>
            <w:r w:rsidRPr="005F16B8" w:rsidR="002721CD">
              <w:rPr>
                <w:rFonts w:cs="Segoe UI"/>
                <w:bCs/>
                <w:sz w:val="16"/>
                <w:szCs w:val="16"/>
                <w:lang w:val="ro-RO"/>
              </w:rPr>
              <w:t xml:space="preserve"> de </w:t>
            </w:r>
            <w:r w:rsidRPr="005F16B8" w:rsidR="00A962C2">
              <w:rPr>
                <w:rFonts w:cs="Segoe UI"/>
                <w:bCs/>
                <w:sz w:val="16"/>
                <w:szCs w:val="16"/>
                <w:lang w:val="ro-RO"/>
              </w:rPr>
              <w:t>transport.</w:t>
            </w:r>
          </w:p>
          <w:p w:rsidRPr="005F16B8" w:rsidR="001337E7" w:rsidP="006F40B0" w:rsidRDefault="001337E7" w14:paraId="55168B88" w14:textId="77777777">
            <w:pPr>
              <w:spacing w:line="240" w:lineRule="auto"/>
              <w:rPr>
                <w:rFonts w:cs="Segoe UI"/>
                <w:bCs/>
                <w:sz w:val="16"/>
                <w:szCs w:val="16"/>
                <w:lang w:val="ro-RO"/>
              </w:rPr>
            </w:pPr>
          </w:p>
          <w:p w:rsidRPr="005F16B8" w:rsidR="006F40B0" w:rsidP="006F40B0" w:rsidRDefault="002721CD" w14:paraId="386F2382" w14:textId="0C2C5116">
            <w:pPr>
              <w:spacing w:line="240" w:lineRule="auto"/>
              <w:rPr>
                <w:rFonts w:cs="Segoe UI"/>
                <w:bCs/>
                <w:sz w:val="16"/>
                <w:szCs w:val="16"/>
                <w:lang w:val="ro-RO"/>
              </w:rPr>
            </w:pPr>
            <w:r w:rsidRPr="005F16B8">
              <w:rPr>
                <w:rFonts w:cs="Segoe UI"/>
                <w:bCs/>
                <w:sz w:val="16"/>
                <w:szCs w:val="16"/>
                <w:lang w:val="ro-RO"/>
              </w:rPr>
              <w:t xml:space="preserve">Bariere </w:t>
            </w:r>
            <w:r w:rsidRPr="005F16B8" w:rsidR="006F40B0">
              <w:rPr>
                <w:rFonts w:cs="Segoe UI"/>
                <w:bCs/>
                <w:sz w:val="16"/>
                <w:szCs w:val="16"/>
                <w:lang w:val="ro-RO"/>
              </w:rPr>
              <w:t>definite în jurul habitatelor prioritare enumerate în anexa I la Directiva UE privind habitatele</w:t>
            </w:r>
            <w:r w:rsidRPr="005F16B8">
              <w:rPr>
                <w:rFonts w:cs="Segoe UI"/>
                <w:bCs/>
                <w:sz w:val="16"/>
                <w:szCs w:val="16"/>
                <w:lang w:val="ro-RO"/>
              </w:rPr>
              <w:t>. Gardurile de barieră (sau alte forme de demarcație) trebuie verificate pe teren.</w:t>
            </w:r>
          </w:p>
          <w:p w:rsidRPr="005F16B8" w:rsidR="006F40B0" w:rsidP="006F40B0" w:rsidRDefault="006F40B0" w14:paraId="1AB21609" w14:textId="77777777">
            <w:pPr>
              <w:spacing w:line="240" w:lineRule="auto"/>
              <w:rPr>
                <w:rFonts w:cs="Segoe UI"/>
                <w:bCs/>
                <w:sz w:val="16"/>
                <w:szCs w:val="16"/>
                <w:lang w:val="ro-RO"/>
              </w:rPr>
            </w:pPr>
          </w:p>
          <w:p w:rsidRPr="005F16B8" w:rsidR="001337E7" w:rsidP="006F40B0" w:rsidRDefault="001337E7" w14:paraId="10430771" w14:textId="77777777">
            <w:pPr>
              <w:spacing w:line="240" w:lineRule="auto"/>
              <w:rPr>
                <w:rFonts w:cs="Segoe UI"/>
                <w:bCs/>
                <w:sz w:val="16"/>
                <w:szCs w:val="16"/>
                <w:lang w:val="ro-RO"/>
              </w:rPr>
            </w:pPr>
          </w:p>
          <w:p w:rsidRPr="005F16B8" w:rsidR="006F40B0" w:rsidP="006F40B0" w:rsidRDefault="006F40B0" w14:paraId="7F100BA6" w14:textId="6788351F">
            <w:pPr>
              <w:spacing w:line="240" w:lineRule="auto"/>
              <w:rPr>
                <w:rFonts w:cs="Segoe UI"/>
                <w:bCs/>
                <w:sz w:val="16"/>
                <w:szCs w:val="16"/>
                <w:highlight w:val="yellow"/>
                <w:lang w:val="ro-RO"/>
              </w:rPr>
            </w:pPr>
            <w:r w:rsidRPr="005F16B8">
              <w:rPr>
                <w:rFonts w:cs="Segoe UI"/>
                <w:bCs/>
                <w:sz w:val="16"/>
                <w:szCs w:val="16"/>
                <w:lang w:val="ro-RO"/>
              </w:rPr>
              <w:t>Numărul de angajați și contractori instruiți în proceduri adecvate din punct de vedere al mediului</w:t>
            </w:r>
            <w:r w:rsidRPr="005F16B8" w:rsidR="002721CD">
              <w:rPr>
                <w:rFonts w:cs="Segoe UI"/>
                <w:bCs/>
                <w:sz w:val="16"/>
                <w:szCs w:val="16"/>
                <w:lang w:val="ro-RO"/>
              </w:rPr>
              <w:t>, utilizând înregistrările de instruire privind conștientizarea biodiversității.</w:t>
            </w:r>
          </w:p>
        </w:tc>
        <w:tc>
          <w:tcPr>
            <w:tcW w:w="453" w:type="pct"/>
          </w:tcPr>
          <w:p w:rsidRPr="005F16B8" w:rsidR="00D13ED0" w:rsidP="00C66EE6" w:rsidRDefault="002721CD" w14:paraId="290D328F" w14:textId="77777777">
            <w:pPr>
              <w:spacing w:line="240" w:lineRule="auto"/>
              <w:rPr>
                <w:rFonts w:cs="Segoe UI"/>
                <w:bCs/>
                <w:sz w:val="16"/>
                <w:szCs w:val="16"/>
                <w:lang w:val="ro-RO"/>
              </w:rPr>
            </w:pPr>
            <w:r w:rsidRPr="005F16B8">
              <w:rPr>
                <w:rFonts w:cs="Segoe UI"/>
                <w:bCs/>
                <w:sz w:val="16"/>
                <w:szCs w:val="16"/>
                <w:lang w:val="ro-RO"/>
              </w:rPr>
              <w:lastRenderedPageBreak/>
              <w:t>100% din vegetația planificată pentru reținere ( ) a fost reținută</w:t>
            </w:r>
          </w:p>
          <w:p w:rsidRPr="005F16B8" w:rsidR="002721CD" w:rsidP="00C66EE6" w:rsidRDefault="002721CD" w14:paraId="12D4865A" w14:textId="77777777">
            <w:pPr>
              <w:spacing w:line="240" w:lineRule="auto"/>
              <w:rPr>
                <w:rFonts w:cs="Segoe UI"/>
                <w:bCs/>
                <w:sz w:val="16"/>
                <w:szCs w:val="16"/>
                <w:lang w:val="ro-RO"/>
              </w:rPr>
            </w:pPr>
          </w:p>
          <w:p w:rsidRPr="005F16B8" w:rsidR="002721CD" w:rsidP="00C66EE6" w:rsidRDefault="002721CD" w14:paraId="71A85F60" w14:textId="77777777">
            <w:pPr>
              <w:spacing w:line="240" w:lineRule="auto"/>
              <w:rPr>
                <w:rFonts w:cs="Segoe UI"/>
                <w:bCs/>
                <w:sz w:val="16"/>
                <w:szCs w:val="16"/>
                <w:lang w:val="ro-RO"/>
              </w:rPr>
            </w:pPr>
          </w:p>
          <w:p w:rsidRPr="005F16B8" w:rsidR="00A64E28" w:rsidP="00C66EE6" w:rsidRDefault="00A64E28" w14:paraId="0E02FC48" w14:textId="77777777">
            <w:pPr>
              <w:spacing w:line="240" w:lineRule="auto"/>
              <w:rPr>
                <w:rFonts w:cs="Segoe UI"/>
                <w:bCs/>
                <w:sz w:val="16"/>
                <w:szCs w:val="16"/>
                <w:lang w:val="ro-RO"/>
              </w:rPr>
            </w:pPr>
          </w:p>
          <w:p w:rsidRPr="005F16B8" w:rsidR="002721CD" w:rsidP="00C66EE6" w:rsidRDefault="002721CD" w14:paraId="44696C83" w14:textId="77777777">
            <w:pPr>
              <w:spacing w:line="240" w:lineRule="auto"/>
              <w:rPr>
                <w:rFonts w:cs="Segoe UI"/>
                <w:bCs/>
                <w:sz w:val="16"/>
                <w:szCs w:val="16"/>
                <w:lang w:val="ro-RO"/>
              </w:rPr>
            </w:pPr>
            <w:r w:rsidRPr="005F16B8">
              <w:rPr>
                <w:rFonts w:cs="Segoe UI"/>
                <w:bCs/>
                <w:sz w:val="16"/>
                <w:szCs w:val="16"/>
                <w:lang w:val="ro-RO"/>
              </w:rPr>
              <w:t>Barierele definite în jurul tuturor habitatelor prioritare înainte de începerea lucrărilor</w:t>
            </w:r>
          </w:p>
          <w:p w:rsidRPr="005F16B8" w:rsidR="002721CD" w:rsidP="00C66EE6" w:rsidRDefault="002721CD" w14:paraId="7C937E11" w14:textId="77777777">
            <w:pPr>
              <w:spacing w:line="240" w:lineRule="auto"/>
              <w:rPr>
                <w:rFonts w:cs="Segoe UI"/>
                <w:bCs/>
                <w:sz w:val="16"/>
                <w:szCs w:val="16"/>
                <w:lang w:val="ro-RO"/>
              </w:rPr>
            </w:pPr>
          </w:p>
          <w:p w:rsidRPr="005F16B8" w:rsidR="00F24380" w:rsidP="00C66EE6" w:rsidRDefault="00F24380" w14:paraId="59EB6D9C" w14:textId="77777777">
            <w:pPr>
              <w:spacing w:line="240" w:lineRule="auto"/>
              <w:rPr>
                <w:rFonts w:cs="Segoe UI"/>
                <w:bCs/>
                <w:sz w:val="16"/>
                <w:szCs w:val="16"/>
                <w:lang w:val="ro-RO"/>
              </w:rPr>
            </w:pPr>
          </w:p>
          <w:p w:rsidRPr="005F16B8" w:rsidR="002721CD" w:rsidP="00C66EE6" w:rsidRDefault="002721CD" w14:paraId="4579A61B" w14:textId="4DD05726">
            <w:pPr>
              <w:spacing w:line="240" w:lineRule="auto"/>
              <w:rPr>
                <w:rFonts w:cs="Segoe UI"/>
                <w:bCs/>
                <w:sz w:val="16"/>
                <w:szCs w:val="16"/>
                <w:lang w:val="ro-RO"/>
              </w:rPr>
            </w:pPr>
            <w:r w:rsidRPr="005F16B8">
              <w:rPr>
                <w:rFonts w:cs="Segoe UI"/>
                <w:bCs/>
                <w:sz w:val="16"/>
                <w:szCs w:val="16"/>
                <w:lang w:val="ro-RO"/>
              </w:rPr>
              <w:t>100% din personal a beneficiat de instruire cu componentă de biodiversitate în ultimele 6 luni</w:t>
            </w:r>
          </w:p>
          <w:p w:rsidRPr="005F16B8" w:rsidR="002721CD" w:rsidP="00C66EE6" w:rsidRDefault="002721CD" w14:paraId="431E0DEB" w14:textId="77777777">
            <w:pPr>
              <w:spacing w:line="240" w:lineRule="auto"/>
              <w:rPr>
                <w:rFonts w:cs="Segoe UI"/>
                <w:bCs/>
                <w:sz w:val="16"/>
                <w:szCs w:val="16"/>
                <w:lang w:val="ro-RO"/>
              </w:rPr>
            </w:pPr>
          </w:p>
          <w:p w:rsidRPr="005F16B8" w:rsidR="002721CD" w:rsidP="00C66EE6" w:rsidRDefault="002721CD" w14:paraId="02520E42" w14:textId="77777777">
            <w:pPr>
              <w:spacing w:line="240" w:lineRule="auto"/>
              <w:rPr>
                <w:rFonts w:cs="Segoe UI"/>
                <w:bCs/>
                <w:sz w:val="16"/>
                <w:szCs w:val="16"/>
                <w:lang w:val="ro-RO"/>
              </w:rPr>
            </w:pPr>
          </w:p>
        </w:tc>
        <w:tc>
          <w:tcPr>
            <w:tcW w:w="428" w:type="pct"/>
          </w:tcPr>
          <w:p w:rsidRPr="005F16B8" w:rsidR="006F40B0" w:rsidP="006F40B0" w:rsidRDefault="006F40B0" w14:paraId="69BD6AE6" w14:textId="4BF49DAF">
            <w:pPr>
              <w:spacing w:line="240" w:lineRule="auto"/>
              <w:rPr>
                <w:rFonts w:cs="Segoe UI"/>
                <w:bCs/>
                <w:sz w:val="16"/>
                <w:szCs w:val="16"/>
                <w:lang w:val="ro-RO"/>
              </w:rPr>
            </w:pPr>
            <w:r w:rsidRPr="005F16B8">
              <w:rPr>
                <w:rFonts w:cs="Segoe UI"/>
                <w:bCs/>
                <w:sz w:val="16"/>
                <w:szCs w:val="16"/>
                <w:lang w:val="ro-RO"/>
              </w:rPr>
              <w:lastRenderedPageBreak/>
              <w:t>Monitorizare lunară a vegetației d ă în timpul construcției</w:t>
            </w:r>
          </w:p>
          <w:p w:rsidRPr="005F16B8" w:rsidR="006F40B0" w:rsidP="006F40B0" w:rsidRDefault="006F40B0" w14:paraId="22BAE3A8" w14:textId="77777777">
            <w:pPr>
              <w:spacing w:line="240" w:lineRule="auto"/>
              <w:rPr>
                <w:rFonts w:cs="Segoe UI"/>
                <w:bCs/>
                <w:sz w:val="16"/>
                <w:szCs w:val="16"/>
                <w:lang w:val="ro-RO"/>
              </w:rPr>
            </w:pPr>
          </w:p>
          <w:p w:rsidRPr="005F16B8" w:rsidR="001337E7" w:rsidP="006F40B0" w:rsidRDefault="001337E7" w14:paraId="0D45742D" w14:textId="77777777">
            <w:pPr>
              <w:spacing w:line="240" w:lineRule="auto"/>
              <w:rPr>
                <w:rFonts w:cs="Segoe UI"/>
                <w:bCs/>
                <w:sz w:val="16"/>
                <w:szCs w:val="16"/>
                <w:lang w:val="ro-RO"/>
              </w:rPr>
            </w:pPr>
          </w:p>
          <w:p w:rsidRPr="005F16B8" w:rsidR="006F40B0" w:rsidP="006F40B0" w:rsidRDefault="006F40B0" w14:paraId="76BC5F4C" w14:textId="77777777">
            <w:pPr>
              <w:spacing w:line="240" w:lineRule="auto"/>
              <w:rPr>
                <w:rFonts w:cs="Segoe UI"/>
                <w:bCs/>
                <w:sz w:val="16"/>
                <w:szCs w:val="16"/>
                <w:lang w:val="ro-RO"/>
              </w:rPr>
            </w:pPr>
          </w:p>
          <w:p w:rsidRPr="005F16B8" w:rsidR="006F40B0" w:rsidP="006F40B0" w:rsidRDefault="006F40B0" w14:paraId="33A0DA73" w14:textId="77777777">
            <w:pPr>
              <w:spacing w:line="240" w:lineRule="auto"/>
              <w:rPr>
                <w:rFonts w:cs="Segoe UI"/>
                <w:bCs/>
                <w:sz w:val="16"/>
                <w:szCs w:val="16"/>
                <w:lang w:val="ro-RO"/>
              </w:rPr>
            </w:pPr>
            <w:r w:rsidRPr="005F16B8">
              <w:rPr>
                <w:rFonts w:cs="Segoe UI"/>
                <w:bCs/>
                <w:sz w:val="16"/>
                <w:szCs w:val="16"/>
                <w:lang w:val="ro-RO"/>
              </w:rPr>
              <w:t>Monitorizare lunară în timpul construcției</w:t>
            </w:r>
          </w:p>
          <w:p w:rsidRPr="005F16B8" w:rsidR="006F40B0" w:rsidP="006F40B0" w:rsidRDefault="006F40B0" w14:paraId="3CE940B9" w14:textId="77777777">
            <w:pPr>
              <w:spacing w:line="240" w:lineRule="auto"/>
              <w:rPr>
                <w:rFonts w:cs="Segoe UI"/>
                <w:bCs/>
                <w:sz w:val="16"/>
                <w:szCs w:val="16"/>
                <w:lang w:val="ro-RO"/>
              </w:rPr>
            </w:pPr>
          </w:p>
          <w:p w:rsidRPr="005F16B8" w:rsidR="001337E7" w:rsidP="006F40B0" w:rsidRDefault="001337E7" w14:paraId="56CA6E0C" w14:textId="77777777">
            <w:pPr>
              <w:spacing w:line="240" w:lineRule="auto"/>
              <w:rPr>
                <w:rFonts w:cs="Segoe UI"/>
                <w:bCs/>
                <w:sz w:val="16"/>
                <w:szCs w:val="16"/>
                <w:lang w:val="ro-RO"/>
              </w:rPr>
            </w:pPr>
          </w:p>
          <w:p w:rsidRPr="005F16B8" w:rsidR="006F40B0" w:rsidP="006F40B0" w:rsidRDefault="006F40B0" w14:paraId="5B64D5F8" w14:textId="77777777">
            <w:pPr>
              <w:spacing w:line="240" w:lineRule="auto"/>
              <w:rPr>
                <w:rFonts w:cs="Segoe UI"/>
                <w:bCs/>
                <w:sz w:val="16"/>
                <w:szCs w:val="16"/>
                <w:lang w:val="ro-RO"/>
              </w:rPr>
            </w:pPr>
          </w:p>
          <w:p w:rsidRPr="005F16B8" w:rsidR="006F40B0" w:rsidP="006F40B0" w:rsidRDefault="006F40B0" w14:paraId="259BDB50" w14:textId="46715FFD">
            <w:pPr>
              <w:spacing w:line="240" w:lineRule="auto"/>
              <w:rPr>
                <w:rFonts w:cs="Segoe UI"/>
                <w:bCs/>
                <w:sz w:val="16"/>
                <w:szCs w:val="16"/>
                <w:highlight w:val="yellow"/>
                <w:lang w:val="ro-RO"/>
              </w:rPr>
            </w:pPr>
            <w:r w:rsidRPr="005F16B8">
              <w:rPr>
                <w:rFonts w:cs="Segoe UI"/>
                <w:bCs/>
                <w:sz w:val="16"/>
                <w:szCs w:val="16"/>
                <w:lang w:val="ro-RO"/>
              </w:rPr>
              <w:lastRenderedPageBreak/>
              <w:t>Monitorizare lunară în timpul construcției</w:t>
            </w:r>
          </w:p>
        </w:tc>
      </w:tr>
      <w:tr w:rsidRPr="005F16B8" w:rsidR="00610BA5" w:rsidTr="00F55FAC" w14:paraId="099A2289" w14:textId="77777777">
        <w:tc>
          <w:tcPr>
            <w:tcW w:w="201" w:type="pct"/>
          </w:tcPr>
          <w:p w:rsidRPr="005F16B8" w:rsidR="00735575" w:rsidP="00735575" w:rsidRDefault="00735575" w14:paraId="1DD3B9F1" w14:textId="7E1DCDA6">
            <w:pPr>
              <w:spacing w:line="240" w:lineRule="auto"/>
              <w:rPr>
                <w:rFonts w:cs="Segoe UI"/>
                <w:b/>
                <w:sz w:val="16"/>
                <w:szCs w:val="16"/>
                <w:lang w:val="ro-RO"/>
              </w:rPr>
            </w:pPr>
            <w:r w:rsidRPr="005F16B8">
              <w:rPr>
                <w:rFonts w:cs="Segoe UI"/>
                <w:b/>
                <w:sz w:val="16"/>
                <w:szCs w:val="16"/>
                <w:lang w:val="ro-RO"/>
              </w:rPr>
              <w:lastRenderedPageBreak/>
              <w:t>BMP 10</w:t>
            </w:r>
          </w:p>
        </w:tc>
        <w:tc>
          <w:tcPr>
            <w:tcW w:w="430" w:type="pct"/>
          </w:tcPr>
          <w:p w:rsidRPr="005F16B8" w:rsidR="00735575" w:rsidP="00735575" w:rsidRDefault="00735575" w14:paraId="5E9107AC" w14:textId="22BA8639">
            <w:pPr>
              <w:spacing w:line="240" w:lineRule="auto"/>
              <w:rPr>
                <w:rFonts w:cs="Segoe UI"/>
                <w:bCs/>
                <w:sz w:val="16"/>
                <w:szCs w:val="16"/>
                <w:lang w:val="ro-RO"/>
              </w:rPr>
            </w:pPr>
            <w:r w:rsidRPr="005F16B8">
              <w:rPr>
                <w:rFonts w:cs="Segoe UI"/>
                <w:bCs/>
                <w:sz w:val="16"/>
                <w:szCs w:val="16"/>
                <w:lang w:val="ro-RO"/>
              </w:rPr>
              <w:t>Refacerea vegetației defrișate/decupate/îndepărtate</w:t>
            </w:r>
          </w:p>
        </w:tc>
        <w:tc>
          <w:tcPr>
            <w:tcW w:w="1889" w:type="pct"/>
          </w:tcPr>
          <w:p w:rsidRPr="005F16B8" w:rsidR="00735575" w:rsidP="003F0892" w:rsidRDefault="005F4A78" w14:paraId="0D496E46" w14:textId="68723A2A">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CE7766">
              <w:rPr>
                <w:rFonts w:cs="Segoe UI"/>
                <w:sz w:val="16"/>
                <w:szCs w:val="16"/>
                <w:lang w:val="ro-RO"/>
              </w:rPr>
              <w:t xml:space="preserve">Datorită </w:t>
            </w:r>
            <w:r w:rsidRPr="005F16B8" w:rsidR="008469FB">
              <w:rPr>
                <w:rFonts w:cs="Segoe UI"/>
                <w:sz w:val="16"/>
                <w:szCs w:val="16"/>
                <w:lang w:val="ro-RO"/>
              </w:rPr>
              <w:t xml:space="preserve">lungimii foarte scurte a liniei de transport, </w:t>
            </w:r>
            <w:r w:rsidRPr="005F16B8" w:rsidR="00DE3DF8">
              <w:rPr>
                <w:rFonts w:cs="Segoe UI"/>
                <w:sz w:val="16"/>
                <w:szCs w:val="16"/>
                <w:lang w:val="ro-RO"/>
              </w:rPr>
              <w:t xml:space="preserve">nu este necesar </w:t>
            </w:r>
            <w:r w:rsidRPr="005F16B8" w:rsidR="008469FB">
              <w:rPr>
                <w:rFonts w:cs="Segoe UI"/>
                <w:sz w:val="16"/>
                <w:szCs w:val="16"/>
                <w:lang w:val="ro-RO"/>
              </w:rPr>
              <w:t xml:space="preserve">un </w:t>
            </w:r>
            <w:r w:rsidRPr="005F16B8" w:rsidR="00DE3DF8">
              <w:rPr>
                <w:rFonts w:cs="Segoe UI"/>
                <w:sz w:val="16"/>
                <w:szCs w:val="16"/>
                <w:lang w:val="ro-RO"/>
              </w:rPr>
              <w:t>plan de refacere</w:t>
            </w:r>
            <w:r w:rsidRPr="005F16B8" w:rsidR="008469FB">
              <w:rPr>
                <w:rFonts w:cs="Segoe UI"/>
                <w:sz w:val="16"/>
                <w:szCs w:val="16"/>
                <w:lang w:val="ro-RO"/>
              </w:rPr>
              <w:t xml:space="preserve"> dedicat</w:t>
            </w:r>
            <w:r w:rsidRPr="005F16B8" w:rsidR="00DE3DF8">
              <w:rPr>
                <w:rFonts w:cs="Segoe UI"/>
                <w:sz w:val="16"/>
                <w:szCs w:val="16"/>
                <w:lang w:val="ro-RO"/>
              </w:rPr>
              <w:t xml:space="preserve">. </w:t>
            </w:r>
            <w:r w:rsidRPr="005F16B8" w:rsidR="00015C76">
              <w:rPr>
                <w:rFonts w:cs="Segoe UI"/>
                <w:sz w:val="16"/>
                <w:szCs w:val="16"/>
                <w:lang w:val="ro-RO"/>
              </w:rPr>
              <w:t xml:space="preserve">Orice impact </w:t>
            </w:r>
            <w:r w:rsidRPr="005F16B8" w:rsidR="00B947D6">
              <w:rPr>
                <w:rFonts w:cs="Segoe UI"/>
                <w:sz w:val="16"/>
                <w:szCs w:val="16"/>
                <w:lang w:val="ro-RO"/>
              </w:rPr>
              <w:t xml:space="preserve">asupra </w:t>
            </w:r>
            <w:r w:rsidRPr="005F16B8" w:rsidR="00FD5D67">
              <w:rPr>
                <w:rFonts w:cs="Segoe UI"/>
                <w:sz w:val="16"/>
                <w:szCs w:val="16"/>
                <w:lang w:val="ro-RO"/>
              </w:rPr>
              <w:t xml:space="preserve">habitatelor neagricole </w:t>
            </w:r>
            <w:r w:rsidRPr="005F16B8" w:rsidR="00015C76">
              <w:rPr>
                <w:rFonts w:cs="Segoe UI"/>
                <w:sz w:val="16"/>
                <w:szCs w:val="16"/>
                <w:lang w:val="ro-RO"/>
              </w:rPr>
              <w:t xml:space="preserve">ar fi luat în considerare într-un plan general de refacere </w:t>
            </w:r>
            <w:r w:rsidRPr="005F16B8" w:rsidR="00FD5D67">
              <w:rPr>
                <w:rFonts w:cs="Segoe UI"/>
                <w:sz w:val="16"/>
                <w:szCs w:val="16"/>
                <w:lang w:val="ro-RO"/>
              </w:rPr>
              <w:t xml:space="preserve">(a se vedea </w:t>
            </w:r>
            <w:r w:rsidRPr="005F16B8" w:rsidR="00CE7766">
              <w:rPr>
                <w:rFonts w:cs="Segoe UI"/>
                <w:sz w:val="16"/>
                <w:szCs w:val="16"/>
                <w:lang w:val="ro-RO"/>
              </w:rPr>
              <w:t>secțiunea</w:t>
            </w:r>
            <w:r w:rsidRPr="005F16B8" w:rsidR="00CE7766">
              <w:rPr>
                <w:rFonts w:cs="Segoe UI"/>
                <w:sz w:val="16"/>
                <w:szCs w:val="16"/>
                <w:lang w:val="ro-RO"/>
              </w:rPr>
              <w:fldChar w:fldCharType="begin"/>
            </w:r>
            <w:r w:rsidRPr="005F16B8" w:rsidR="00CE7766">
              <w:rPr>
                <w:rFonts w:cs="Segoe UI"/>
                <w:sz w:val="16"/>
                <w:szCs w:val="16"/>
                <w:lang w:val="ro-RO"/>
              </w:rPr>
              <w:instrText xml:space="preserve"> REF _Ref224038994 \n \h </w:instrText>
            </w:r>
            <w:r w:rsidRPr="005F16B8" w:rsidR="00CE7766">
              <w:rPr>
                <w:rFonts w:cs="Segoe UI"/>
                <w:sz w:val="16"/>
                <w:szCs w:val="16"/>
                <w:lang w:val="ro-RO"/>
              </w:rPr>
            </w:r>
            <w:r w:rsidRPr="005F16B8" w:rsidR="00CE7766">
              <w:rPr>
                <w:rFonts w:cs="Segoe UI"/>
                <w:sz w:val="16"/>
                <w:szCs w:val="16"/>
                <w:lang w:val="ro-RO"/>
              </w:rPr>
              <w:fldChar w:fldCharType="separate"/>
            </w:r>
            <w:r w:rsidRPr="005F16B8" w:rsidR="00544D13">
              <w:rPr>
                <w:rFonts w:cs="Segoe UI"/>
                <w:sz w:val="16"/>
                <w:szCs w:val="16"/>
                <w:lang w:val="ro-RO"/>
              </w:rPr>
              <w:t>5.2.1</w:t>
            </w:r>
            <w:r w:rsidRPr="005F16B8" w:rsidR="00CE7766">
              <w:rPr>
                <w:rFonts w:cs="Segoe UI"/>
                <w:sz w:val="16"/>
                <w:szCs w:val="16"/>
                <w:lang w:val="ro-RO"/>
              </w:rPr>
              <w:fldChar w:fldCharType="end"/>
            </w:r>
            <w:r w:rsidRPr="005F16B8" w:rsidR="00CE7766">
              <w:rPr>
                <w:rFonts w:cs="Segoe UI"/>
                <w:sz w:val="16"/>
                <w:szCs w:val="16"/>
                <w:lang w:val="ro-RO"/>
              </w:rPr>
              <w:t xml:space="preserve"> ).</w:t>
            </w:r>
          </w:p>
          <w:p w:rsidRPr="005F16B8" w:rsidR="00735575" w:rsidP="003F0892" w:rsidRDefault="005F4A78" w14:paraId="551831EB" w14:textId="5E72A55F">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735575">
              <w:rPr>
                <w:rFonts w:cs="Segoe UI"/>
                <w:sz w:val="16"/>
                <w:szCs w:val="16"/>
                <w:lang w:val="ro-RO"/>
              </w:rPr>
              <w:t>Înainte de lucrările de terasament, solul vegetal trebuie îndepărtat și depozitat pentru reutilizare ulterioară în zonele afectate de lucrări.</w:t>
            </w:r>
          </w:p>
          <w:p w:rsidRPr="005F16B8" w:rsidR="00735575" w:rsidP="003F0892" w:rsidRDefault="007C1E7A" w14:paraId="1C3FF0F2" w14:textId="7843BCAD">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Habitate prioritare: </w:t>
            </w:r>
            <w:r w:rsidRPr="005F16B8" w:rsidR="00735575">
              <w:rPr>
                <w:rFonts w:cs="Segoe UI"/>
                <w:sz w:val="16"/>
                <w:szCs w:val="16"/>
                <w:lang w:val="ro-RO"/>
              </w:rPr>
              <w:t>După lucrări, este necesară o decompactare adecvată a solurilor care au fost compactate de mișcarea utilajelor și a vehiculelor, facilitând astfel refacerea habitatelor.</w:t>
            </w:r>
          </w:p>
          <w:p w:rsidRPr="005F16B8" w:rsidR="00735575" w:rsidP="003F0892" w:rsidRDefault="007C1E7A" w14:paraId="5C0B2EF5" w14:textId="3D08510E">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735575">
              <w:rPr>
                <w:rFonts w:cs="Segoe UI"/>
                <w:sz w:val="16"/>
                <w:szCs w:val="16"/>
                <w:lang w:val="ro-RO"/>
              </w:rPr>
              <w:t xml:space="preserve">Efectuați </w:t>
            </w:r>
            <w:r w:rsidRPr="005F16B8" w:rsidR="000F02DE">
              <w:rPr>
                <w:rFonts w:cs="Segoe UI"/>
                <w:sz w:val="16"/>
                <w:szCs w:val="16"/>
                <w:lang w:val="ro-RO"/>
              </w:rPr>
              <w:t xml:space="preserve">orice </w:t>
            </w:r>
            <w:r w:rsidRPr="005F16B8" w:rsidR="00735575">
              <w:rPr>
                <w:rFonts w:cs="Segoe UI"/>
                <w:sz w:val="16"/>
                <w:szCs w:val="16"/>
                <w:lang w:val="ro-RO"/>
              </w:rPr>
              <w:t xml:space="preserve">restaurare a peisajului </w:t>
            </w:r>
            <w:r w:rsidRPr="005F16B8" w:rsidR="000F02DE">
              <w:rPr>
                <w:rFonts w:cs="Segoe UI"/>
                <w:sz w:val="16"/>
                <w:szCs w:val="16"/>
                <w:lang w:val="ro-RO"/>
              </w:rPr>
              <w:t>necesară</w:t>
            </w:r>
            <w:r w:rsidRPr="005F16B8" w:rsidR="00735575">
              <w:rPr>
                <w:rFonts w:cs="Segoe UI"/>
                <w:sz w:val="16"/>
                <w:szCs w:val="16"/>
                <w:lang w:val="ro-RO"/>
              </w:rPr>
              <w:t>, utilizând vegetație autohtonă, cât mai curând posibil după încheierea construcției pe terenurile afectate temporar și în alte zone care au fost afectate de lucrări (de exemplu, zona șantierului, împrejurimile stației electrice).</w:t>
            </w:r>
          </w:p>
          <w:p w:rsidRPr="005F16B8" w:rsidR="00735575" w:rsidP="003F0892" w:rsidRDefault="007C1E7A" w14:paraId="34154BF0" w14:textId="6E275E4D">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735575">
              <w:rPr>
                <w:rFonts w:cs="Segoe UI"/>
                <w:sz w:val="16"/>
                <w:szCs w:val="16"/>
                <w:lang w:val="ro-RO"/>
              </w:rPr>
              <w:t>Utilizarea solului, a mulciului și a resturilor vegetale (care conțin stoc natural de semințe) pentru a facilita revegetarea naturală a zonelor perturbate, acolo unde este rezonabil de practicabil.</w:t>
            </w:r>
          </w:p>
          <w:p w:rsidRPr="005F16B8" w:rsidR="00735575" w:rsidP="003F0892" w:rsidRDefault="007C1E7A" w14:paraId="4C6A7A45" w14:textId="0C7CF5BF">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735575">
              <w:rPr>
                <w:rFonts w:cs="Segoe UI"/>
                <w:sz w:val="16"/>
                <w:szCs w:val="16"/>
                <w:lang w:val="ro-RO"/>
              </w:rPr>
              <w:t xml:space="preserve">Elaborarea de acțiuni de întreținere în </w:t>
            </w:r>
            <w:r w:rsidRPr="005F16B8" w:rsidR="00C93B38">
              <w:rPr>
                <w:rFonts w:cs="Segoe UI"/>
                <w:sz w:val="16"/>
                <w:szCs w:val="16"/>
                <w:lang w:val="ro-RO"/>
              </w:rPr>
              <w:t xml:space="preserve">orice </w:t>
            </w:r>
            <w:r w:rsidRPr="005F16B8" w:rsidR="00735575">
              <w:rPr>
                <w:rFonts w:cs="Segoe UI"/>
                <w:sz w:val="16"/>
                <w:szCs w:val="16"/>
                <w:lang w:val="ro-RO"/>
              </w:rPr>
              <w:t>zonă aflată în curs de restaurare pentru a asigura crearea condițiilor necesare dezvoltării normale a habitatelor naturale.</w:t>
            </w:r>
          </w:p>
          <w:p w:rsidRPr="005F16B8" w:rsidR="00046E4F" w:rsidP="003F0892" w:rsidRDefault="007C1E7A" w14:paraId="7CE0495E" w14:textId="4B9779A2">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046E4F">
              <w:rPr>
                <w:rFonts w:cs="Segoe UI"/>
                <w:sz w:val="16"/>
                <w:szCs w:val="16"/>
                <w:lang w:val="ro-RO"/>
              </w:rPr>
              <w:t xml:space="preserve"> Conform autorizației de mediu a proiectului</w:t>
            </w:r>
            <w:r w:rsidRPr="005F16B8" w:rsidR="005D096A">
              <w:rPr>
                <w:rFonts w:cs="Segoe UI"/>
                <w:sz w:val="16"/>
                <w:szCs w:val="16"/>
                <w:lang w:val="ro-RO"/>
              </w:rPr>
              <w:fldChar w:fldCharType="begin"/>
            </w:r>
            <w:r w:rsidRPr="005F16B8" w:rsidR="005D096A">
              <w:rPr>
                <w:rFonts w:cs="Segoe UI"/>
                <w:sz w:val="16"/>
                <w:szCs w:val="16"/>
                <w:lang w:val="ro-RO"/>
              </w:rPr>
              <w:instrText xml:space="preserve"> ADDIN ZOTERO_ITEM CSL_CITATION {"citationID":"RMyi9Djy","properties":{"formattedCitation":"(ANANP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5D096A">
              <w:rPr>
                <w:rFonts w:cs="Segoe UI"/>
                <w:sz w:val="16"/>
                <w:szCs w:val="16"/>
                <w:lang w:val="ro-RO"/>
              </w:rPr>
              <w:fldChar w:fldCharType="separate"/>
            </w:r>
            <w:r w:rsidRPr="005F16B8" w:rsidR="005D096A">
              <w:rPr>
                <w:rFonts w:cs="Segoe UI"/>
                <w:sz w:val="16"/>
                <w:lang w:val="ro-RO"/>
              </w:rPr>
              <w:t xml:space="preserve"> (ANANP 2025)</w:t>
            </w:r>
            <w:r w:rsidRPr="005F16B8" w:rsidR="005D096A">
              <w:rPr>
                <w:rFonts w:cs="Segoe UI"/>
                <w:sz w:val="16"/>
                <w:szCs w:val="16"/>
                <w:lang w:val="ro-RO"/>
              </w:rPr>
              <w:fldChar w:fldCharType="end"/>
            </w:r>
            <w:r w:rsidRPr="005F16B8" w:rsidR="00046E4F">
              <w:rPr>
                <w:rFonts w:cs="Segoe UI"/>
                <w:sz w:val="16"/>
                <w:szCs w:val="16"/>
                <w:lang w:val="ro-RO"/>
              </w:rPr>
              <w:t xml:space="preserve"> , în cazul improbabil al unor accidente sau intervenții care cauzează daune măsurilor de conservare sau integrității ariei naturale protejate, a sitului de importanță comunitară (SIC) Peștera - Deleni (ROSCI0353), a zonei de protecție specială (ZPS) Aliman – Adamclisi (ROSPA0001) sau a sitului de importanță comunitară (SIC) Dumbrăveni - Valea Urluia - situl de importanță comunitară (SCI) Lacul Vederoasa (ROSCI0071), ANMAP va fi notificată în termen de maximum 24 de ore, iar restaurarea aprobată va fi efectuată.</w:t>
            </w:r>
          </w:p>
        </w:tc>
        <w:tc>
          <w:tcPr>
            <w:tcW w:w="398" w:type="pct"/>
          </w:tcPr>
          <w:p w:rsidRPr="005F16B8" w:rsidR="00735575" w:rsidP="00735575" w:rsidRDefault="00735575" w14:paraId="436B8CF7" w14:textId="186B1655">
            <w:pPr>
              <w:spacing w:line="240" w:lineRule="auto"/>
              <w:rPr>
                <w:rFonts w:cs="Segoe UI"/>
                <w:bCs/>
                <w:sz w:val="16"/>
                <w:szCs w:val="16"/>
                <w:highlight w:val="yellow"/>
                <w:lang w:val="ro-RO"/>
              </w:rPr>
            </w:pPr>
            <w:r w:rsidRPr="005F16B8">
              <w:rPr>
                <w:rFonts w:cs="Segoe UI"/>
                <w:bCs/>
                <w:sz w:val="16"/>
                <w:szCs w:val="16"/>
                <w:lang w:val="ro-RO"/>
              </w:rPr>
              <w:lastRenderedPageBreak/>
              <w:t xml:space="preserve">Pe toată durata construcției, continuând cu operațiunile </w:t>
            </w:r>
            <w:r w:rsidRPr="005F16B8" w:rsidR="003465B7">
              <w:rPr>
                <w:rFonts w:cs="Segoe UI"/>
                <w:bCs/>
                <w:sz w:val="16"/>
                <w:szCs w:val="16"/>
                <w:lang w:val="ro-RO"/>
              </w:rPr>
              <w:t xml:space="preserve">(a se vedea </w:t>
            </w:r>
            <w:r w:rsidRPr="005F16B8" w:rsidR="007454EA">
              <w:rPr>
                <w:rFonts w:cs="Segoe UI"/>
                <w:bCs/>
                <w:sz w:val="16"/>
                <w:szCs w:val="16"/>
                <w:lang w:val="ro-RO"/>
              </w:rPr>
              <w:t>Tabelul 9</w:t>
            </w:r>
            <w:r w:rsidRPr="005F16B8" w:rsidR="003465B7">
              <w:rPr>
                <w:rFonts w:cs="Segoe UI"/>
                <w:bCs/>
                <w:sz w:val="16"/>
                <w:szCs w:val="16"/>
                <w:lang w:val="ro-RO"/>
              </w:rPr>
              <w:t>)</w:t>
            </w:r>
          </w:p>
        </w:tc>
        <w:tc>
          <w:tcPr>
            <w:tcW w:w="492" w:type="pct"/>
          </w:tcPr>
          <w:p w:rsidRPr="005F16B8" w:rsidR="00735575" w:rsidP="00735575" w:rsidRDefault="00735575" w14:paraId="100BB647" w14:textId="7EED4221">
            <w:pPr>
              <w:spacing w:line="240" w:lineRule="auto"/>
              <w:rPr>
                <w:rFonts w:cs="Segoe UI"/>
                <w:bCs/>
                <w:sz w:val="16"/>
                <w:szCs w:val="16"/>
                <w:highlight w:val="yellow"/>
                <w:lang w:val="ro-RO"/>
              </w:rPr>
            </w:pPr>
            <w:r w:rsidRPr="005F16B8">
              <w:rPr>
                <w:rFonts w:cs="Segoe UI"/>
                <w:bCs/>
                <w:sz w:val="16"/>
                <w:szCs w:val="16"/>
                <w:lang w:val="ro-RO"/>
              </w:rPr>
              <w:t>Contractantul EPC sub supravegherea managerului de biodiversitate</w:t>
            </w:r>
          </w:p>
        </w:tc>
        <w:tc>
          <w:tcPr>
            <w:tcW w:w="709" w:type="pct"/>
          </w:tcPr>
          <w:p w:rsidRPr="005F16B8" w:rsidR="00735575" w:rsidP="00735575" w:rsidRDefault="009678F9" w14:paraId="2C5C6D67" w14:textId="742279CC">
            <w:pPr>
              <w:spacing w:line="240" w:lineRule="auto"/>
              <w:rPr>
                <w:rFonts w:cs="Segoe UI"/>
                <w:bCs/>
                <w:sz w:val="16"/>
                <w:szCs w:val="16"/>
                <w:highlight w:val="yellow"/>
                <w:lang w:val="ro-RO"/>
              </w:rPr>
            </w:pPr>
            <w:r w:rsidRPr="005F16B8">
              <w:rPr>
                <w:rFonts w:cs="Segoe UI"/>
                <w:bCs/>
                <w:sz w:val="16"/>
                <w:szCs w:val="16"/>
                <w:lang w:val="ro-RO"/>
              </w:rPr>
              <w:t xml:space="preserve">Calitatea habitatului în </w:t>
            </w:r>
            <w:r w:rsidRPr="005F16B8" w:rsidR="00015C76">
              <w:rPr>
                <w:rFonts w:cs="Segoe UI"/>
                <w:bCs/>
                <w:sz w:val="16"/>
                <w:szCs w:val="16"/>
                <w:lang w:val="ro-RO"/>
              </w:rPr>
              <w:t xml:space="preserve">orice </w:t>
            </w:r>
            <w:r w:rsidRPr="005F16B8">
              <w:rPr>
                <w:rFonts w:cs="Segoe UI"/>
                <w:bCs/>
                <w:sz w:val="16"/>
                <w:szCs w:val="16"/>
                <w:lang w:val="ro-RO"/>
              </w:rPr>
              <w:t>zone de restaurare a liniei de transport</w:t>
            </w:r>
            <w:r w:rsidRPr="005F16B8" w:rsidR="002721CD">
              <w:rPr>
                <w:rFonts w:cs="Segoe UI"/>
                <w:bCs/>
                <w:sz w:val="16"/>
                <w:szCs w:val="16"/>
                <w:lang w:val="ro-RO"/>
              </w:rPr>
              <w:t>, pe baza rezultatelor monitorizării restaurării.</w:t>
            </w:r>
          </w:p>
        </w:tc>
        <w:tc>
          <w:tcPr>
            <w:tcW w:w="453" w:type="pct"/>
          </w:tcPr>
          <w:p w:rsidRPr="005F16B8" w:rsidR="00D13ED0" w:rsidP="00C66EE6" w:rsidRDefault="002721CD" w14:paraId="5FBF9ECB" w14:textId="12457A8C">
            <w:pPr>
              <w:spacing w:line="240" w:lineRule="auto"/>
              <w:rPr>
                <w:rFonts w:cs="Segoe UI"/>
                <w:bCs/>
                <w:sz w:val="16"/>
                <w:szCs w:val="16"/>
                <w:lang w:val="ro-RO"/>
              </w:rPr>
            </w:pPr>
            <w:r w:rsidRPr="005F16B8">
              <w:rPr>
                <w:rFonts w:cs="Segoe UI"/>
                <w:bCs/>
                <w:sz w:val="16"/>
                <w:szCs w:val="16"/>
                <w:lang w:val="ro-RO"/>
              </w:rPr>
              <w:t>Creșterea calității habitatului comparativ cu valoarea de referință măsurată la începutul restaurării</w:t>
            </w:r>
          </w:p>
        </w:tc>
        <w:tc>
          <w:tcPr>
            <w:tcW w:w="428" w:type="pct"/>
          </w:tcPr>
          <w:p w:rsidRPr="005F16B8" w:rsidR="00735575" w:rsidP="00735575" w:rsidRDefault="00735575" w14:paraId="70DDD751" w14:textId="56E62A7A">
            <w:pPr>
              <w:spacing w:line="240" w:lineRule="auto"/>
              <w:rPr>
                <w:rFonts w:cs="Segoe UI"/>
                <w:bCs/>
                <w:sz w:val="16"/>
                <w:szCs w:val="16"/>
                <w:highlight w:val="yellow"/>
                <w:lang w:val="ro-RO"/>
              </w:rPr>
            </w:pPr>
            <w:r w:rsidRPr="005F16B8">
              <w:rPr>
                <w:rFonts w:cs="Segoe UI"/>
                <w:bCs/>
                <w:sz w:val="16"/>
                <w:szCs w:val="16"/>
                <w:lang w:val="ro-RO"/>
              </w:rPr>
              <w:t xml:space="preserve">La sfârșitul construcției (va continua în timpul exploatării </w:t>
            </w:r>
            <w:r w:rsidRPr="005F16B8" w:rsidR="003465B7">
              <w:rPr>
                <w:rFonts w:cs="Segoe UI"/>
                <w:bCs/>
                <w:sz w:val="16"/>
                <w:szCs w:val="16"/>
                <w:lang w:val="ro-RO"/>
              </w:rPr>
              <w:t xml:space="preserve">(a se vedea </w:t>
            </w:r>
            <w:r w:rsidRPr="005F16B8" w:rsidR="007454EA">
              <w:rPr>
                <w:rFonts w:cs="Segoe UI"/>
                <w:bCs/>
                <w:sz w:val="16"/>
                <w:szCs w:val="16"/>
                <w:lang w:val="ro-RO"/>
              </w:rPr>
              <w:t>Tabelul 9</w:t>
            </w:r>
            <w:r w:rsidRPr="005F16B8" w:rsidR="003465B7">
              <w:rPr>
                <w:rFonts w:cs="Segoe UI"/>
                <w:bCs/>
                <w:sz w:val="16"/>
                <w:szCs w:val="16"/>
                <w:lang w:val="ro-RO"/>
              </w:rPr>
              <w:t>)</w:t>
            </w:r>
          </w:p>
        </w:tc>
      </w:tr>
      <w:tr w:rsidRPr="005F16B8" w:rsidR="00610BA5" w:rsidTr="00F55FAC" w14:paraId="03280363" w14:textId="77777777">
        <w:tc>
          <w:tcPr>
            <w:tcW w:w="201" w:type="pct"/>
          </w:tcPr>
          <w:p w:rsidRPr="005F16B8" w:rsidR="006C7E93" w:rsidP="006C7E93" w:rsidRDefault="006C7E93" w14:paraId="4294E761" w14:textId="4C9B8CCA">
            <w:pPr>
              <w:spacing w:line="240" w:lineRule="auto"/>
              <w:rPr>
                <w:rFonts w:cs="Segoe UI"/>
                <w:b/>
                <w:sz w:val="16"/>
                <w:szCs w:val="16"/>
                <w:lang w:val="ro-RO"/>
              </w:rPr>
            </w:pPr>
            <w:r w:rsidRPr="005F16B8">
              <w:rPr>
                <w:rFonts w:cs="Segoe UI"/>
                <w:b/>
                <w:sz w:val="16"/>
                <w:szCs w:val="16"/>
                <w:lang w:val="ro-RO"/>
              </w:rPr>
              <w:lastRenderedPageBreak/>
              <w:t>BMP 11</w:t>
            </w:r>
          </w:p>
        </w:tc>
        <w:tc>
          <w:tcPr>
            <w:tcW w:w="430" w:type="pct"/>
          </w:tcPr>
          <w:p w:rsidRPr="005F16B8" w:rsidR="006C7E93" w:rsidP="006C7E93" w:rsidRDefault="006C7E93" w14:paraId="2141F67E" w14:textId="77777777">
            <w:pPr>
              <w:spacing w:line="240" w:lineRule="auto"/>
              <w:rPr>
                <w:rFonts w:cs="Segoe UI"/>
                <w:bCs/>
                <w:sz w:val="16"/>
                <w:szCs w:val="16"/>
                <w:lang w:val="ro-RO"/>
              </w:rPr>
            </w:pPr>
            <w:r w:rsidRPr="005F16B8">
              <w:rPr>
                <w:rFonts w:cs="Segoe UI"/>
                <w:bCs/>
                <w:sz w:val="16"/>
                <w:szCs w:val="16"/>
                <w:lang w:val="ro-RO"/>
              </w:rPr>
              <w:t>Reducerea la minimum a emisiilor de praf</w:t>
            </w:r>
          </w:p>
          <w:p w:rsidRPr="005F16B8" w:rsidR="006C7E93" w:rsidP="006C7E93" w:rsidRDefault="006C7E93" w14:paraId="657D5B43" w14:textId="0C2C799B">
            <w:pPr>
              <w:spacing w:line="240" w:lineRule="auto"/>
              <w:rPr>
                <w:rFonts w:cs="Segoe UI"/>
                <w:bCs/>
                <w:sz w:val="16"/>
                <w:szCs w:val="16"/>
                <w:lang w:val="ro-RO"/>
              </w:rPr>
            </w:pPr>
          </w:p>
        </w:tc>
        <w:tc>
          <w:tcPr>
            <w:tcW w:w="1889" w:type="pct"/>
          </w:tcPr>
          <w:p w:rsidRPr="005F16B8" w:rsidR="006C7E93" w:rsidP="003F0892" w:rsidRDefault="007C1E7A" w14:paraId="024BCAF0" w14:textId="5DB5DDA6">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6C7E93">
              <w:rPr>
                <w:rFonts w:cs="Segoe UI"/>
                <w:sz w:val="16"/>
                <w:szCs w:val="16"/>
                <w:lang w:val="ro-RO"/>
              </w:rPr>
              <w:t>Defrișarea vegetației și lucrările de terasament trebuie reduse la minimum pe cât posibil și limitate la zonele strict necesare.</w:t>
            </w:r>
          </w:p>
          <w:p w:rsidRPr="005F16B8" w:rsidR="006C7E93" w:rsidP="003F0892" w:rsidRDefault="007C1E7A" w14:paraId="30B516DB" w14:textId="7EF787BA">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6C7E93">
              <w:rPr>
                <w:rFonts w:cs="Segoe UI"/>
                <w:sz w:val="16"/>
                <w:szCs w:val="16"/>
                <w:lang w:val="ro-RO"/>
              </w:rPr>
              <w:t>Toate suprafețele neasfaltate pe care se preconizează circulația vehiculelor trebuie menținute umede (de exemplu, prin intermediul unui camion cu aspersoare), în special în condiții de vreme uscată și vânt, pentru a reduce la minimum praful emis de vehicule.</w:t>
            </w:r>
          </w:p>
          <w:p w:rsidRPr="005F16B8" w:rsidR="006C7E93" w:rsidP="003F0892" w:rsidRDefault="007C1E7A" w14:paraId="2E3A95D8" w14:textId="18F189E1">
            <w:pPr>
              <w:numPr>
                <w:ilvl w:val="0"/>
                <w:numId w:val="11"/>
              </w:numPr>
              <w:spacing w:line="240" w:lineRule="auto"/>
              <w:rPr>
                <w:rFonts w:cs="Segoe UI"/>
                <w:sz w:val="16"/>
                <w:szCs w:val="16"/>
                <w:lang w:val="ro-RO"/>
              </w:rPr>
            </w:pPr>
            <w:r w:rsidRPr="005F16B8">
              <w:rPr>
                <w:rFonts w:cs="Segoe UI"/>
                <w:b/>
                <w:bCs/>
                <w:sz w:val="16"/>
                <w:szCs w:val="16"/>
                <w:lang w:val="ro-RO"/>
              </w:rPr>
              <w:t xml:space="preserve">Habitate și faună prioritare: </w:t>
            </w:r>
            <w:r w:rsidRPr="005F16B8" w:rsidR="006C7E93">
              <w:rPr>
                <w:rFonts w:cs="Segoe UI"/>
                <w:sz w:val="16"/>
                <w:szCs w:val="16"/>
                <w:lang w:val="ro-RO"/>
              </w:rPr>
              <w:t>Limitele de viteză pentru vehiculele grele de construcții nu trebuie să depășească 30 km/h.</w:t>
            </w:r>
          </w:p>
          <w:p w:rsidRPr="005F16B8" w:rsidR="006C7E93" w:rsidP="003F0892" w:rsidRDefault="007C1E7A" w14:paraId="1893587C" w14:textId="09F27C54">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6C7E93">
              <w:rPr>
                <w:rFonts w:cs="Segoe UI"/>
                <w:sz w:val="16"/>
                <w:szCs w:val="16"/>
                <w:lang w:val="ro-RO"/>
              </w:rPr>
              <w:t>Camioanele care transportă materiale de construcție granulare/prafuite nu trebuie încărcate la capacitate maximă, iar încărcătura trebuie acoperită corespunzător.</w:t>
            </w:r>
          </w:p>
          <w:p w:rsidRPr="005F16B8" w:rsidR="006C7E93" w:rsidP="003F0892" w:rsidRDefault="007C1E7A" w14:paraId="1523102E" w14:textId="60008D01">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6C7E93">
              <w:rPr>
                <w:rFonts w:cs="Segoe UI"/>
                <w:sz w:val="16"/>
                <w:szCs w:val="16"/>
                <w:lang w:val="ro-RO"/>
              </w:rPr>
              <w:t xml:space="preserve">Stocurile de materiale granulare trebuie protejate cu o prelată impermeabilă sau, alternativ, stropite regulat cu apă. </w:t>
            </w:r>
          </w:p>
        </w:tc>
        <w:tc>
          <w:tcPr>
            <w:tcW w:w="398" w:type="pct"/>
          </w:tcPr>
          <w:p w:rsidRPr="005F16B8" w:rsidR="006C7E93" w:rsidP="006C7E93" w:rsidRDefault="006C7E93" w14:paraId="7D306B55" w14:textId="5A5F721A">
            <w:pPr>
              <w:spacing w:line="240" w:lineRule="auto"/>
              <w:rPr>
                <w:rFonts w:cs="Segoe UI"/>
                <w:bCs/>
                <w:sz w:val="16"/>
                <w:szCs w:val="16"/>
                <w:lang w:val="ro-RO"/>
              </w:rPr>
            </w:pPr>
            <w:r w:rsidRPr="005F16B8">
              <w:rPr>
                <w:rFonts w:cs="Segoe UI"/>
                <w:bCs/>
                <w:sz w:val="16"/>
                <w:szCs w:val="16"/>
                <w:lang w:val="ro-RO"/>
              </w:rPr>
              <w:t xml:space="preserve">În mod continuu pe durata construcției  </w:t>
            </w:r>
          </w:p>
        </w:tc>
        <w:tc>
          <w:tcPr>
            <w:tcW w:w="492" w:type="pct"/>
          </w:tcPr>
          <w:p w:rsidRPr="005F16B8" w:rsidR="006C7E93" w:rsidP="006C7E93" w:rsidRDefault="006C7E93" w14:paraId="459285AD" w14:textId="6A05C022">
            <w:pPr>
              <w:spacing w:line="240" w:lineRule="auto"/>
              <w:rPr>
                <w:rFonts w:cs="Segoe UI"/>
                <w:bCs/>
                <w:sz w:val="16"/>
                <w:szCs w:val="16"/>
                <w:lang w:val="ro-RO"/>
              </w:rPr>
            </w:pPr>
            <w:r w:rsidRPr="005F16B8">
              <w:rPr>
                <w:rFonts w:cs="Segoe UI"/>
                <w:bCs/>
                <w:sz w:val="16"/>
                <w:szCs w:val="16"/>
                <w:lang w:val="ro-RO"/>
              </w:rPr>
              <w:t>Contractant EPC</w:t>
            </w:r>
          </w:p>
        </w:tc>
        <w:tc>
          <w:tcPr>
            <w:tcW w:w="709" w:type="pct"/>
          </w:tcPr>
          <w:p w:rsidRPr="005F16B8" w:rsidR="006C7E93" w:rsidP="006C7E93" w:rsidRDefault="006C7E93" w14:paraId="211F29F9" w14:textId="48B1E230">
            <w:pPr>
              <w:spacing w:line="240" w:lineRule="auto"/>
              <w:rPr>
                <w:rFonts w:cs="Segoe UI"/>
                <w:bCs/>
                <w:sz w:val="16"/>
                <w:szCs w:val="16"/>
                <w:lang w:val="ro-RO"/>
              </w:rPr>
            </w:pPr>
            <w:r w:rsidRPr="005F16B8">
              <w:rPr>
                <w:rFonts w:cs="Segoe UI"/>
                <w:bCs/>
                <w:sz w:val="16"/>
                <w:szCs w:val="16"/>
                <w:lang w:val="ro-RO"/>
              </w:rPr>
              <w:t xml:space="preserve">Numărul de neconformități raportate din </w:t>
            </w:r>
            <w:r w:rsidRPr="005F16B8" w:rsidR="00E50A3A">
              <w:rPr>
                <w:rFonts w:cs="Segoe UI"/>
                <w:bCs/>
                <w:sz w:val="16"/>
                <w:szCs w:val="16"/>
                <w:lang w:val="ro-RO"/>
              </w:rPr>
              <w:t>planurile și documentele proiectului</w:t>
            </w:r>
          </w:p>
        </w:tc>
        <w:tc>
          <w:tcPr>
            <w:tcW w:w="453" w:type="pct"/>
          </w:tcPr>
          <w:p w:rsidRPr="005F16B8" w:rsidR="00D13ED0" w:rsidP="00C66EE6" w:rsidRDefault="002721CD" w14:paraId="3BDAF7DB" w14:textId="04C63A1F">
            <w:pPr>
              <w:spacing w:line="240" w:lineRule="auto"/>
              <w:rPr>
                <w:rFonts w:cs="Segoe UI"/>
                <w:bCs/>
                <w:sz w:val="16"/>
                <w:szCs w:val="16"/>
                <w:lang w:val="ro-RO"/>
              </w:rPr>
            </w:pPr>
            <w:r w:rsidRPr="005F16B8">
              <w:rPr>
                <w:rFonts w:cs="Segoe UI"/>
                <w:bCs/>
                <w:sz w:val="16"/>
                <w:szCs w:val="16"/>
                <w:lang w:val="ro-RO"/>
              </w:rPr>
              <w:t>Nu s-au raportat neconformități</w:t>
            </w:r>
          </w:p>
        </w:tc>
        <w:tc>
          <w:tcPr>
            <w:tcW w:w="428" w:type="pct"/>
          </w:tcPr>
          <w:p w:rsidRPr="005F16B8" w:rsidR="006C7E93" w:rsidP="006C7E93" w:rsidRDefault="006C7E93" w14:paraId="4399ED0E" w14:textId="07073DD0">
            <w:pPr>
              <w:spacing w:line="240" w:lineRule="auto"/>
              <w:rPr>
                <w:rFonts w:cs="Segoe UI"/>
                <w:bCs/>
                <w:sz w:val="16"/>
                <w:szCs w:val="16"/>
                <w:lang w:val="ro-RO"/>
              </w:rPr>
            </w:pPr>
            <w:r w:rsidRPr="005F16B8">
              <w:rPr>
                <w:rFonts w:cs="Segoe UI"/>
                <w:bCs/>
                <w:sz w:val="16"/>
                <w:szCs w:val="16"/>
                <w:lang w:val="ro-RO"/>
              </w:rPr>
              <w:t>Monitorizare săptămânală pe durata construcției</w:t>
            </w:r>
          </w:p>
        </w:tc>
      </w:tr>
      <w:tr w:rsidRPr="005F16B8" w:rsidR="00610BA5" w:rsidTr="00F55FAC" w14:paraId="7AD762E9" w14:textId="77777777">
        <w:tc>
          <w:tcPr>
            <w:tcW w:w="201" w:type="pct"/>
          </w:tcPr>
          <w:p w:rsidRPr="005F16B8" w:rsidR="00C1151A" w:rsidP="00C1151A" w:rsidRDefault="00C1151A" w14:paraId="32B6FB46" w14:textId="077F7A1A">
            <w:pPr>
              <w:spacing w:line="240" w:lineRule="auto"/>
              <w:rPr>
                <w:rFonts w:cs="Segoe UI"/>
                <w:b/>
                <w:sz w:val="16"/>
                <w:szCs w:val="16"/>
                <w:lang w:val="ro-RO"/>
              </w:rPr>
            </w:pPr>
            <w:r w:rsidRPr="005F16B8">
              <w:rPr>
                <w:rFonts w:cs="Segoe UI"/>
                <w:b/>
                <w:sz w:val="16"/>
                <w:szCs w:val="16"/>
                <w:lang w:val="ro-RO"/>
              </w:rPr>
              <w:t>BMP 12</w:t>
            </w:r>
          </w:p>
        </w:tc>
        <w:tc>
          <w:tcPr>
            <w:tcW w:w="430" w:type="pct"/>
          </w:tcPr>
          <w:p w:rsidRPr="005F16B8" w:rsidR="00C1151A" w:rsidP="00C1151A" w:rsidRDefault="00C1151A" w14:paraId="30D27D81" w14:textId="49E20FA6">
            <w:pPr>
              <w:spacing w:line="240" w:lineRule="auto"/>
              <w:rPr>
                <w:rFonts w:cs="Segoe UI"/>
                <w:bCs/>
                <w:sz w:val="16"/>
                <w:szCs w:val="16"/>
                <w:lang w:val="ro-RO"/>
              </w:rPr>
            </w:pPr>
            <w:r w:rsidRPr="005F16B8">
              <w:rPr>
                <w:rFonts w:cs="Segoe UI"/>
                <w:bCs/>
                <w:sz w:val="16"/>
                <w:szCs w:val="16"/>
                <w:lang w:val="ro-RO"/>
              </w:rPr>
              <w:t>Evitați poluarea și contaminarea solului și a apei</w:t>
            </w:r>
          </w:p>
        </w:tc>
        <w:tc>
          <w:tcPr>
            <w:tcW w:w="1889" w:type="pct"/>
          </w:tcPr>
          <w:p w:rsidRPr="005F16B8" w:rsidR="00C1151A" w:rsidP="003F0892" w:rsidRDefault="007C1E7A" w14:paraId="007F408E" w14:textId="6972A4B0">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692AEF">
              <w:rPr>
                <w:rFonts w:cs="Segoe UI"/>
                <w:b/>
                <w:bCs/>
                <w:sz w:val="16"/>
                <w:szCs w:val="16"/>
                <w:lang w:val="ro-RO"/>
              </w:rPr>
              <w:t xml:space="preserve">și faună </w:t>
            </w:r>
            <w:r w:rsidRPr="005F16B8">
              <w:rPr>
                <w:rFonts w:cs="Segoe UI"/>
                <w:b/>
                <w:bCs/>
                <w:sz w:val="16"/>
                <w:szCs w:val="16"/>
                <w:lang w:val="ro-RO"/>
              </w:rPr>
              <w:t xml:space="preserve">prioritare: </w:t>
            </w:r>
            <w:r w:rsidRPr="005F16B8" w:rsidR="00C1151A">
              <w:rPr>
                <w:rFonts w:cs="Segoe UI"/>
                <w:sz w:val="16"/>
                <w:szCs w:val="16"/>
                <w:lang w:val="ro-RO"/>
              </w:rPr>
              <w:t>Implementarea Planului de gestionare a deșeurilor și a măsurilor de minimizare respective conținute în acesta.</w:t>
            </w:r>
          </w:p>
          <w:p w:rsidRPr="005F16B8" w:rsidR="00C1151A" w:rsidP="003F0892" w:rsidRDefault="007C1E7A" w14:paraId="2CDC349F" w14:textId="4390C40D">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C1151A">
              <w:rPr>
                <w:rFonts w:cs="Segoe UI"/>
                <w:sz w:val="16"/>
                <w:szCs w:val="16"/>
                <w:lang w:val="ro-RO"/>
              </w:rPr>
              <w:t xml:space="preserve">Asigurați depozitarea temporară și eliminarea corectă a deșeurilor produse, în funcție de tipologia acestora și în conformitate cu legislația în vigoare. Trebuie luate măsuri pentru reținerea/conținerea oricăror scurgeri/deversări. Nu este permisă </w:t>
            </w:r>
            <w:r w:rsidRPr="005F16B8" w:rsidR="00C1151A">
              <w:rPr>
                <w:rFonts w:cs="Segoe UI"/>
                <w:sz w:val="16"/>
                <w:szCs w:val="16"/>
                <w:lang w:val="ro-RO"/>
              </w:rPr>
              <w:lastRenderedPageBreak/>
              <w:t>depozitarea deșeurilor, nici măcar temporar, pe maluri, în albia cursurilor de apă și în zonele cu infiltrare maximă.</w:t>
            </w:r>
          </w:p>
          <w:p w:rsidRPr="005F16B8" w:rsidR="00C1151A" w:rsidP="003F0892" w:rsidRDefault="007C1E7A" w14:paraId="16DB719C" w14:textId="476D0057">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E432D9">
              <w:rPr>
                <w:rFonts w:cs="Segoe UI"/>
                <w:b/>
                <w:bCs/>
                <w:sz w:val="16"/>
                <w:szCs w:val="16"/>
                <w:lang w:val="ro-RO"/>
              </w:rPr>
              <w:t xml:space="preserve">și faună </w:t>
            </w:r>
            <w:r w:rsidRPr="005F16B8">
              <w:rPr>
                <w:rFonts w:cs="Segoe UI"/>
                <w:b/>
                <w:bCs/>
                <w:sz w:val="16"/>
                <w:szCs w:val="16"/>
                <w:lang w:val="ro-RO"/>
              </w:rPr>
              <w:t xml:space="preserve">prioritare: </w:t>
            </w:r>
            <w:r w:rsidRPr="005F16B8" w:rsidR="00C1151A">
              <w:rPr>
                <w:rFonts w:cs="Segoe UI"/>
                <w:sz w:val="16"/>
                <w:szCs w:val="16"/>
                <w:lang w:val="ro-RO"/>
              </w:rPr>
              <w:t xml:space="preserve">Implementarea protocoalelor de control, reținere și curățare pentru orice scurgeri de materiale periculoase sau alți poluanți, astfel cum sunt definiți în </w:t>
            </w:r>
            <w:r w:rsidRPr="005F16B8" w:rsidR="002F17E1">
              <w:rPr>
                <w:rFonts w:cs="Segoe UI"/>
                <w:sz w:val="16"/>
                <w:szCs w:val="16"/>
                <w:lang w:val="ro-RO"/>
              </w:rPr>
              <w:t xml:space="preserve">Planul de prevenire a scurgerilor și de intervenție în caz de urgență. </w:t>
            </w:r>
            <w:r w:rsidRPr="005F16B8" w:rsidR="00C1151A">
              <w:rPr>
                <w:rFonts w:cs="Segoe UI"/>
                <w:sz w:val="16"/>
                <w:szCs w:val="16"/>
                <w:lang w:val="ro-RO"/>
              </w:rPr>
              <w:t>Ori de câte ori are loc o scurgere de substanțe chimice pe sol, solul contaminat trebuie colectat, depozitat și trimis pentru eliminarea finală sau colectarea de către un operator autorizat.</w:t>
            </w:r>
          </w:p>
          <w:p w:rsidRPr="005F16B8" w:rsidR="00C1151A" w:rsidP="003F0892" w:rsidRDefault="007C1E7A" w14:paraId="7BA23556" w14:textId="3B0FC2DC">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C1151A">
              <w:rPr>
                <w:rFonts w:cs="Segoe UI"/>
                <w:sz w:val="16"/>
                <w:szCs w:val="16"/>
                <w:lang w:val="ro-RO"/>
              </w:rPr>
              <w:t>Pe șantierele de construcții trebuie să fie asigurate instalații sanitare portabile adecvate pentru toți lucrătorii.</w:t>
            </w:r>
          </w:p>
          <w:p w:rsidRPr="005F16B8" w:rsidR="00C1151A" w:rsidP="003F0892" w:rsidRDefault="007C1E7A" w14:paraId="18E52DA0" w14:textId="3C803B09">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C1151A">
              <w:rPr>
                <w:rFonts w:cs="Segoe UI"/>
                <w:sz w:val="16"/>
                <w:szCs w:val="16"/>
                <w:lang w:val="ro-RO"/>
              </w:rPr>
              <w:t>Depozitarea combustibililor și/sau a altor substanțe poluante este permisă numai în containere etichetate, securizate și etanșe, în zona șantierului pregătită în acest scop.</w:t>
            </w:r>
          </w:p>
          <w:p w:rsidRPr="005F16B8" w:rsidR="00C1151A" w:rsidP="003F0892" w:rsidRDefault="007C1E7A" w14:paraId="2B141B48" w14:textId="40E388EF">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C1151A">
              <w:rPr>
                <w:rFonts w:cs="Segoe UI"/>
                <w:sz w:val="16"/>
                <w:szCs w:val="16"/>
                <w:lang w:val="ro-RO"/>
              </w:rPr>
              <w:t>Întreținerea și spălarea utilajelor și a vehiculelor nu trebuie efectuate în zona proiectului. Dacă este indispensabil, trebuie create condiții d are pentru a se asigura că solul nu este contaminat.</w:t>
            </w:r>
          </w:p>
          <w:p w:rsidRPr="005F16B8" w:rsidR="00C1151A" w:rsidP="003F0892" w:rsidRDefault="007C1E7A" w14:paraId="162585DF" w14:textId="53A4A7FA">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E432D9">
              <w:rPr>
                <w:rFonts w:cs="Segoe UI"/>
                <w:b/>
                <w:bCs/>
                <w:sz w:val="16"/>
                <w:szCs w:val="16"/>
                <w:lang w:val="ro-RO"/>
              </w:rPr>
              <w:t xml:space="preserve">și faună </w:t>
            </w:r>
            <w:r w:rsidRPr="005F16B8">
              <w:rPr>
                <w:rFonts w:cs="Segoe UI"/>
                <w:b/>
                <w:bCs/>
                <w:sz w:val="16"/>
                <w:szCs w:val="16"/>
                <w:lang w:val="ro-RO"/>
              </w:rPr>
              <w:t xml:space="preserve">prioritare: </w:t>
            </w:r>
            <w:r w:rsidRPr="005F16B8" w:rsidR="00425502">
              <w:rPr>
                <w:rFonts w:cs="Segoe UI"/>
                <w:sz w:val="16"/>
                <w:szCs w:val="16"/>
                <w:lang w:val="ro-RO"/>
              </w:rPr>
              <w:t>Respectați toate cerințele din Planul de control al poluării în cadrul proiectului (PPCP), Planul de prevenire a deversărilor și de intervenție în caz de urgență și Planul de gestionare a solurilor contaminate (CSMP).</w:t>
            </w:r>
          </w:p>
        </w:tc>
        <w:tc>
          <w:tcPr>
            <w:tcW w:w="398" w:type="pct"/>
          </w:tcPr>
          <w:p w:rsidRPr="005F16B8" w:rsidR="00C1151A" w:rsidP="00C1151A" w:rsidRDefault="00C1151A" w14:paraId="388D84D8" w14:textId="443D979C">
            <w:pPr>
              <w:spacing w:line="240" w:lineRule="auto"/>
              <w:rPr>
                <w:rFonts w:cs="Segoe UI"/>
                <w:bCs/>
                <w:sz w:val="16"/>
                <w:szCs w:val="16"/>
                <w:lang w:val="ro-RO"/>
              </w:rPr>
            </w:pPr>
            <w:r w:rsidRPr="005F16B8">
              <w:rPr>
                <w:rFonts w:cs="Segoe UI"/>
                <w:bCs/>
                <w:sz w:val="16"/>
                <w:szCs w:val="16"/>
                <w:lang w:val="ro-RO"/>
              </w:rPr>
              <w:lastRenderedPageBreak/>
              <w:t xml:space="preserve">În mod continuu pe durata construcției  </w:t>
            </w:r>
          </w:p>
        </w:tc>
        <w:tc>
          <w:tcPr>
            <w:tcW w:w="492" w:type="pct"/>
          </w:tcPr>
          <w:p w:rsidRPr="005F16B8" w:rsidR="00C1151A" w:rsidP="00C1151A" w:rsidRDefault="00C1151A" w14:paraId="282E1B3A" w14:textId="09EE2493">
            <w:pPr>
              <w:spacing w:line="240" w:lineRule="auto"/>
              <w:rPr>
                <w:rFonts w:cs="Segoe UI"/>
                <w:bCs/>
                <w:sz w:val="16"/>
                <w:szCs w:val="16"/>
                <w:lang w:val="ro-RO"/>
              </w:rPr>
            </w:pPr>
            <w:r w:rsidRPr="005F16B8">
              <w:rPr>
                <w:rFonts w:cs="Segoe UI"/>
                <w:bCs/>
                <w:sz w:val="16"/>
                <w:szCs w:val="16"/>
                <w:lang w:val="ro-RO"/>
              </w:rPr>
              <w:t>Contractant EPC</w:t>
            </w:r>
          </w:p>
        </w:tc>
        <w:tc>
          <w:tcPr>
            <w:tcW w:w="709" w:type="pct"/>
          </w:tcPr>
          <w:p w:rsidRPr="005F16B8" w:rsidR="00C1151A" w:rsidP="00C1151A" w:rsidRDefault="00C1151A" w14:paraId="0FFDDA45" w14:textId="0E1164AC">
            <w:pPr>
              <w:spacing w:line="240" w:lineRule="auto"/>
              <w:rPr>
                <w:rFonts w:cs="Segoe UI"/>
                <w:bCs/>
                <w:sz w:val="16"/>
                <w:szCs w:val="16"/>
                <w:lang w:val="ro-RO"/>
              </w:rPr>
            </w:pPr>
            <w:r w:rsidRPr="005F16B8">
              <w:rPr>
                <w:rFonts w:cs="Segoe UI"/>
                <w:bCs/>
                <w:sz w:val="16"/>
                <w:szCs w:val="16"/>
                <w:lang w:val="ro-RO"/>
              </w:rPr>
              <w:t xml:space="preserve">Numărul de neconformități raportate din </w:t>
            </w:r>
            <w:r w:rsidRPr="005F16B8" w:rsidR="00E50A3A">
              <w:rPr>
                <w:rFonts w:cs="Segoe UI"/>
                <w:bCs/>
                <w:sz w:val="16"/>
                <w:szCs w:val="16"/>
                <w:lang w:val="ro-RO"/>
              </w:rPr>
              <w:t>planurile și documentele proiectului</w:t>
            </w:r>
          </w:p>
          <w:p w:rsidRPr="005F16B8" w:rsidR="00C1151A" w:rsidP="00C1151A" w:rsidRDefault="00C1151A" w14:paraId="18AB4BC1" w14:textId="77777777">
            <w:pPr>
              <w:spacing w:line="240" w:lineRule="auto"/>
              <w:rPr>
                <w:rFonts w:cs="Segoe UI"/>
                <w:bCs/>
                <w:sz w:val="16"/>
                <w:szCs w:val="16"/>
                <w:lang w:val="ro-RO"/>
              </w:rPr>
            </w:pPr>
          </w:p>
          <w:p w:rsidRPr="005F16B8" w:rsidR="00C1151A" w:rsidP="00C1151A" w:rsidRDefault="00C1151A" w14:paraId="0BD741DC" w14:textId="77777777">
            <w:pPr>
              <w:spacing w:line="240" w:lineRule="auto"/>
              <w:rPr>
                <w:rFonts w:cs="Segoe UI"/>
                <w:bCs/>
                <w:sz w:val="16"/>
                <w:szCs w:val="16"/>
                <w:lang w:val="ro-RO"/>
              </w:rPr>
            </w:pPr>
          </w:p>
        </w:tc>
        <w:tc>
          <w:tcPr>
            <w:tcW w:w="453" w:type="pct"/>
          </w:tcPr>
          <w:p w:rsidRPr="005F16B8" w:rsidR="00D13ED0" w:rsidP="00C66EE6" w:rsidRDefault="002721CD" w14:paraId="7CEC2D28" w14:textId="6D1148EC">
            <w:pPr>
              <w:spacing w:line="240" w:lineRule="auto"/>
              <w:rPr>
                <w:rFonts w:cs="Segoe UI"/>
                <w:bCs/>
                <w:sz w:val="16"/>
                <w:szCs w:val="16"/>
                <w:lang w:val="ro-RO"/>
              </w:rPr>
            </w:pPr>
            <w:r w:rsidRPr="005F16B8">
              <w:rPr>
                <w:rFonts w:cs="Segoe UI"/>
                <w:bCs/>
                <w:sz w:val="16"/>
                <w:szCs w:val="16"/>
                <w:lang w:val="ro-RO"/>
              </w:rPr>
              <w:t>Nu s-au raportat neconformități</w:t>
            </w:r>
          </w:p>
        </w:tc>
        <w:tc>
          <w:tcPr>
            <w:tcW w:w="428" w:type="pct"/>
          </w:tcPr>
          <w:p w:rsidRPr="005F16B8" w:rsidR="00C1151A" w:rsidP="00C1151A" w:rsidRDefault="00C1151A" w14:paraId="5C065AD4" w14:textId="6F9687FF">
            <w:pPr>
              <w:spacing w:line="240" w:lineRule="auto"/>
              <w:rPr>
                <w:rFonts w:cs="Segoe UI"/>
                <w:bCs/>
                <w:sz w:val="16"/>
                <w:szCs w:val="16"/>
                <w:lang w:val="ro-RO"/>
              </w:rPr>
            </w:pPr>
            <w:r w:rsidRPr="005F16B8">
              <w:rPr>
                <w:rFonts w:cs="Segoe UI"/>
                <w:bCs/>
                <w:sz w:val="16"/>
                <w:szCs w:val="16"/>
                <w:lang w:val="ro-RO"/>
              </w:rPr>
              <w:t>Monitorizare săptămânală pe durata construcției</w:t>
            </w:r>
          </w:p>
        </w:tc>
      </w:tr>
      <w:tr w:rsidRPr="005F16B8" w:rsidR="00610BA5" w:rsidTr="00F55FAC" w14:paraId="05F8E38C" w14:textId="77777777">
        <w:tc>
          <w:tcPr>
            <w:tcW w:w="201" w:type="pct"/>
          </w:tcPr>
          <w:p w:rsidRPr="005F16B8" w:rsidR="004E1852" w:rsidP="004E1852" w:rsidRDefault="004E1852" w14:paraId="3116A384" w14:textId="6AA5CBC9">
            <w:pPr>
              <w:spacing w:line="240" w:lineRule="auto"/>
              <w:rPr>
                <w:rFonts w:cs="Segoe UI"/>
                <w:b/>
                <w:sz w:val="16"/>
                <w:szCs w:val="16"/>
                <w:lang w:val="ro-RO"/>
              </w:rPr>
            </w:pPr>
            <w:r w:rsidRPr="005F16B8">
              <w:rPr>
                <w:rFonts w:cs="Segoe UI"/>
                <w:b/>
                <w:sz w:val="16"/>
                <w:szCs w:val="16"/>
                <w:lang w:val="ro-RO"/>
              </w:rPr>
              <w:lastRenderedPageBreak/>
              <w:t>BMP</w:t>
            </w:r>
            <w:r w:rsidRPr="005F16B8" w:rsidR="00C1151A">
              <w:rPr>
                <w:rFonts w:cs="Segoe UI"/>
                <w:b/>
                <w:sz w:val="16"/>
                <w:szCs w:val="16"/>
                <w:lang w:val="ro-RO"/>
              </w:rPr>
              <w:t xml:space="preserve"> 13</w:t>
            </w:r>
          </w:p>
        </w:tc>
        <w:tc>
          <w:tcPr>
            <w:tcW w:w="430" w:type="pct"/>
          </w:tcPr>
          <w:p w:rsidRPr="005F16B8" w:rsidR="004E1852" w:rsidP="004E1852" w:rsidRDefault="004E1852" w14:paraId="4C8BBB6C" w14:textId="3B9F559D">
            <w:pPr>
              <w:spacing w:line="240" w:lineRule="auto"/>
              <w:rPr>
                <w:rFonts w:cs="Segoe UI"/>
                <w:bCs/>
                <w:sz w:val="16"/>
                <w:szCs w:val="16"/>
                <w:lang w:val="ro-RO"/>
              </w:rPr>
            </w:pPr>
            <w:r w:rsidRPr="005F16B8">
              <w:rPr>
                <w:rFonts w:cs="Segoe UI"/>
                <w:bCs/>
                <w:sz w:val="16"/>
                <w:szCs w:val="16"/>
                <w:lang w:val="ro-RO"/>
              </w:rPr>
              <w:t>Reducerea la minimum a impactului direct asupra speciilor de faună prioritare și a perturbării acestora</w:t>
            </w:r>
          </w:p>
        </w:tc>
        <w:tc>
          <w:tcPr>
            <w:tcW w:w="1889" w:type="pct"/>
          </w:tcPr>
          <w:p w:rsidRPr="005F16B8" w:rsidR="00135059" w:rsidP="003F0892" w:rsidRDefault="000B35CD" w14:paraId="0915186E" w14:textId="697118CC">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și faună prioritară: </w:t>
            </w:r>
            <w:r w:rsidRPr="005F16B8" w:rsidR="00135059">
              <w:rPr>
                <w:rFonts w:cs="Segoe UI"/>
                <w:sz w:val="16"/>
                <w:szCs w:val="16"/>
                <w:lang w:val="ro-RO"/>
              </w:rPr>
              <w:t>Zonele de defrișare vor fi inspectate înainte de începerea construcției de către un profesionist cu pregătire adecvată, cu scopul de a localiza animalele sau locurile de odihnă și cuibărit din apropierea zonei de construcție. Dacă se identifică vreun animal, acesta trebuie îndepărtat și relocat, în baza unei autorizații, în afara zonei care urmează să fie perturbată, cu excepția cazului în care acesta cuibărește, situație în care se va stabili o zonă tampon de 300 de metri în jurul cuiburilor aflate în apropierea structurilor proiectului, în care construcția este interzisă în perioada 15 martie – 15 august, conform autorizației de mediu a proiectului eliberată în februarie 2025</w:t>
            </w:r>
            <w:r w:rsidRPr="005F16B8" w:rsidR="00524F6D">
              <w:rPr>
                <w:rFonts w:cs="Segoe UI"/>
                <w:sz w:val="16"/>
                <w:szCs w:val="16"/>
                <w:lang w:val="ro-RO"/>
              </w:rPr>
              <w:fldChar w:fldCharType="begin"/>
            </w:r>
            <w:r w:rsidRPr="005F16B8" w:rsidR="00524F6D">
              <w:rPr>
                <w:rFonts w:cs="Segoe UI"/>
                <w:sz w:val="16"/>
                <w:szCs w:val="16"/>
                <w:lang w:val="ro-RO"/>
              </w:rPr>
              <w:instrText xml:space="preserve"> ADDIN ZOTERO_ITEM CSL_CITATION {"citationID":"8bWgSBYB","properties":{"formattedCitation":"(ANANP 2025; DNV Italy 2026)","plainCitation":"(ANANP 2025; DNV Italy 2026)","noteIndex":0},"citationItems":[{"id":48298,"uris":["http://zotero.org/groups/158629/items/2KGLBXCV"],"itemData":{"id":48298,"type":"report","title":"ANANP environmental permit no. 7 (February 2025)","author":[{"family":"ANANP","given":""}],"issued":{"date-parts":[["2025",2]]}}},{"id":48184,"uris":["http://zotero.org/groups/158629/items/VHDGQGRU"],"itemData":{"id":48184,"type":"webpage","title":"Dunarea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524F6D">
              <w:rPr>
                <w:rFonts w:cs="Segoe UI"/>
                <w:sz w:val="16"/>
                <w:szCs w:val="16"/>
                <w:lang w:val="ro-RO"/>
              </w:rPr>
              <w:fldChar w:fldCharType="separate"/>
            </w:r>
            <w:r w:rsidRPr="005F16B8" w:rsidR="00524F6D">
              <w:rPr>
                <w:rFonts w:cs="Segoe UI"/>
                <w:sz w:val="16"/>
                <w:lang w:val="ro-RO"/>
              </w:rPr>
              <w:t xml:space="preserve"> (ANANP 2025; DNV Italia 2026)</w:t>
            </w:r>
            <w:r w:rsidRPr="005F16B8" w:rsidR="00524F6D">
              <w:rPr>
                <w:rFonts w:cs="Segoe UI"/>
                <w:sz w:val="16"/>
                <w:szCs w:val="16"/>
                <w:lang w:val="ro-RO"/>
              </w:rPr>
              <w:fldChar w:fldCharType="end"/>
            </w:r>
            <w:r w:rsidRPr="005F16B8" w:rsidR="00135059">
              <w:rPr>
                <w:rFonts w:cs="Segoe UI"/>
                <w:sz w:val="16"/>
                <w:szCs w:val="16"/>
                <w:lang w:val="ro-RO"/>
              </w:rPr>
              <w:t xml:space="preserve"> . Pregătiți un Protocol detaliat de salvare a faunei sălbatice înainte de începerea lucrărilor, care să se concentreze pe speciile prioritare identificate pentru acest proiect. Consultați</w:t>
            </w:r>
            <w:r w:rsidRPr="005F16B8" w:rsidR="00C00C4B">
              <w:rPr>
                <w:rFonts w:cs="Segoe UI"/>
                <w:color w:val="00B0F0"/>
                <w:sz w:val="16"/>
                <w:szCs w:val="16"/>
                <w:highlight w:val="yellow"/>
                <w:lang w:val="ro-RO"/>
              </w:rPr>
              <w:fldChar w:fldCharType="begin"/>
            </w:r>
            <w:r w:rsidRPr="005F16B8" w:rsidR="00C00C4B">
              <w:rPr>
                <w:rFonts w:cs="Segoe UI"/>
                <w:sz w:val="16"/>
                <w:szCs w:val="16"/>
                <w:lang w:val="ro-RO"/>
              </w:rPr>
              <w:instrText xml:space="preserve"> REF _Ref224741185 \n \h </w:instrText>
            </w:r>
            <w:r w:rsidRPr="005F16B8" w:rsidR="00C00C4B">
              <w:rPr>
                <w:rFonts w:cs="Segoe UI"/>
                <w:color w:val="00B0F0"/>
                <w:sz w:val="16"/>
                <w:szCs w:val="16"/>
                <w:highlight w:val="yellow"/>
                <w:lang w:val="ro-RO"/>
              </w:rPr>
            </w:r>
            <w:r w:rsidRPr="005F16B8" w:rsidR="00C00C4B">
              <w:rPr>
                <w:rFonts w:cs="Segoe UI"/>
                <w:color w:val="00B0F0"/>
                <w:sz w:val="16"/>
                <w:szCs w:val="16"/>
                <w:highlight w:val="yellow"/>
                <w:lang w:val="ro-RO"/>
              </w:rPr>
              <w:fldChar w:fldCharType="separate"/>
            </w:r>
            <w:r w:rsidRPr="005F16B8" w:rsidR="00544D13">
              <w:rPr>
                <w:rFonts w:cs="Segoe UI"/>
                <w:sz w:val="16"/>
                <w:szCs w:val="16"/>
                <w:lang w:val="ro-RO"/>
              </w:rPr>
              <w:t xml:space="preserve"> Anexa 2</w:t>
            </w:r>
            <w:r w:rsidRPr="005F16B8" w:rsidR="00C00C4B">
              <w:rPr>
                <w:rFonts w:cs="Segoe UI"/>
                <w:color w:val="00B0F0"/>
                <w:sz w:val="16"/>
                <w:szCs w:val="16"/>
                <w:highlight w:val="yellow"/>
                <w:lang w:val="ro-RO"/>
              </w:rPr>
              <w:fldChar w:fldCharType="end"/>
            </w:r>
            <w:r w:rsidRPr="005F16B8" w:rsidR="00135059">
              <w:rPr>
                <w:rFonts w:cs="Segoe UI"/>
                <w:sz w:val="16"/>
                <w:szCs w:val="16"/>
                <w:lang w:val="ro-RO"/>
              </w:rPr>
              <w:t xml:space="preserve"> pentru detalii suplimentare.</w:t>
            </w:r>
          </w:p>
          <w:p w:rsidRPr="005F16B8" w:rsidR="00510699" w:rsidP="00510699" w:rsidRDefault="000B35CD" w14:paraId="0B1FAA31" w14:textId="07119590">
            <w:pPr>
              <w:numPr>
                <w:ilvl w:val="0"/>
                <w:numId w:val="11"/>
              </w:numPr>
              <w:spacing w:before="120" w:after="120" w:line="240" w:lineRule="auto"/>
              <w:rPr>
                <w:rFonts w:cs="Segoe UI"/>
                <w:sz w:val="16"/>
                <w:szCs w:val="16"/>
                <w:lang w:val="ro-RO"/>
              </w:rPr>
            </w:pPr>
            <w:r w:rsidRPr="005F16B8">
              <w:rPr>
                <w:rFonts w:cs="Segoe UI"/>
                <w:b/>
                <w:bCs/>
                <w:sz w:val="16"/>
                <w:szCs w:val="16"/>
                <w:lang w:val="ro-RO"/>
              </w:rPr>
              <w:t xml:space="preserve">Fauna prioritară: </w:t>
            </w:r>
            <w:r w:rsidRPr="005F16B8" w:rsidR="00510699">
              <w:rPr>
                <w:rFonts w:cs="Segoe UI"/>
                <w:sz w:val="16"/>
                <w:szCs w:val="16"/>
                <w:lang w:val="ro-RO"/>
              </w:rPr>
              <w:t>După cum se menționează în autorizația de mediu a proiectului, lucrările vor fi efectuate în principal în afara perioadelor de reproducere și creștere a speciilor de faună terestră pentru care au fost desemnate siturile Natura 2000</w:t>
            </w:r>
            <w:r w:rsidRPr="005F16B8" w:rsidR="005D096A">
              <w:rPr>
                <w:rFonts w:cs="Segoe UI"/>
                <w:sz w:val="16"/>
                <w:szCs w:val="16"/>
                <w:lang w:val="ro-RO"/>
              </w:rPr>
              <w:fldChar w:fldCharType="begin"/>
            </w:r>
            <w:r w:rsidRPr="005F16B8" w:rsidR="005D096A">
              <w:rPr>
                <w:rFonts w:cs="Segoe UI"/>
                <w:sz w:val="16"/>
                <w:szCs w:val="16"/>
                <w:lang w:val="ro-RO"/>
              </w:rPr>
              <w:instrText xml:space="preserve"> ADDIN ZOTERO_ITEM CSL_CITATION {"citationID":"0xLY0xB7","properties":{"formattedCitation":"(ANANP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5D096A">
              <w:rPr>
                <w:rFonts w:cs="Segoe UI"/>
                <w:sz w:val="16"/>
                <w:szCs w:val="16"/>
                <w:lang w:val="ro-RO"/>
              </w:rPr>
              <w:fldChar w:fldCharType="separate"/>
            </w:r>
            <w:r w:rsidRPr="005F16B8" w:rsidR="005D096A">
              <w:rPr>
                <w:rFonts w:cs="Segoe UI"/>
                <w:sz w:val="16"/>
                <w:lang w:val="ro-RO"/>
              </w:rPr>
              <w:t xml:space="preserve"> (ANANP 2025)</w:t>
            </w:r>
            <w:r w:rsidRPr="005F16B8" w:rsidR="005D096A">
              <w:rPr>
                <w:rFonts w:cs="Segoe UI"/>
                <w:sz w:val="16"/>
                <w:szCs w:val="16"/>
                <w:lang w:val="ro-RO"/>
              </w:rPr>
              <w:fldChar w:fldCharType="end"/>
            </w:r>
            <w:r w:rsidRPr="005F16B8" w:rsidR="00510699">
              <w:rPr>
                <w:rFonts w:cs="Segoe UI"/>
                <w:sz w:val="16"/>
                <w:szCs w:val="16"/>
                <w:lang w:val="ro-RO"/>
              </w:rPr>
              <w:t xml:space="preserve"> . Această cerință ar trebui extinsă și la alte specii prioritare mai puțin mobile incluse în acest BMP (a se vedea secțiunea</w:t>
            </w:r>
            <w:r w:rsidRPr="005F16B8" w:rsidR="00510699">
              <w:rPr>
                <w:rFonts w:cs="Segoe UI"/>
                <w:sz w:val="16"/>
                <w:szCs w:val="16"/>
                <w:lang w:val="ro-RO"/>
              </w:rPr>
              <w:fldChar w:fldCharType="begin"/>
            </w:r>
            <w:r w:rsidRPr="005F16B8" w:rsidR="00510699">
              <w:rPr>
                <w:rFonts w:cs="Segoe UI"/>
                <w:sz w:val="16"/>
                <w:szCs w:val="16"/>
                <w:lang w:val="ro-RO"/>
              </w:rPr>
              <w:instrText xml:space="preserve"> REF _Ref224301621 \n \h </w:instrText>
            </w:r>
            <w:r w:rsidRPr="005F16B8" w:rsidR="00510699">
              <w:rPr>
                <w:rFonts w:cs="Segoe UI"/>
                <w:sz w:val="16"/>
                <w:szCs w:val="16"/>
                <w:lang w:val="ro-RO"/>
              </w:rPr>
            </w:r>
            <w:r w:rsidRPr="005F16B8" w:rsidR="00510699">
              <w:rPr>
                <w:rFonts w:cs="Segoe UI"/>
                <w:sz w:val="16"/>
                <w:szCs w:val="16"/>
                <w:lang w:val="ro-RO"/>
              </w:rPr>
              <w:fldChar w:fldCharType="separate"/>
            </w:r>
            <w:r w:rsidRPr="005F16B8" w:rsidR="00544D13">
              <w:rPr>
                <w:rFonts w:cs="Segoe UI"/>
                <w:sz w:val="16"/>
                <w:szCs w:val="16"/>
                <w:lang w:val="ro-RO"/>
              </w:rPr>
              <w:t>3.1</w:t>
            </w:r>
            <w:r w:rsidRPr="005F16B8" w:rsidR="00510699">
              <w:rPr>
                <w:rFonts w:cs="Segoe UI"/>
                <w:sz w:val="16"/>
                <w:szCs w:val="16"/>
                <w:lang w:val="ro-RO"/>
              </w:rPr>
              <w:fldChar w:fldCharType="end"/>
            </w:r>
            <w:r w:rsidRPr="005F16B8" w:rsidR="00510699">
              <w:rPr>
                <w:rFonts w:cs="Segoe UI"/>
                <w:sz w:val="16"/>
                <w:szCs w:val="16"/>
                <w:lang w:val="ro-RO"/>
              </w:rPr>
              <w:t xml:space="preserve"> ). Este necesară o bună înțelegere a modelelor sezoniere și a ecologiei speciilor prioritare pentru a identifica perioadele și zonele cheie care trebuie evitate; prin urmare, este necesară colaborarea cu specialiști în biodiversitate. Ar trebui elaborate hărți de sensibilitate/excludere pentru aceste specii, pe baza studiilor de pre-debarasare (a se vedea</w:t>
            </w:r>
            <w:r w:rsidRPr="005F16B8" w:rsidR="00C00C4B">
              <w:rPr>
                <w:rFonts w:cs="Segoe UI"/>
                <w:color w:val="00B0F0"/>
                <w:sz w:val="16"/>
                <w:szCs w:val="16"/>
                <w:lang w:val="ro-RO"/>
              </w:rPr>
              <w:fldChar w:fldCharType="begin"/>
            </w:r>
            <w:r w:rsidRPr="005F16B8" w:rsidR="00C00C4B">
              <w:rPr>
                <w:rFonts w:cs="Segoe UI"/>
                <w:sz w:val="16"/>
                <w:szCs w:val="16"/>
                <w:lang w:val="ro-RO"/>
              </w:rPr>
              <w:instrText xml:space="preserve"> REF _Ref224741185 \n \h </w:instrText>
            </w:r>
            <w:r w:rsidRPr="005F16B8" w:rsidR="00C00C4B">
              <w:rPr>
                <w:rFonts w:cs="Segoe UI"/>
                <w:color w:val="00B0F0"/>
                <w:sz w:val="16"/>
                <w:szCs w:val="16"/>
                <w:lang w:val="ro-RO"/>
              </w:rPr>
            </w:r>
            <w:r w:rsidRPr="005F16B8" w:rsidR="00C00C4B">
              <w:rPr>
                <w:rFonts w:cs="Segoe UI"/>
                <w:color w:val="00B0F0"/>
                <w:sz w:val="16"/>
                <w:szCs w:val="16"/>
                <w:lang w:val="ro-RO"/>
              </w:rPr>
              <w:fldChar w:fldCharType="separate"/>
            </w:r>
            <w:r w:rsidRPr="005F16B8" w:rsidR="00544D13">
              <w:rPr>
                <w:rFonts w:cs="Segoe UI"/>
                <w:sz w:val="16"/>
                <w:szCs w:val="16"/>
                <w:lang w:val="ro-RO"/>
              </w:rPr>
              <w:t xml:space="preserve"> Anexa 2</w:t>
            </w:r>
            <w:r w:rsidRPr="005F16B8" w:rsidR="00C00C4B">
              <w:rPr>
                <w:rFonts w:cs="Segoe UI"/>
                <w:color w:val="00B0F0"/>
                <w:sz w:val="16"/>
                <w:szCs w:val="16"/>
                <w:lang w:val="ro-RO"/>
              </w:rPr>
              <w:fldChar w:fldCharType="end"/>
            </w:r>
            <w:r w:rsidRPr="005F16B8" w:rsidR="00510699">
              <w:rPr>
                <w:rFonts w:cs="Segoe UI"/>
                <w:sz w:val="16"/>
                <w:szCs w:val="16"/>
                <w:lang w:val="ro-RO"/>
              </w:rPr>
              <w:t xml:space="preserve"> ).</w:t>
            </w:r>
          </w:p>
          <w:p w:rsidRPr="005F16B8" w:rsidR="004E1852" w:rsidP="003F0892" w:rsidRDefault="000B35CD" w14:paraId="1CDF6F1B" w14:textId="6901AF07">
            <w:pPr>
              <w:numPr>
                <w:ilvl w:val="0"/>
                <w:numId w:val="11"/>
              </w:numPr>
              <w:spacing w:line="240" w:lineRule="auto"/>
              <w:rPr>
                <w:rFonts w:cs="Segoe UI"/>
                <w:sz w:val="16"/>
                <w:szCs w:val="16"/>
                <w:lang w:val="ro-RO"/>
              </w:rPr>
            </w:pPr>
            <w:r w:rsidRPr="005F16B8">
              <w:rPr>
                <w:rFonts w:cs="Segoe UI"/>
                <w:b/>
                <w:bCs/>
                <w:sz w:val="16"/>
                <w:szCs w:val="16"/>
                <w:lang w:val="ro-RO"/>
              </w:rPr>
              <w:t xml:space="preserve">Fauna prioritară: </w:t>
            </w:r>
            <w:r w:rsidRPr="005F16B8" w:rsidR="004E1852">
              <w:rPr>
                <w:rFonts w:cs="Segoe UI"/>
                <w:sz w:val="16"/>
                <w:szCs w:val="16"/>
                <w:lang w:val="ro-RO"/>
              </w:rPr>
              <w:t>Reduceți la minimum impactul prin concentrarea lucrărilor în timp, în special a celor care provoacă cele mai mari perturbări, și evitați desfășurarea activităților de construcție seara și noaptea (adică după ora 22:00).</w:t>
            </w:r>
          </w:p>
          <w:p w:rsidRPr="005F16B8" w:rsidR="004E1852" w:rsidP="003F0892" w:rsidRDefault="00F762EF" w14:paraId="42B61116" w14:textId="3E9FFE69">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Faună prioritară: </w:t>
            </w:r>
            <w:r w:rsidRPr="005F16B8" w:rsidR="004E1852">
              <w:rPr>
                <w:rFonts w:cs="Segoe UI"/>
                <w:sz w:val="16"/>
                <w:szCs w:val="16"/>
                <w:lang w:val="ro-RO"/>
              </w:rPr>
              <w:t>Implementarea măsurilor de control al zgomotului la sursă, cum ar fi utilizarea barierelor fonice temporare și a deflectoarelor. Ar trebui adoptate soluții structurale și de construcție pentru corpuri și clădiri, precum și instalarea de sisteme de izolare fonică pentru echipamente sau clădiri care adăpostesc cele mai zgomotoase echipamente, pentru a asigura respectarea limitelor stabilite în standardele IFC.</w:t>
            </w:r>
          </w:p>
          <w:p w:rsidRPr="005F16B8" w:rsidR="004E1852" w:rsidP="003F0892" w:rsidRDefault="00F762EF" w14:paraId="5DBA4E42" w14:textId="0327388B">
            <w:pPr>
              <w:numPr>
                <w:ilvl w:val="0"/>
                <w:numId w:val="11"/>
              </w:numPr>
              <w:spacing w:line="240" w:lineRule="auto"/>
              <w:rPr>
                <w:rFonts w:cs="Segoe UI"/>
                <w:sz w:val="16"/>
                <w:szCs w:val="16"/>
                <w:lang w:val="ro-RO"/>
              </w:rPr>
            </w:pPr>
            <w:r w:rsidRPr="005F16B8">
              <w:rPr>
                <w:rFonts w:cs="Segoe UI"/>
                <w:b/>
                <w:bCs/>
                <w:sz w:val="16"/>
                <w:szCs w:val="16"/>
                <w:lang w:val="ro-RO"/>
              </w:rPr>
              <w:t xml:space="preserve">Faună prioritară: </w:t>
            </w:r>
            <w:r w:rsidRPr="005F16B8" w:rsidR="004E1852">
              <w:rPr>
                <w:rFonts w:cs="Segoe UI"/>
                <w:sz w:val="16"/>
                <w:szCs w:val="16"/>
                <w:lang w:val="ro-RO"/>
              </w:rPr>
              <w:t>Desfășurarea de campanii de monitorizare a zgomotului, conduse de specialiști instruiți, în timpul fazei de construcție. A se vedea</w:t>
            </w:r>
            <w:r w:rsidRPr="005F16B8" w:rsidR="004E1852">
              <w:rPr>
                <w:rFonts w:cs="Segoe UI"/>
                <w:sz w:val="16"/>
                <w:szCs w:val="16"/>
                <w:lang w:val="ro-RO"/>
              </w:rPr>
              <w:fldChar w:fldCharType="begin"/>
            </w:r>
            <w:r w:rsidRPr="005F16B8" w:rsidR="00884F68">
              <w:rPr>
                <w:rFonts w:cs="Segoe UI"/>
                <w:sz w:val="16"/>
                <w:szCs w:val="16"/>
                <w:lang w:val="ro-RO"/>
              </w:rPr>
              <w:instrText xml:space="preserve"> ADDIN ZOTERO_ITEM CSL_CITATION {"citationID":"qrbeSAk0","properties":{"formattedCitation":"(World Bank Group 2007)","plainCitation":"(World Bank Group 2007)","dontUpdate":true,"noteIndex":0},"citationItems":[{"id":43301,"uris":["http://zotero.org/groups/158629/items/BXXCVWTB"],"itemData":{"id":43301,"type":"document","abstract":"Environmental, health, and safety\n            general guidelines (English)","language":"en","publisher":"IFC E&amp;S Washington, D.C. : World Bank Group.","title":"Environmental, health, and safety general guidelines","URL":"https://documents.worldbank.org/en/publication/documents-reports/documentdetail/157871484635724258/Environmental-health-and-safety-general-guidelines","author":[{"family":"World Bank Group","given":""}],"accessed":{"date-parts":[["2024",12,9]]},"issued":{"date-parts":[["2007"]]}}}],"schema":"https://github.com/citation-style-language/schema/raw/master/csl-citation.json"} </w:instrText>
            </w:r>
            <w:r w:rsidRPr="005F16B8" w:rsidR="004E1852">
              <w:rPr>
                <w:rFonts w:cs="Segoe UI"/>
                <w:sz w:val="16"/>
                <w:szCs w:val="16"/>
                <w:lang w:val="ro-RO"/>
              </w:rPr>
              <w:fldChar w:fldCharType="separate"/>
            </w:r>
            <w:r w:rsidRPr="005F16B8" w:rsidR="004E1852">
              <w:rPr>
                <w:rFonts w:cs="Segoe UI"/>
                <w:sz w:val="16"/>
                <w:szCs w:val="16"/>
                <w:lang w:val="ro-RO"/>
              </w:rPr>
              <w:t xml:space="preserve"> World Bank Group (2007)</w:t>
            </w:r>
            <w:r w:rsidRPr="005F16B8" w:rsidR="004E1852">
              <w:rPr>
                <w:rFonts w:cs="Segoe UI"/>
                <w:sz w:val="16"/>
                <w:szCs w:val="16"/>
                <w:lang w:val="ro-RO"/>
              </w:rPr>
              <w:fldChar w:fldCharType="end"/>
            </w:r>
            <w:r w:rsidRPr="005F16B8" w:rsidR="004E1852">
              <w:rPr>
                <w:rFonts w:cs="Segoe UI"/>
                <w:sz w:val="16"/>
                <w:szCs w:val="16"/>
                <w:lang w:val="ro-RO"/>
              </w:rPr>
              <w:t xml:space="preserve"> pentru îndrumări privind nivelurile acceptabile de zgomot.</w:t>
            </w:r>
          </w:p>
          <w:p w:rsidRPr="005F16B8" w:rsidR="00E06BE1" w:rsidP="003F0892" w:rsidRDefault="00A02676" w14:paraId="4E9E68C5" w14:textId="74303F2E">
            <w:pPr>
              <w:numPr>
                <w:ilvl w:val="0"/>
                <w:numId w:val="11"/>
              </w:numPr>
              <w:spacing w:line="240" w:lineRule="auto"/>
              <w:rPr>
                <w:rFonts w:cs="Segoe UI"/>
                <w:sz w:val="16"/>
                <w:szCs w:val="16"/>
                <w:lang w:val="ro-RO"/>
              </w:rPr>
            </w:pPr>
            <w:r w:rsidRPr="005F16B8">
              <w:rPr>
                <w:rFonts w:cs="Segoe UI"/>
                <w:b/>
                <w:bCs/>
                <w:sz w:val="16"/>
                <w:szCs w:val="16"/>
                <w:lang w:val="ro-RO"/>
              </w:rPr>
              <w:t xml:space="preserve">Mamifere mici și herpetofaună prioritare: </w:t>
            </w:r>
            <w:r w:rsidRPr="005F16B8" w:rsidR="00E06BE1">
              <w:rPr>
                <w:rFonts w:cs="Segoe UI"/>
                <w:sz w:val="16"/>
                <w:szCs w:val="16"/>
                <w:lang w:val="ro-RO"/>
              </w:rPr>
              <w:t xml:space="preserve">Limitați utilizarea gardurilor de securitate numai la </w:t>
            </w:r>
            <w:r w:rsidRPr="005F16B8" w:rsidR="00C6557C">
              <w:rPr>
                <w:rFonts w:cs="Segoe UI"/>
                <w:sz w:val="16"/>
                <w:szCs w:val="16"/>
                <w:lang w:val="ro-RO"/>
              </w:rPr>
              <w:t>zonele esențiale</w:t>
            </w:r>
            <w:r w:rsidRPr="005F16B8" w:rsidR="00E06BE1">
              <w:rPr>
                <w:rFonts w:cs="Segoe UI"/>
                <w:sz w:val="16"/>
                <w:szCs w:val="16"/>
                <w:lang w:val="ro-RO"/>
              </w:rPr>
              <w:t>, pentru a reduce barierele în calea mișcării mamiferelor și reptilelor prioritare. Evitați amplasarea gardurilor impermeabile care ar putea interfera cu mișcarea speciilor. Utilizați garduri cu treceri regulate (de exemplu, podețe) sau cu ochiuri mai mari și o înălțime liberă sub gard care să permită trecerea mamiferelor mici și a reptilelor prioritare.</w:t>
            </w:r>
          </w:p>
          <w:p w:rsidRPr="005F16B8" w:rsidR="006218BD" w:rsidP="006218BD" w:rsidRDefault="008D0CC1" w14:paraId="5762F62E" w14:textId="258462D6">
            <w:pPr>
              <w:numPr>
                <w:ilvl w:val="0"/>
                <w:numId w:val="11"/>
              </w:numPr>
              <w:spacing w:line="240" w:lineRule="auto"/>
              <w:rPr>
                <w:rFonts w:cs="Segoe UI"/>
                <w:sz w:val="16"/>
                <w:szCs w:val="16"/>
                <w:lang w:val="ro-RO"/>
              </w:rPr>
            </w:pPr>
            <w:r w:rsidRPr="005F16B8">
              <w:rPr>
                <w:rFonts w:cs="Segoe UI"/>
                <w:b/>
                <w:bCs/>
                <w:sz w:val="16"/>
                <w:szCs w:val="16"/>
                <w:lang w:val="ro-RO"/>
              </w:rPr>
              <w:t xml:space="preserve">Mamifere mici și herpetofaună prioritare: </w:t>
            </w:r>
            <w:r w:rsidRPr="005F16B8" w:rsidR="006218BD">
              <w:rPr>
                <w:rFonts w:cs="Segoe UI"/>
                <w:sz w:val="16"/>
                <w:szCs w:val="16"/>
                <w:lang w:val="ro-RO"/>
              </w:rPr>
              <w:t>Conform autorizației de mediu a proiectului</w:t>
            </w:r>
            <w:r w:rsidRPr="005F16B8" w:rsidR="005D096A">
              <w:rPr>
                <w:rFonts w:cs="Segoe UI"/>
                <w:sz w:val="16"/>
                <w:szCs w:val="16"/>
                <w:lang w:val="ro-RO"/>
              </w:rPr>
              <w:fldChar w:fldCharType="begin"/>
            </w:r>
            <w:r w:rsidRPr="005F16B8" w:rsidR="005D096A">
              <w:rPr>
                <w:rFonts w:cs="Segoe UI"/>
                <w:sz w:val="16"/>
                <w:szCs w:val="16"/>
                <w:lang w:val="ro-RO"/>
              </w:rPr>
              <w:instrText xml:space="preserve"> ADDIN ZOTERO_ITEM CSL_CITATION {"citationID":"7r6uOOEW","properties":{"formattedCitation":"(ANANP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5D096A">
              <w:rPr>
                <w:rFonts w:cs="Segoe UI"/>
                <w:sz w:val="16"/>
                <w:szCs w:val="16"/>
                <w:lang w:val="ro-RO"/>
              </w:rPr>
              <w:fldChar w:fldCharType="separate"/>
            </w:r>
            <w:r w:rsidRPr="005F16B8" w:rsidR="005D096A">
              <w:rPr>
                <w:rFonts w:cs="Segoe UI"/>
                <w:sz w:val="16"/>
                <w:lang w:val="ro-RO"/>
              </w:rPr>
              <w:t xml:space="preserve"> (ANANP 2025)</w:t>
            </w:r>
            <w:r w:rsidRPr="005F16B8" w:rsidR="005D096A">
              <w:rPr>
                <w:rFonts w:cs="Segoe UI"/>
                <w:sz w:val="16"/>
                <w:szCs w:val="16"/>
                <w:lang w:val="ro-RO"/>
              </w:rPr>
              <w:fldChar w:fldCharType="end"/>
            </w:r>
            <w:r w:rsidRPr="005F16B8" w:rsidR="006218BD">
              <w:rPr>
                <w:rFonts w:cs="Segoe UI"/>
                <w:sz w:val="16"/>
                <w:szCs w:val="16"/>
                <w:lang w:val="ro-RO"/>
              </w:rPr>
              <w:t xml:space="preserve"> , barăcile, containerele, rezervoarele, toaletele ecologice etc. trebuie amplasate pe grinzi metalice, scânduri de lemn, cărămizi etc., pentru a permite libera circulație a mamiferelor mici și a reptilelor prioritare; iar aceste facilități trebuie încuiate în absența lucrătorilor, pentru a împiedica animalele să caute adăpost în interiorul lor.</w:t>
            </w:r>
          </w:p>
          <w:p w:rsidRPr="005F16B8" w:rsidR="004E1852" w:rsidP="003F0892" w:rsidRDefault="00880986" w14:paraId="2B6A9BC9" w14:textId="5F8F1142">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Specii </w:t>
            </w:r>
            <w:r w:rsidRPr="005F16B8" w:rsidR="008D0CC1">
              <w:rPr>
                <w:rFonts w:cs="Segoe UI"/>
                <w:b/>
                <w:bCs/>
                <w:sz w:val="16"/>
                <w:szCs w:val="16"/>
                <w:lang w:val="ro-RO"/>
              </w:rPr>
              <w:t xml:space="preserve">de lilieci prioritare: </w:t>
            </w:r>
            <w:r w:rsidRPr="005F16B8" w:rsidR="004E1852">
              <w:rPr>
                <w:rFonts w:cs="Segoe UI"/>
                <w:sz w:val="16"/>
                <w:szCs w:val="16"/>
                <w:lang w:val="ro-RO"/>
              </w:rPr>
              <w:t>Limitați iluminarea în zonele de construcție pe cât posibil. Trebuie utilizate tipuri adecvate de iluminat pentru a evita atragerea insectelor și, prin urmare, a liliecilor.</w:t>
            </w:r>
          </w:p>
          <w:p w:rsidRPr="005F16B8" w:rsidR="004E1852" w:rsidP="003F0892" w:rsidRDefault="00716620" w14:paraId="33E72565" w14:textId="7011A6E3">
            <w:pPr>
              <w:numPr>
                <w:ilvl w:val="0"/>
                <w:numId w:val="11"/>
              </w:numPr>
              <w:spacing w:line="240" w:lineRule="auto"/>
              <w:rPr>
                <w:rFonts w:cs="Segoe UI"/>
                <w:sz w:val="16"/>
                <w:szCs w:val="16"/>
                <w:lang w:val="ro-RO"/>
              </w:rPr>
            </w:pPr>
            <w:r w:rsidRPr="005F16B8">
              <w:rPr>
                <w:rFonts w:cs="Segoe UI"/>
                <w:b/>
                <w:bCs/>
                <w:sz w:val="16"/>
                <w:szCs w:val="16"/>
                <w:lang w:val="ro-RO"/>
              </w:rPr>
              <w:t xml:space="preserve">Păsări răpitoare prioritare: </w:t>
            </w:r>
            <w:r w:rsidRPr="005F16B8" w:rsidR="004E1852">
              <w:rPr>
                <w:rFonts w:cs="Segoe UI"/>
                <w:sz w:val="16"/>
                <w:szCs w:val="16"/>
                <w:lang w:val="ro-RO"/>
              </w:rPr>
              <w:t xml:space="preserve">Evitați atragerea păsărilor către surse de hrană previzibile, cum ar fi zonele de eliminare a deșeurilor din incintă sau din afara acesteia, sau depozitele de deșeuri; acest lucru este deosebit de relevant pentru păsările </w:t>
            </w:r>
            <w:r w:rsidRPr="005F16B8" w:rsidR="00DE7287">
              <w:rPr>
                <w:rFonts w:cs="Segoe UI"/>
                <w:sz w:val="16"/>
                <w:szCs w:val="16"/>
                <w:lang w:val="ro-RO"/>
              </w:rPr>
              <w:t>răpitoare</w:t>
            </w:r>
            <w:r w:rsidRPr="005F16B8" w:rsidR="004E1852">
              <w:rPr>
                <w:rFonts w:cs="Segoe UI"/>
                <w:sz w:val="16"/>
                <w:szCs w:val="16"/>
                <w:lang w:val="ro-RO"/>
              </w:rPr>
              <w:t xml:space="preserve"> prioritare.</w:t>
            </w:r>
          </w:p>
          <w:p w:rsidRPr="005F16B8" w:rsidR="004E1852" w:rsidP="003F0892" w:rsidRDefault="00C632F3" w14:paraId="45925015" w14:textId="17B21351">
            <w:pPr>
              <w:numPr>
                <w:ilvl w:val="0"/>
                <w:numId w:val="11"/>
              </w:numPr>
              <w:spacing w:line="240" w:lineRule="auto"/>
              <w:rPr>
                <w:rFonts w:cs="Segoe UI"/>
                <w:sz w:val="16"/>
                <w:szCs w:val="16"/>
                <w:lang w:val="ro-RO"/>
              </w:rPr>
            </w:pPr>
            <w:r w:rsidRPr="005F16B8">
              <w:rPr>
                <w:rFonts w:cs="Segoe UI"/>
                <w:b/>
                <w:bCs/>
                <w:sz w:val="16"/>
                <w:szCs w:val="16"/>
                <w:lang w:val="ro-RO"/>
              </w:rPr>
              <w:t xml:space="preserve">Habitate și faună prioritare: </w:t>
            </w:r>
            <w:r w:rsidRPr="005F16B8" w:rsidR="004E1852">
              <w:rPr>
                <w:rFonts w:cs="Segoe UI"/>
                <w:sz w:val="16"/>
                <w:szCs w:val="16"/>
                <w:lang w:val="ro-RO"/>
              </w:rPr>
              <w:t>Instruiți personalul și contractorii cu privire la procedurile adecvate din punct de vedere ecologic care trebuie urmate pe șantier.</w:t>
            </w:r>
          </w:p>
          <w:p w:rsidRPr="005F16B8" w:rsidR="004E1852" w:rsidP="003F0892" w:rsidRDefault="00C632F3" w14:paraId="19171EE8" w14:textId="1D29E6D8">
            <w:pPr>
              <w:numPr>
                <w:ilvl w:val="0"/>
                <w:numId w:val="11"/>
              </w:numPr>
              <w:spacing w:line="240" w:lineRule="auto"/>
              <w:rPr>
                <w:rFonts w:cs="Segoe UI"/>
                <w:sz w:val="16"/>
                <w:szCs w:val="16"/>
                <w:lang w:val="ro-RO"/>
              </w:rPr>
            </w:pPr>
            <w:r w:rsidRPr="005F16B8">
              <w:rPr>
                <w:rFonts w:cs="Segoe UI"/>
                <w:b/>
                <w:bCs/>
                <w:sz w:val="16"/>
                <w:szCs w:val="16"/>
                <w:lang w:val="ro-RO"/>
              </w:rPr>
              <w:t xml:space="preserve">Fauna prioritară: </w:t>
            </w:r>
            <w:r w:rsidRPr="005F16B8" w:rsidR="00662C04">
              <w:rPr>
                <w:rFonts w:cs="Segoe UI"/>
                <w:sz w:val="16"/>
                <w:szCs w:val="16"/>
                <w:lang w:val="ro-RO"/>
              </w:rPr>
              <w:t xml:space="preserve">Se impune </w:t>
            </w:r>
            <w:r w:rsidRPr="005F16B8" w:rsidR="004E1852">
              <w:rPr>
                <w:rFonts w:cs="Segoe UI"/>
                <w:sz w:val="16"/>
                <w:szCs w:val="16"/>
                <w:lang w:val="ro-RO"/>
              </w:rPr>
              <w:t xml:space="preserve">respectarea unor norme de conduită adecvate de către lucrătorii din construcții, inclusiv interzicerea vânătorii, otrăvirii, capturării cu capcane și a hărțuirii în general a animalelor sălbatice. </w:t>
            </w:r>
            <w:r w:rsidRPr="005F16B8" w:rsidR="00AA3082">
              <w:rPr>
                <w:rFonts w:cs="Segoe UI"/>
                <w:sz w:val="16"/>
                <w:szCs w:val="16"/>
                <w:lang w:val="ro-RO"/>
              </w:rPr>
              <w:t xml:space="preserve">În cazul capturării sau uciderii </w:t>
            </w:r>
            <w:r w:rsidRPr="005F16B8" w:rsidR="00525B30">
              <w:rPr>
                <w:rFonts w:cs="Segoe UI"/>
                <w:sz w:val="16"/>
                <w:szCs w:val="16"/>
                <w:lang w:val="ro-RO"/>
              </w:rPr>
              <w:t xml:space="preserve">unor exemplare din specii de faună sălbatică protejate, ANMAP și </w:t>
            </w:r>
            <w:r w:rsidRPr="005F16B8" w:rsidR="00204C3E">
              <w:rPr>
                <w:rFonts w:cs="Segoe UI"/>
                <w:sz w:val="16"/>
                <w:szCs w:val="16"/>
                <w:lang w:val="ro-RO"/>
              </w:rPr>
              <w:t>autoritățile competente în domeniul protecției mediului vor fi notificate imediat</w:t>
            </w:r>
            <w:r w:rsidRPr="005F16B8" w:rsidR="00B2367C">
              <w:rPr>
                <w:rFonts w:cs="Segoe UI"/>
                <w:sz w:val="16"/>
                <w:szCs w:val="16"/>
                <w:lang w:val="ro-RO"/>
              </w:rPr>
              <w:fldChar w:fldCharType="begin"/>
            </w:r>
            <w:r w:rsidRPr="005F16B8" w:rsidR="00B2367C">
              <w:rPr>
                <w:rFonts w:cs="Segoe UI"/>
                <w:sz w:val="16"/>
                <w:szCs w:val="16"/>
                <w:lang w:val="ro-RO"/>
              </w:rPr>
              <w:instrText xml:space="preserve"> ADDIN ZOTERO_ITEM CSL_CITATION {"citationID":"kZ0hjnzh","properties":{"formattedCitation":"(ANANP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B2367C">
              <w:rPr>
                <w:rFonts w:cs="Segoe UI"/>
                <w:sz w:val="16"/>
                <w:szCs w:val="16"/>
                <w:lang w:val="ro-RO"/>
              </w:rPr>
              <w:fldChar w:fldCharType="separate"/>
            </w:r>
            <w:r w:rsidRPr="005F16B8" w:rsidR="00B2367C">
              <w:rPr>
                <w:rFonts w:cs="Segoe UI"/>
                <w:sz w:val="16"/>
                <w:lang w:val="ro-RO"/>
              </w:rPr>
              <w:t xml:space="preserve"> (ANANP 2025)</w:t>
            </w:r>
            <w:r w:rsidRPr="005F16B8" w:rsidR="00B2367C">
              <w:rPr>
                <w:rFonts w:cs="Segoe UI"/>
                <w:sz w:val="16"/>
                <w:szCs w:val="16"/>
                <w:lang w:val="ro-RO"/>
              </w:rPr>
              <w:fldChar w:fldCharType="end"/>
            </w:r>
            <w:r w:rsidRPr="005F16B8" w:rsidR="00204C3E">
              <w:rPr>
                <w:rFonts w:cs="Segoe UI"/>
                <w:sz w:val="16"/>
                <w:szCs w:val="16"/>
                <w:lang w:val="ro-RO"/>
              </w:rPr>
              <w:t xml:space="preserve"> . </w:t>
            </w:r>
          </w:p>
          <w:p w:rsidRPr="005F16B8" w:rsidR="004E1852" w:rsidP="003F0892" w:rsidRDefault="00C632F3" w14:paraId="7A71404E" w14:textId="68EB9B99">
            <w:pPr>
              <w:numPr>
                <w:ilvl w:val="0"/>
                <w:numId w:val="11"/>
              </w:numPr>
              <w:spacing w:line="240" w:lineRule="auto"/>
              <w:rPr>
                <w:rFonts w:cs="Segoe UI"/>
                <w:sz w:val="16"/>
                <w:szCs w:val="16"/>
                <w:lang w:val="ro-RO"/>
              </w:rPr>
            </w:pPr>
            <w:r w:rsidRPr="005F16B8">
              <w:rPr>
                <w:rFonts w:cs="Segoe UI"/>
                <w:b/>
                <w:bCs/>
                <w:sz w:val="16"/>
                <w:szCs w:val="16"/>
                <w:lang w:val="ro-RO"/>
              </w:rPr>
              <w:t xml:space="preserve">Faună prioritară: </w:t>
            </w:r>
            <w:r w:rsidRPr="005F16B8" w:rsidR="004E1852">
              <w:rPr>
                <w:rFonts w:cs="Segoe UI"/>
                <w:sz w:val="16"/>
                <w:szCs w:val="16"/>
                <w:lang w:val="ro-RO"/>
              </w:rPr>
              <w:t xml:space="preserve">Traficul de vehicule pe traseele de construcție aprobate în prealabil și la viteză redusă (20 km/h) în </w:t>
            </w:r>
            <w:r w:rsidRPr="005F16B8" w:rsidR="00CC1977">
              <w:rPr>
                <w:rFonts w:cs="Segoe UI"/>
                <w:sz w:val="16"/>
                <w:szCs w:val="16"/>
                <w:lang w:val="ro-RO"/>
              </w:rPr>
              <w:t xml:space="preserve">zona proiectului, </w:t>
            </w:r>
            <w:r w:rsidRPr="005F16B8" w:rsidR="004E1852">
              <w:rPr>
                <w:rFonts w:cs="Segoe UI"/>
                <w:sz w:val="16"/>
                <w:szCs w:val="16"/>
                <w:lang w:val="ro-RO"/>
              </w:rPr>
              <w:t>pentru a reduce probabilitatea de ucidere a faunei pe șosea (și pentru a minimiza perturbările cauzate de zgomot).</w:t>
            </w:r>
          </w:p>
          <w:p w:rsidRPr="005F16B8" w:rsidR="00FD38BB" w:rsidP="003F0892" w:rsidRDefault="00544D13" w14:paraId="65BCE84B" w14:textId="55A631CD">
            <w:pPr>
              <w:numPr>
                <w:ilvl w:val="0"/>
                <w:numId w:val="11"/>
              </w:numPr>
              <w:spacing w:line="240" w:lineRule="auto"/>
              <w:rPr>
                <w:rFonts w:cs="Segoe UI"/>
                <w:sz w:val="16"/>
                <w:szCs w:val="16"/>
                <w:lang w:val="ro-RO"/>
              </w:rPr>
            </w:pPr>
            <w:r w:rsidRPr="005F16B8">
              <w:rPr>
                <w:rFonts w:cs="Segoe UI"/>
                <w:b/>
                <w:bCs/>
                <w:sz w:val="16"/>
                <w:szCs w:val="16"/>
                <w:lang w:val="ro-RO"/>
              </w:rPr>
              <w:t xml:space="preserve">Habitate și faună prioritare: </w:t>
            </w:r>
            <w:r w:rsidRPr="005F16B8" w:rsidR="00FD38BB">
              <w:rPr>
                <w:rFonts w:cs="Segoe UI"/>
                <w:sz w:val="16"/>
                <w:szCs w:val="16"/>
                <w:lang w:val="ro-RO"/>
              </w:rPr>
              <w:t xml:space="preserve">Arderea oricărei vegetații verzi sau uscate, a miriștilor sau a pășunilor este interzisă pe tot parcursul anului </w:t>
            </w:r>
            <w:r w:rsidRPr="005F16B8" w:rsidR="00F627ED">
              <w:rPr>
                <w:rFonts w:cs="Segoe UI"/>
                <w:sz w:val="16"/>
                <w:szCs w:val="16"/>
                <w:lang w:val="ro-RO"/>
              </w:rPr>
              <w:t>în timpul construcției</w:t>
            </w:r>
            <w:r w:rsidRPr="005F16B8" w:rsidR="00FD38BB">
              <w:rPr>
                <w:rFonts w:cs="Segoe UI"/>
                <w:sz w:val="16"/>
                <w:szCs w:val="16"/>
                <w:lang w:val="ro-RO"/>
              </w:rPr>
              <w:t>.</w:t>
            </w:r>
          </w:p>
          <w:p w:rsidRPr="005F16B8" w:rsidR="00FD38BB" w:rsidP="003F0892" w:rsidRDefault="00544D13" w14:paraId="1B287E1C" w14:textId="03B9CA92">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Faună prioritară: </w:t>
            </w:r>
            <w:r w:rsidRPr="005F16B8" w:rsidR="00FD38BB">
              <w:rPr>
                <w:rFonts w:cs="Segoe UI"/>
                <w:sz w:val="16"/>
                <w:szCs w:val="16"/>
                <w:lang w:val="ro-RO"/>
              </w:rPr>
              <w:t>Nu vor fi adăpostiți câini vagabonzi pe șantier, deoarece aceștia pot deranja sau răni speciile de mamifere prioritare.</w:t>
            </w:r>
          </w:p>
          <w:p w:rsidRPr="005F16B8" w:rsidR="00FD38BB" w:rsidP="003F0892" w:rsidRDefault="00544D13" w14:paraId="27A1FF1E" w14:textId="7473AA22">
            <w:pPr>
              <w:numPr>
                <w:ilvl w:val="0"/>
                <w:numId w:val="11"/>
              </w:numPr>
              <w:spacing w:line="240" w:lineRule="auto"/>
              <w:rPr>
                <w:rFonts w:cs="Segoe UI"/>
                <w:sz w:val="16"/>
                <w:szCs w:val="16"/>
                <w:lang w:val="ro-RO"/>
              </w:rPr>
            </w:pPr>
            <w:r w:rsidRPr="005F16B8">
              <w:rPr>
                <w:rFonts w:cs="Segoe UI"/>
                <w:b/>
                <w:bCs/>
                <w:sz w:val="16"/>
                <w:szCs w:val="16"/>
                <w:lang w:val="ro-RO"/>
              </w:rPr>
              <w:t xml:space="preserve">Habitate și faună prioritare: </w:t>
            </w:r>
            <w:r w:rsidRPr="005F16B8" w:rsidR="00FD38BB">
              <w:rPr>
                <w:rFonts w:cs="Segoe UI"/>
                <w:sz w:val="16"/>
                <w:szCs w:val="16"/>
                <w:lang w:val="ro-RO"/>
              </w:rPr>
              <w:t>Definirea unui program de monitorizare pe durata construcției, axat pe speciile prioritare pentru acest proiect.</w:t>
            </w:r>
          </w:p>
        </w:tc>
        <w:tc>
          <w:tcPr>
            <w:tcW w:w="398" w:type="pct"/>
          </w:tcPr>
          <w:p w:rsidRPr="005F16B8" w:rsidR="004E1852" w:rsidP="004E1852" w:rsidRDefault="004E1852" w14:paraId="0CC4F66C" w14:textId="5F06D2B6">
            <w:pPr>
              <w:spacing w:line="240" w:lineRule="auto"/>
              <w:rPr>
                <w:rFonts w:cs="Segoe UI"/>
                <w:bCs/>
                <w:sz w:val="16"/>
                <w:szCs w:val="16"/>
                <w:highlight w:val="yellow"/>
                <w:lang w:val="ro-RO"/>
              </w:rPr>
            </w:pPr>
            <w:r w:rsidRPr="005F16B8">
              <w:rPr>
                <w:rFonts w:cs="Segoe UI"/>
                <w:bCs/>
                <w:sz w:val="16"/>
                <w:szCs w:val="16"/>
                <w:lang w:val="ro-RO"/>
              </w:rPr>
              <w:lastRenderedPageBreak/>
              <w:t xml:space="preserve">Începând înainte de începerea lucrărilor, continuând pe toată durata construcției  </w:t>
            </w:r>
          </w:p>
        </w:tc>
        <w:tc>
          <w:tcPr>
            <w:tcW w:w="492" w:type="pct"/>
          </w:tcPr>
          <w:p w:rsidRPr="005F16B8" w:rsidR="004E1852" w:rsidP="004E1852" w:rsidRDefault="004E1852" w14:paraId="7B2E3C83" w14:textId="44EB3DD3">
            <w:pPr>
              <w:spacing w:line="240" w:lineRule="auto"/>
              <w:rPr>
                <w:rFonts w:cs="Segoe UI"/>
                <w:bCs/>
                <w:sz w:val="16"/>
                <w:szCs w:val="16"/>
                <w:highlight w:val="yellow"/>
                <w:lang w:val="ro-RO"/>
              </w:rPr>
            </w:pPr>
            <w:r w:rsidRPr="005F16B8">
              <w:rPr>
                <w:rFonts w:cs="Segoe UI"/>
                <w:bCs/>
                <w:sz w:val="16"/>
                <w:szCs w:val="16"/>
                <w:lang w:val="ro-RO"/>
              </w:rPr>
              <w:t>Contractant EPC sub supravegherea managerului de biodiversitate și cu contribuția ecologiștilor locali</w:t>
            </w:r>
          </w:p>
        </w:tc>
        <w:tc>
          <w:tcPr>
            <w:tcW w:w="709" w:type="pct"/>
          </w:tcPr>
          <w:p w:rsidRPr="005F16B8" w:rsidR="004E1852" w:rsidP="004E1852" w:rsidRDefault="004E1852" w14:paraId="6137A068" w14:textId="6898775A">
            <w:pPr>
              <w:spacing w:line="240" w:lineRule="auto"/>
              <w:rPr>
                <w:rFonts w:cs="Segoe UI"/>
                <w:bCs/>
                <w:sz w:val="16"/>
                <w:szCs w:val="16"/>
                <w:lang w:val="ro-RO"/>
              </w:rPr>
            </w:pPr>
            <w:r w:rsidRPr="005F16B8">
              <w:rPr>
                <w:rFonts w:cs="Segoe UI"/>
                <w:bCs/>
                <w:sz w:val="16"/>
                <w:szCs w:val="16"/>
                <w:lang w:val="ro-RO"/>
              </w:rPr>
              <w:t xml:space="preserve">Numărul de neconformități raportate din </w:t>
            </w:r>
            <w:r w:rsidRPr="005F16B8" w:rsidR="00E50A3A">
              <w:rPr>
                <w:rFonts w:cs="Segoe UI"/>
                <w:bCs/>
                <w:sz w:val="16"/>
                <w:szCs w:val="16"/>
                <w:lang w:val="ro-RO"/>
              </w:rPr>
              <w:t>planurile și documentele proiectului</w:t>
            </w:r>
          </w:p>
          <w:p w:rsidRPr="005F16B8" w:rsidR="004E1852" w:rsidP="004E1852" w:rsidRDefault="004E1852" w14:paraId="2E11A93F" w14:textId="77777777">
            <w:pPr>
              <w:spacing w:line="240" w:lineRule="auto"/>
              <w:rPr>
                <w:rFonts w:cs="Segoe UI"/>
                <w:bCs/>
                <w:sz w:val="16"/>
                <w:szCs w:val="16"/>
                <w:lang w:val="ro-RO"/>
              </w:rPr>
            </w:pPr>
          </w:p>
          <w:p w:rsidRPr="005F16B8" w:rsidR="001337E7" w:rsidP="004E1852" w:rsidRDefault="001337E7" w14:paraId="4819CC37" w14:textId="77777777">
            <w:pPr>
              <w:spacing w:line="240" w:lineRule="auto"/>
              <w:rPr>
                <w:rFonts w:cs="Segoe UI"/>
                <w:bCs/>
                <w:sz w:val="16"/>
                <w:szCs w:val="16"/>
                <w:lang w:val="ro-RO"/>
              </w:rPr>
            </w:pPr>
          </w:p>
          <w:p w:rsidRPr="005F16B8" w:rsidR="004E1852" w:rsidP="004E1852" w:rsidRDefault="004E1852" w14:paraId="7696AC33" w14:textId="3E33401C">
            <w:pPr>
              <w:spacing w:line="240" w:lineRule="auto"/>
              <w:rPr>
                <w:rFonts w:cs="Segoe UI"/>
                <w:bCs/>
                <w:sz w:val="16"/>
                <w:szCs w:val="16"/>
                <w:lang w:val="ro-RO"/>
              </w:rPr>
            </w:pPr>
            <w:r w:rsidRPr="005F16B8">
              <w:rPr>
                <w:rFonts w:cs="Segoe UI"/>
                <w:bCs/>
                <w:sz w:val="16"/>
                <w:szCs w:val="16"/>
                <w:lang w:val="ro-RO"/>
              </w:rPr>
              <w:t>Numărul de coliziuni ale animalelor sălbatice cu vehicule</w:t>
            </w:r>
            <w:r w:rsidRPr="005F16B8" w:rsidR="002721CD">
              <w:rPr>
                <w:rFonts w:cs="Segoe UI"/>
                <w:bCs/>
                <w:sz w:val="16"/>
                <w:szCs w:val="16"/>
                <w:lang w:val="ro-RO"/>
              </w:rPr>
              <w:t>, pe baza înregistrărilor incidentelor de coliziune.</w:t>
            </w:r>
          </w:p>
          <w:p w:rsidRPr="005F16B8" w:rsidR="001337E7" w:rsidP="004E1852" w:rsidRDefault="001337E7" w14:paraId="42B07264" w14:textId="77777777">
            <w:pPr>
              <w:spacing w:line="240" w:lineRule="auto"/>
              <w:rPr>
                <w:rFonts w:cs="Segoe UI"/>
                <w:bCs/>
                <w:sz w:val="16"/>
                <w:szCs w:val="16"/>
                <w:lang w:val="ro-RO"/>
              </w:rPr>
            </w:pPr>
          </w:p>
          <w:p w:rsidRPr="005F16B8" w:rsidR="004E1852" w:rsidP="004E1852" w:rsidRDefault="004E1852" w14:paraId="30B96721" w14:textId="7581BCFA">
            <w:pPr>
              <w:spacing w:line="240" w:lineRule="auto"/>
              <w:rPr>
                <w:rFonts w:cs="Segoe UI"/>
                <w:bCs/>
                <w:sz w:val="16"/>
                <w:szCs w:val="16"/>
                <w:lang w:val="ro-RO"/>
              </w:rPr>
            </w:pPr>
            <w:r w:rsidRPr="005F16B8">
              <w:rPr>
                <w:rFonts w:cs="Segoe UI"/>
                <w:bCs/>
                <w:sz w:val="16"/>
                <w:szCs w:val="16"/>
                <w:lang w:val="ro-RO"/>
              </w:rPr>
              <w:t>Numărul de incidente de vânătoare, otrăvire, capturare sau hărțuire a faunei sălbatice</w:t>
            </w:r>
            <w:r w:rsidRPr="005F16B8" w:rsidR="002721CD">
              <w:rPr>
                <w:rFonts w:cs="Segoe UI"/>
                <w:bCs/>
                <w:sz w:val="16"/>
                <w:szCs w:val="16"/>
                <w:lang w:val="ro-RO"/>
              </w:rPr>
              <w:t>, pe baza incidentelor de vânătoare/hărțuire a faunei sălbatice.</w:t>
            </w:r>
          </w:p>
          <w:p w:rsidRPr="005F16B8" w:rsidR="004E1852" w:rsidP="004E1852" w:rsidRDefault="004E1852" w14:paraId="53B62093" w14:textId="77777777">
            <w:pPr>
              <w:spacing w:line="240" w:lineRule="auto"/>
              <w:rPr>
                <w:rFonts w:cs="Segoe UI"/>
                <w:bCs/>
                <w:sz w:val="16"/>
                <w:szCs w:val="16"/>
                <w:lang w:val="ro-RO"/>
              </w:rPr>
            </w:pPr>
          </w:p>
          <w:p w:rsidRPr="005F16B8" w:rsidR="001337E7" w:rsidP="004E1852" w:rsidRDefault="001337E7" w14:paraId="25B8D1F9" w14:textId="77777777">
            <w:pPr>
              <w:spacing w:line="240" w:lineRule="auto"/>
              <w:rPr>
                <w:rFonts w:cs="Segoe UI"/>
                <w:bCs/>
                <w:sz w:val="16"/>
                <w:szCs w:val="16"/>
                <w:lang w:val="ro-RO"/>
              </w:rPr>
            </w:pPr>
          </w:p>
          <w:p w:rsidRPr="005F16B8" w:rsidR="004E1852" w:rsidP="004E1852" w:rsidRDefault="004E1852" w14:paraId="359B3B7D" w14:textId="77777777">
            <w:pPr>
              <w:spacing w:line="240" w:lineRule="auto"/>
              <w:rPr>
                <w:rFonts w:cs="Segoe UI"/>
                <w:bCs/>
                <w:sz w:val="16"/>
                <w:szCs w:val="16"/>
                <w:lang w:val="ro-RO"/>
              </w:rPr>
            </w:pPr>
            <w:r w:rsidRPr="005F16B8">
              <w:rPr>
                <w:rFonts w:cs="Segoe UI"/>
                <w:bCs/>
                <w:sz w:val="16"/>
                <w:szCs w:val="16"/>
                <w:lang w:val="ro-RO"/>
              </w:rPr>
              <w:t xml:space="preserve">Numărul de angajați și contractori instruiți în proceduri adecvate din </w:t>
            </w:r>
            <w:r w:rsidRPr="005F16B8">
              <w:rPr>
                <w:rFonts w:cs="Segoe UI"/>
                <w:bCs/>
                <w:sz w:val="16"/>
                <w:szCs w:val="16"/>
                <w:lang w:val="ro-RO"/>
              </w:rPr>
              <w:lastRenderedPageBreak/>
              <w:t>punct de vedere ecologic</w:t>
            </w:r>
            <w:r w:rsidRPr="005F16B8" w:rsidR="002721CD">
              <w:rPr>
                <w:rFonts w:cs="Segoe UI"/>
                <w:bCs/>
                <w:sz w:val="16"/>
                <w:szCs w:val="16"/>
                <w:lang w:val="ro-RO"/>
              </w:rPr>
              <w:t>, pe baza înregistrărilor privind instruirea în materie de sensibilizare la biodiversitate.</w:t>
            </w:r>
          </w:p>
          <w:p w:rsidRPr="005F16B8" w:rsidR="00121FA7" w:rsidP="004E1852" w:rsidRDefault="00121FA7" w14:paraId="4078187D" w14:textId="77777777">
            <w:pPr>
              <w:spacing w:line="240" w:lineRule="auto"/>
              <w:rPr>
                <w:rFonts w:cs="Segoe UI"/>
                <w:bCs/>
                <w:sz w:val="16"/>
                <w:szCs w:val="16"/>
                <w:highlight w:val="yellow"/>
                <w:lang w:val="ro-RO"/>
              </w:rPr>
            </w:pPr>
          </w:p>
          <w:p w:rsidRPr="005F16B8" w:rsidR="00121FA7" w:rsidP="004E1852" w:rsidRDefault="00121FA7" w14:paraId="37D45F08" w14:textId="30136DF6">
            <w:pPr>
              <w:spacing w:line="240" w:lineRule="auto"/>
              <w:rPr>
                <w:rFonts w:cs="Segoe UI"/>
                <w:bCs/>
                <w:sz w:val="16"/>
                <w:szCs w:val="16"/>
                <w:highlight w:val="yellow"/>
                <w:lang w:val="ro-RO"/>
              </w:rPr>
            </w:pPr>
            <w:r w:rsidRPr="005F16B8">
              <w:rPr>
                <w:rFonts w:cs="Segoe UI"/>
                <w:bCs/>
                <w:sz w:val="16"/>
                <w:szCs w:val="16"/>
                <w:lang w:val="ro-RO"/>
              </w:rPr>
              <w:t>Stadiul programului de monitorizare a faunei pentru construcție</w:t>
            </w:r>
          </w:p>
        </w:tc>
        <w:tc>
          <w:tcPr>
            <w:tcW w:w="453" w:type="pct"/>
          </w:tcPr>
          <w:p w:rsidRPr="005F16B8" w:rsidR="00D13ED0" w:rsidP="00C66EE6" w:rsidRDefault="002721CD" w14:paraId="30DB798A" w14:textId="000B657E">
            <w:pPr>
              <w:spacing w:line="240" w:lineRule="auto"/>
              <w:rPr>
                <w:rFonts w:cs="Segoe UI"/>
                <w:bCs/>
                <w:sz w:val="16"/>
                <w:szCs w:val="16"/>
                <w:lang w:val="ro-RO"/>
              </w:rPr>
            </w:pPr>
            <w:r w:rsidRPr="005F16B8">
              <w:rPr>
                <w:rFonts w:cs="Segoe UI"/>
                <w:bCs/>
                <w:sz w:val="16"/>
                <w:szCs w:val="16"/>
                <w:lang w:val="ro-RO"/>
              </w:rPr>
              <w:lastRenderedPageBreak/>
              <w:t>Nu s-au raportat cazuri de neconformitate</w:t>
            </w:r>
          </w:p>
          <w:p w:rsidRPr="005F16B8" w:rsidR="002721CD" w:rsidP="00C66EE6" w:rsidRDefault="002721CD" w14:paraId="1414C1FC" w14:textId="77777777">
            <w:pPr>
              <w:spacing w:line="240" w:lineRule="auto"/>
              <w:rPr>
                <w:rFonts w:cs="Segoe UI"/>
                <w:bCs/>
                <w:sz w:val="16"/>
                <w:szCs w:val="16"/>
                <w:lang w:val="ro-RO"/>
              </w:rPr>
            </w:pPr>
          </w:p>
          <w:p w:rsidRPr="005F16B8" w:rsidR="002721CD" w:rsidP="00C66EE6" w:rsidRDefault="002721CD" w14:paraId="1CA2FD98" w14:textId="77777777">
            <w:pPr>
              <w:spacing w:line="240" w:lineRule="auto"/>
              <w:rPr>
                <w:rFonts w:cs="Segoe UI"/>
                <w:bCs/>
                <w:sz w:val="16"/>
                <w:szCs w:val="16"/>
                <w:lang w:val="ro-RO"/>
              </w:rPr>
            </w:pPr>
          </w:p>
          <w:p w:rsidRPr="005F16B8" w:rsidR="002721CD" w:rsidP="00C66EE6" w:rsidRDefault="002721CD" w14:paraId="7AA5D9CF" w14:textId="77777777">
            <w:pPr>
              <w:spacing w:line="240" w:lineRule="auto"/>
              <w:rPr>
                <w:rFonts w:cs="Segoe UI"/>
                <w:bCs/>
                <w:sz w:val="16"/>
                <w:szCs w:val="16"/>
                <w:lang w:val="ro-RO"/>
              </w:rPr>
            </w:pPr>
          </w:p>
          <w:p w:rsidRPr="005F16B8" w:rsidR="002721CD" w:rsidP="002721CD" w:rsidRDefault="002721CD" w14:paraId="39CB968C" w14:textId="2625B282">
            <w:pPr>
              <w:spacing w:line="240" w:lineRule="auto"/>
              <w:rPr>
                <w:rFonts w:cs="Segoe UI"/>
                <w:bCs/>
                <w:sz w:val="16"/>
                <w:szCs w:val="16"/>
                <w:lang w:val="ro-RO"/>
              </w:rPr>
            </w:pPr>
            <w:r w:rsidRPr="005F16B8">
              <w:rPr>
                <w:rFonts w:cs="Segoe UI"/>
                <w:bCs/>
                <w:sz w:val="16"/>
                <w:szCs w:val="16"/>
                <w:lang w:val="ro-RO"/>
              </w:rPr>
              <w:t>Nu s-au înregistrat coliziuni ale animalelor sălbatice cu vehicule</w:t>
            </w:r>
          </w:p>
          <w:p w:rsidRPr="005F16B8" w:rsidR="002721CD" w:rsidP="002721CD" w:rsidRDefault="002721CD" w14:paraId="18AB5AAC" w14:textId="77777777">
            <w:pPr>
              <w:spacing w:line="240" w:lineRule="auto"/>
              <w:rPr>
                <w:rFonts w:cs="Segoe UI"/>
                <w:bCs/>
                <w:sz w:val="16"/>
                <w:szCs w:val="16"/>
                <w:lang w:val="ro-RO"/>
              </w:rPr>
            </w:pPr>
          </w:p>
          <w:p w:rsidRPr="005F16B8" w:rsidR="0030363C" w:rsidP="002721CD" w:rsidRDefault="0030363C" w14:paraId="5D42E8A4" w14:textId="77777777">
            <w:pPr>
              <w:spacing w:line="240" w:lineRule="auto"/>
              <w:rPr>
                <w:rFonts w:cs="Segoe UI"/>
                <w:bCs/>
                <w:sz w:val="16"/>
                <w:szCs w:val="16"/>
                <w:lang w:val="ro-RO"/>
              </w:rPr>
            </w:pPr>
          </w:p>
          <w:p w:rsidRPr="005F16B8" w:rsidR="002721CD" w:rsidP="002721CD" w:rsidRDefault="002721CD" w14:paraId="602C6750" w14:textId="77777777">
            <w:pPr>
              <w:spacing w:line="240" w:lineRule="auto"/>
              <w:rPr>
                <w:rFonts w:cs="Segoe UI"/>
                <w:bCs/>
                <w:sz w:val="16"/>
                <w:szCs w:val="16"/>
                <w:lang w:val="ro-RO"/>
              </w:rPr>
            </w:pPr>
            <w:r w:rsidRPr="005F16B8">
              <w:rPr>
                <w:rFonts w:cs="Segoe UI"/>
                <w:bCs/>
                <w:sz w:val="16"/>
                <w:szCs w:val="16"/>
                <w:lang w:val="ro-RO"/>
              </w:rPr>
              <w:t>Nu s-au înregistrat incidente de vânătoare, otrăvire, capturare sau hărțuire a faunei sălbatice</w:t>
            </w:r>
          </w:p>
          <w:p w:rsidRPr="005F16B8" w:rsidR="002721CD" w:rsidP="002721CD" w:rsidRDefault="002721CD" w14:paraId="2356CD7C" w14:textId="77777777">
            <w:pPr>
              <w:spacing w:line="240" w:lineRule="auto"/>
              <w:rPr>
                <w:rFonts w:cs="Segoe UI"/>
                <w:bCs/>
                <w:sz w:val="16"/>
                <w:szCs w:val="16"/>
                <w:lang w:val="ro-RO"/>
              </w:rPr>
            </w:pPr>
          </w:p>
          <w:p w:rsidRPr="005F16B8" w:rsidR="002721CD" w:rsidP="002721CD" w:rsidRDefault="002721CD" w14:paraId="5D860350" w14:textId="77777777">
            <w:pPr>
              <w:spacing w:line="240" w:lineRule="auto"/>
              <w:rPr>
                <w:rFonts w:cs="Segoe UI"/>
                <w:bCs/>
                <w:sz w:val="16"/>
                <w:szCs w:val="16"/>
                <w:lang w:val="ro-RO"/>
              </w:rPr>
            </w:pPr>
          </w:p>
          <w:p w:rsidRPr="005F16B8" w:rsidR="002721CD" w:rsidP="002721CD" w:rsidRDefault="002721CD" w14:paraId="242F5482" w14:textId="77777777">
            <w:pPr>
              <w:spacing w:line="240" w:lineRule="auto"/>
              <w:rPr>
                <w:rFonts w:cs="Segoe UI"/>
                <w:bCs/>
                <w:sz w:val="16"/>
                <w:szCs w:val="16"/>
                <w:lang w:val="ro-RO"/>
              </w:rPr>
            </w:pPr>
            <w:r w:rsidRPr="005F16B8">
              <w:rPr>
                <w:rFonts w:cs="Segoe UI"/>
                <w:bCs/>
                <w:sz w:val="16"/>
                <w:szCs w:val="16"/>
                <w:lang w:val="ro-RO"/>
              </w:rPr>
              <w:t>100% din personal a beneficiat de instruire cu o componentă de biodiversitate în ultimele 6 luni</w:t>
            </w:r>
          </w:p>
          <w:p w:rsidRPr="005F16B8" w:rsidR="00121FA7" w:rsidP="00C66EE6" w:rsidRDefault="00121FA7" w14:paraId="481788E1" w14:textId="77777777">
            <w:pPr>
              <w:spacing w:line="240" w:lineRule="auto"/>
              <w:rPr>
                <w:rFonts w:cs="Segoe UI"/>
                <w:bCs/>
                <w:sz w:val="16"/>
                <w:szCs w:val="16"/>
                <w:lang w:val="ro-RO"/>
              </w:rPr>
            </w:pPr>
          </w:p>
          <w:p w:rsidRPr="005F16B8" w:rsidR="00121FA7" w:rsidP="00C66EE6" w:rsidRDefault="00121FA7" w14:paraId="66FF4846" w14:textId="0B5B9EB0">
            <w:pPr>
              <w:spacing w:line="240" w:lineRule="auto"/>
              <w:rPr>
                <w:rFonts w:cs="Segoe UI"/>
                <w:bCs/>
                <w:sz w:val="16"/>
                <w:szCs w:val="16"/>
                <w:lang w:val="ro-RO"/>
              </w:rPr>
            </w:pPr>
            <w:r w:rsidRPr="005F16B8">
              <w:rPr>
                <w:rFonts w:cs="Segoe UI"/>
                <w:bCs/>
                <w:sz w:val="16"/>
                <w:szCs w:val="16"/>
                <w:lang w:val="ro-RO"/>
              </w:rPr>
              <w:t>Un program de monitorizare a faunei pentru construcții este definit înainte de începerea lucrărilor și este implementat pe toată durata construcției</w:t>
            </w:r>
          </w:p>
          <w:p w:rsidRPr="005F16B8" w:rsidR="002721CD" w:rsidP="00C66EE6" w:rsidRDefault="002721CD" w14:paraId="5C2C385B" w14:textId="77777777">
            <w:pPr>
              <w:spacing w:line="240" w:lineRule="auto"/>
              <w:rPr>
                <w:rFonts w:cs="Segoe UI"/>
                <w:bCs/>
                <w:sz w:val="16"/>
                <w:szCs w:val="16"/>
                <w:lang w:val="ro-RO"/>
              </w:rPr>
            </w:pPr>
          </w:p>
          <w:p w:rsidRPr="005F16B8" w:rsidR="002721CD" w:rsidP="00C66EE6" w:rsidRDefault="002721CD" w14:paraId="7555ED34" w14:textId="77777777">
            <w:pPr>
              <w:spacing w:line="240" w:lineRule="auto"/>
              <w:rPr>
                <w:rFonts w:cs="Segoe UI"/>
                <w:bCs/>
                <w:sz w:val="16"/>
                <w:szCs w:val="16"/>
                <w:lang w:val="ro-RO"/>
              </w:rPr>
            </w:pPr>
          </w:p>
          <w:p w:rsidRPr="005F16B8" w:rsidR="002721CD" w:rsidP="00C66EE6" w:rsidRDefault="002721CD" w14:paraId="463E187A" w14:textId="77777777">
            <w:pPr>
              <w:spacing w:line="240" w:lineRule="auto"/>
              <w:rPr>
                <w:rFonts w:cs="Segoe UI"/>
                <w:bCs/>
                <w:sz w:val="16"/>
                <w:szCs w:val="16"/>
                <w:lang w:val="ro-RO"/>
              </w:rPr>
            </w:pPr>
          </w:p>
        </w:tc>
        <w:tc>
          <w:tcPr>
            <w:tcW w:w="428" w:type="pct"/>
          </w:tcPr>
          <w:p w:rsidRPr="005F16B8" w:rsidR="004E1852" w:rsidP="004E1852" w:rsidRDefault="004E1852" w14:paraId="20C4E185" w14:textId="12724E9A">
            <w:pPr>
              <w:spacing w:line="240" w:lineRule="auto"/>
              <w:rPr>
                <w:rFonts w:cs="Segoe UI"/>
                <w:bCs/>
                <w:sz w:val="16"/>
                <w:szCs w:val="16"/>
                <w:lang w:val="ro-RO"/>
              </w:rPr>
            </w:pPr>
            <w:r w:rsidRPr="005F16B8">
              <w:rPr>
                <w:rFonts w:cs="Segoe UI"/>
                <w:bCs/>
                <w:sz w:val="16"/>
                <w:szCs w:val="16"/>
                <w:lang w:val="ro-RO"/>
              </w:rPr>
              <w:lastRenderedPageBreak/>
              <w:t>Monitorizare săptămânală pe durata construcției</w:t>
            </w:r>
          </w:p>
          <w:p w:rsidRPr="005F16B8" w:rsidR="004E1852" w:rsidP="004E1852" w:rsidRDefault="004E1852" w14:paraId="063BB514" w14:textId="77777777">
            <w:pPr>
              <w:spacing w:line="240" w:lineRule="auto"/>
              <w:rPr>
                <w:rFonts w:cs="Segoe UI"/>
                <w:bCs/>
                <w:sz w:val="16"/>
                <w:szCs w:val="16"/>
                <w:lang w:val="ro-RO"/>
              </w:rPr>
            </w:pPr>
          </w:p>
          <w:p w:rsidRPr="005F16B8" w:rsidR="001337E7" w:rsidP="004E1852" w:rsidRDefault="001337E7" w14:paraId="6D8A6310" w14:textId="77777777">
            <w:pPr>
              <w:spacing w:line="240" w:lineRule="auto"/>
              <w:rPr>
                <w:rFonts w:cs="Segoe UI"/>
                <w:bCs/>
                <w:sz w:val="16"/>
                <w:szCs w:val="16"/>
                <w:lang w:val="ro-RO"/>
              </w:rPr>
            </w:pPr>
          </w:p>
          <w:p w:rsidRPr="005F16B8" w:rsidR="004E1852" w:rsidP="004E1852" w:rsidRDefault="004E1852" w14:paraId="52C0C0FE" w14:textId="23770802">
            <w:pPr>
              <w:spacing w:line="240" w:lineRule="auto"/>
              <w:rPr>
                <w:rFonts w:cs="Segoe UI"/>
                <w:bCs/>
                <w:sz w:val="16"/>
                <w:szCs w:val="16"/>
                <w:lang w:val="ro-RO"/>
              </w:rPr>
            </w:pPr>
            <w:r w:rsidRPr="005F16B8">
              <w:rPr>
                <w:rFonts w:cs="Segoe UI"/>
                <w:bCs/>
                <w:sz w:val="16"/>
                <w:szCs w:val="16"/>
                <w:lang w:val="ro-RO"/>
              </w:rPr>
              <w:t>Monitorizare lunară pe durata construcției</w:t>
            </w:r>
          </w:p>
          <w:p w:rsidRPr="005F16B8" w:rsidR="0008276D" w:rsidP="004E1852" w:rsidRDefault="0008276D" w14:paraId="10588B7A" w14:textId="77777777">
            <w:pPr>
              <w:spacing w:line="240" w:lineRule="auto"/>
              <w:rPr>
                <w:rFonts w:cs="Segoe UI"/>
                <w:bCs/>
                <w:sz w:val="16"/>
                <w:szCs w:val="16"/>
                <w:lang w:val="ro-RO"/>
              </w:rPr>
            </w:pPr>
          </w:p>
          <w:p w:rsidRPr="005F16B8" w:rsidR="001337E7" w:rsidP="004E1852" w:rsidRDefault="001337E7" w14:paraId="42BED947" w14:textId="77777777">
            <w:pPr>
              <w:spacing w:line="240" w:lineRule="auto"/>
              <w:rPr>
                <w:rFonts w:cs="Segoe UI"/>
                <w:bCs/>
                <w:sz w:val="16"/>
                <w:szCs w:val="16"/>
                <w:lang w:val="ro-RO"/>
              </w:rPr>
            </w:pPr>
          </w:p>
          <w:p w:rsidRPr="005F16B8" w:rsidR="004E1852" w:rsidP="004E1852" w:rsidRDefault="004E1852" w14:paraId="47B8C0F7" w14:textId="0621336F">
            <w:pPr>
              <w:spacing w:line="240" w:lineRule="auto"/>
              <w:rPr>
                <w:rFonts w:cs="Segoe UI"/>
                <w:bCs/>
                <w:sz w:val="16"/>
                <w:szCs w:val="16"/>
                <w:lang w:val="ro-RO"/>
              </w:rPr>
            </w:pPr>
            <w:r w:rsidRPr="005F16B8">
              <w:rPr>
                <w:rFonts w:cs="Segoe UI"/>
                <w:bCs/>
                <w:sz w:val="16"/>
                <w:szCs w:val="16"/>
                <w:lang w:val="ro-RO"/>
              </w:rPr>
              <w:t>Monitorizare lunară pe durata construcției</w:t>
            </w:r>
          </w:p>
          <w:p w:rsidRPr="005F16B8" w:rsidR="004E1852" w:rsidP="004E1852" w:rsidRDefault="004E1852" w14:paraId="59F0AF4B" w14:textId="77777777">
            <w:pPr>
              <w:spacing w:line="240" w:lineRule="auto"/>
              <w:rPr>
                <w:rFonts w:cs="Segoe UI"/>
                <w:bCs/>
                <w:sz w:val="16"/>
                <w:szCs w:val="16"/>
                <w:lang w:val="ro-RO"/>
              </w:rPr>
            </w:pPr>
          </w:p>
          <w:p w:rsidRPr="005F16B8" w:rsidR="001337E7" w:rsidP="004E1852" w:rsidRDefault="001337E7" w14:paraId="699582B7" w14:textId="77777777">
            <w:pPr>
              <w:spacing w:line="240" w:lineRule="auto"/>
              <w:rPr>
                <w:rFonts w:cs="Segoe UI"/>
                <w:bCs/>
                <w:sz w:val="16"/>
                <w:szCs w:val="16"/>
                <w:lang w:val="ro-RO"/>
              </w:rPr>
            </w:pPr>
          </w:p>
          <w:p w:rsidRPr="005F16B8" w:rsidR="001337E7" w:rsidP="004E1852" w:rsidRDefault="001337E7" w14:paraId="3D8EE102" w14:textId="77777777">
            <w:pPr>
              <w:spacing w:line="240" w:lineRule="auto"/>
              <w:rPr>
                <w:rFonts w:cs="Segoe UI"/>
                <w:bCs/>
                <w:sz w:val="16"/>
                <w:szCs w:val="16"/>
                <w:lang w:val="ro-RO"/>
              </w:rPr>
            </w:pPr>
          </w:p>
          <w:p w:rsidRPr="005F16B8" w:rsidR="004E1852" w:rsidP="004E1852" w:rsidRDefault="004E1852" w14:paraId="0181C404" w14:textId="77777777">
            <w:pPr>
              <w:spacing w:line="240" w:lineRule="auto"/>
              <w:rPr>
                <w:rFonts w:cs="Segoe UI"/>
                <w:bCs/>
                <w:sz w:val="16"/>
                <w:szCs w:val="16"/>
                <w:lang w:val="ro-RO"/>
              </w:rPr>
            </w:pPr>
            <w:r w:rsidRPr="005F16B8">
              <w:rPr>
                <w:rFonts w:cs="Segoe UI"/>
                <w:bCs/>
                <w:sz w:val="16"/>
                <w:szCs w:val="16"/>
                <w:lang w:val="ro-RO"/>
              </w:rPr>
              <w:t xml:space="preserve">Monitorizare lunară pe </w:t>
            </w:r>
            <w:r w:rsidRPr="005F16B8">
              <w:rPr>
                <w:rFonts w:cs="Segoe UI"/>
                <w:bCs/>
                <w:sz w:val="16"/>
                <w:szCs w:val="16"/>
                <w:lang w:val="ro-RO"/>
              </w:rPr>
              <w:lastRenderedPageBreak/>
              <w:t>durata construcției</w:t>
            </w:r>
          </w:p>
          <w:p w:rsidRPr="005F16B8" w:rsidR="004E1852" w:rsidP="004E1852" w:rsidRDefault="004E1852" w14:paraId="5CF3D385" w14:textId="77777777">
            <w:pPr>
              <w:spacing w:line="240" w:lineRule="auto"/>
              <w:rPr>
                <w:rFonts w:cs="Segoe UI"/>
                <w:bCs/>
                <w:sz w:val="16"/>
                <w:szCs w:val="16"/>
                <w:lang w:val="ro-RO"/>
              </w:rPr>
            </w:pPr>
          </w:p>
          <w:p w:rsidRPr="005F16B8" w:rsidR="00121FA7" w:rsidP="004E1852" w:rsidRDefault="00121FA7" w14:paraId="694E900B" w14:textId="0F0934DB">
            <w:pPr>
              <w:spacing w:line="240" w:lineRule="auto"/>
              <w:rPr>
                <w:rFonts w:cs="Segoe UI"/>
                <w:bCs/>
                <w:sz w:val="16"/>
                <w:szCs w:val="16"/>
                <w:lang w:val="ro-RO"/>
              </w:rPr>
            </w:pPr>
            <w:r w:rsidRPr="005F16B8">
              <w:rPr>
                <w:rFonts w:cs="Segoe UI"/>
                <w:bCs/>
                <w:sz w:val="16"/>
                <w:szCs w:val="16"/>
                <w:lang w:val="ro-RO"/>
              </w:rPr>
              <w:t>Monitorizare lunară pe durata construcției</w:t>
            </w:r>
          </w:p>
        </w:tc>
      </w:tr>
      <w:tr w:rsidRPr="005F16B8" w:rsidR="00610BA5" w:rsidTr="0030353D" w14:paraId="057BBC58" w14:textId="77777777">
        <w:trPr>
          <w:trHeight w:val="705"/>
        </w:trPr>
        <w:tc>
          <w:tcPr>
            <w:tcW w:w="201" w:type="pct"/>
          </w:tcPr>
          <w:p w:rsidRPr="005F16B8" w:rsidR="002B7221" w:rsidP="002B7221" w:rsidRDefault="002B7221" w14:paraId="7834DCD0" w14:textId="56CDA259">
            <w:pPr>
              <w:spacing w:line="240" w:lineRule="auto"/>
              <w:rPr>
                <w:rFonts w:cs="Segoe UI"/>
                <w:b/>
                <w:sz w:val="16"/>
                <w:szCs w:val="16"/>
                <w:lang w:val="ro-RO"/>
              </w:rPr>
            </w:pPr>
            <w:r w:rsidRPr="005F16B8">
              <w:rPr>
                <w:rFonts w:cs="Segoe UI"/>
                <w:b/>
                <w:sz w:val="16"/>
                <w:szCs w:val="16"/>
                <w:lang w:val="ro-RO"/>
              </w:rPr>
              <w:lastRenderedPageBreak/>
              <w:t>BMP 14</w:t>
            </w:r>
          </w:p>
        </w:tc>
        <w:tc>
          <w:tcPr>
            <w:tcW w:w="430" w:type="pct"/>
          </w:tcPr>
          <w:p w:rsidRPr="005F16B8" w:rsidR="002B7221" w:rsidP="002B7221" w:rsidRDefault="002B7221" w14:paraId="1F0820AF" w14:textId="40356C70">
            <w:pPr>
              <w:spacing w:line="240" w:lineRule="auto"/>
              <w:rPr>
                <w:rFonts w:cs="Segoe UI"/>
                <w:bCs/>
                <w:sz w:val="16"/>
                <w:szCs w:val="16"/>
                <w:lang w:val="ro-RO"/>
              </w:rPr>
            </w:pPr>
            <w:r w:rsidRPr="005F16B8">
              <w:rPr>
                <w:rFonts w:cs="Segoe UI"/>
                <w:bCs/>
                <w:sz w:val="16"/>
                <w:szCs w:val="16"/>
                <w:lang w:val="ro-RO"/>
              </w:rPr>
              <w:t>Evitați și reduceți la minimum introducerea și răspândirea speciilor străine invazive (IAS)</w:t>
            </w:r>
          </w:p>
        </w:tc>
        <w:tc>
          <w:tcPr>
            <w:tcW w:w="1889" w:type="pct"/>
          </w:tcPr>
          <w:p w:rsidRPr="005F16B8" w:rsidR="002B7221" w:rsidP="003F0892" w:rsidRDefault="00711D0B" w14:paraId="5C8DC978" w14:textId="2A6BF3CB">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2B7221">
              <w:rPr>
                <w:rFonts w:cs="Segoe UI"/>
                <w:sz w:val="16"/>
                <w:szCs w:val="16"/>
                <w:lang w:val="ro-RO"/>
              </w:rPr>
              <w:t>Elaborați un plan de gestionare a speciilor invazive</w:t>
            </w:r>
            <w:r w:rsidRPr="005F16B8" w:rsidR="00425502">
              <w:rPr>
                <w:rFonts w:cs="Segoe UI"/>
                <w:sz w:val="16"/>
                <w:szCs w:val="16"/>
                <w:lang w:val="ro-RO"/>
              </w:rPr>
              <w:t>, conform recomandărilor din ESIA</w:t>
            </w:r>
            <w:r w:rsidRPr="005F16B8" w:rsidR="003115FC">
              <w:rPr>
                <w:rFonts w:cs="Segoe UI"/>
                <w:sz w:val="16"/>
                <w:szCs w:val="16"/>
                <w:lang w:val="ro-RO"/>
              </w:rPr>
              <w:fldChar w:fldCharType="begin"/>
            </w:r>
            <w:r w:rsidRPr="005F16B8" w:rsidR="00B773B2">
              <w:rPr>
                <w:rFonts w:cs="Segoe UI"/>
                <w:sz w:val="16"/>
                <w:szCs w:val="16"/>
                <w:lang w:val="ro-RO"/>
              </w:rPr>
              <w:instrText xml:space="preserve"> ADDIN ZOTERO_ITEM CSL_CITATION {"citationID":"cWnjiX64","properties":{"formattedCitation":"(DNV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3115FC">
              <w:rPr>
                <w:rFonts w:cs="Segoe UI"/>
                <w:sz w:val="16"/>
                <w:szCs w:val="16"/>
                <w:lang w:val="ro-RO"/>
              </w:rPr>
              <w:fldChar w:fldCharType="separate"/>
            </w:r>
            <w:r w:rsidRPr="005F16B8" w:rsidR="003115FC">
              <w:rPr>
                <w:rFonts w:cs="Segoe UI"/>
                <w:sz w:val="16"/>
                <w:lang w:val="ro-RO"/>
              </w:rPr>
              <w:t xml:space="preserve"> (DNV Italia 2026)</w:t>
            </w:r>
            <w:r w:rsidRPr="005F16B8" w:rsidR="003115FC">
              <w:rPr>
                <w:rFonts w:cs="Segoe UI"/>
                <w:sz w:val="16"/>
                <w:szCs w:val="16"/>
                <w:lang w:val="ro-RO"/>
              </w:rPr>
              <w:fldChar w:fldCharType="end"/>
            </w:r>
            <w:r w:rsidRPr="005F16B8" w:rsidR="002B7221">
              <w:rPr>
                <w:rFonts w:cs="Segoe UI"/>
                <w:sz w:val="16"/>
                <w:szCs w:val="16"/>
                <w:lang w:val="ro-RO"/>
              </w:rPr>
              <w:t xml:space="preserve"> , care descrie modul de identificare, prevenire, control și monitorizare a IAS în zona de construcție.</w:t>
            </w:r>
          </w:p>
          <w:p w:rsidRPr="005F16B8" w:rsidR="002B7221" w:rsidP="003F0892" w:rsidRDefault="00711D0B" w14:paraId="4676F70E" w14:textId="6BB93799">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2B7221">
              <w:rPr>
                <w:rFonts w:cs="Segoe UI"/>
                <w:sz w:val="16"/>
                <w:szCs w:val="16"/>
                <w:lang w:val="ro-RO"/>
              </w:rPr>
              <w:t>Interzicerea perturbării vegetației în afara limitelor stabilite pentru fiecare șantier de construcție. Limitarea defrișării vegetației la amprenta construcției. Evitarea, pe cât posibil, a defrișării vegetației din interiorul limitei proiectului.</w:t>
            </w:r>
          </w:p>
          <w:p w:rsidRPr="005F16B8" w:rsidR="002B7221" w:rsidP="003F0892" w:rsidRDefault="00711D0B" w14:paraId="5CF0B498" w14:textId="228A28C8">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2B7221">
              <w:rPr>
                <w:rFonts w:cs="Segoe UI"/>
                <w:sz w:val="16"/>
                <w:szCs w:val="16"/>
                <w:lang w:val="ro-RO"/>
              </w:rPr>
              <w:t>Restricționați circulația persoanelor și a vehiculelor în afara căilor de acces la proiect, în special în zonele de habitat natural.</w:t>
            </w:r>
          </w:p>
          <w:p w:rsidRPr="005F16B8" w:rsidR="002B7221" w:rsidP="003F0892" w:rsidRDefault="00711D0B" w14:paraId="194D0343" w14:textId="2107A6FD">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2B7221">
              <w:rPr>
                <w:rFonts w:cs="Segoe UI"/>
                <w:sz w:val="16"/>
                <w:szCs w:val="16"/>
                <w:lang w:val="ro-RO"/>
              </w:rPr>
              <w:t>Limitați intrarea vehiculelor care nu sunt legate de proiect în zona de construcție pentru a evita dispersarea speciilor invazive și ruderal.</w:t>
            </w:r>
          </w:p>
          <w:p w:rsidRPr="005F16B8" w:rsidR="002B7221" w:rsidP="003F0892" w:rsidRDefault="00711D0B" w14:paraId="3A82E53A" w14:textId="44C531E7">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2B7221">
              <w:rPr>
                <w:rFonts w:cs="Segoe UI"/>
                <w:sz w:val="16"/>
                <w:szCs w:val="16"/>
                <w:lang w:val="ro-RO"/>
              </w:rPr>
              <w:t>Spălați vehiculele înainte ca acestea să intre pe șantier.</w:t>
            </w:r>
          </w:p>
          <w:p w:rsidRPr="005F16B8" w:rsidR="002B7221" w:rsidP="003F0892" w:rsidRDefault="00711D0B" w14:paraId="4AA0AB46" w14:textId="45503EC3">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2B7221">
              <w:rPr>
                <w:rFonts w:cs="Segoe UI"/>
                <w:sz w:val="16"/>
                <w:szCs w:val="16"/>
                <w:lang w:val="ro-RO"/>
              </w:rPr>
              <w:t>Ori de câte ori este posibil, punctele de acces noi și temporare ar trebui create pe baza punctelor/rutelor de acces existente.</w:t>
            </w:r>
          </w:p>
          <w:p w:rsidRPr="005F16B8" w:rsidR="002B7221" w:rsidP="003F0892" w:rsidRDefault="00711D0B" w14:paraId="10D78808" w14:textId="6DF8ABA5">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Habitate prioritare: </w:t>
            </w:r>
            <w:r w:rsidRPr="005F16B8" w:rsidR="002B7221">
              <w:rPr>
                <w:rFonts w:cs="Segoe UI"/>
                <w:sz w:val="16"/>
                <w:szCs w:val="16"/>
                <w:lang w:val="ro-RO"/>
              </w:rPr>
              <w:t>Asigurați-vă că personalul și lucrătorii sunt conștienți de speciile de floră invazive.</w:t>
            </w:r>
          </w:p>
          <w:p w:rsidRPr="005F16B8" w:rsidR="002B7221" w:rsidP="003F0892" w:rsidRDefault="00711D0B" w14:paraId="378A4817" w14:textId="60903171">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2B7221">
              <w:rPr>
                <w:rFonts w:cs="Segoe UI"/>
                <w:sz w:val="16"/>
                <w:szCs w:val="16"/>
                <w:lang w:val="ro-RO"/>
              </w:rPr>
              <w:t xml:space="preserve">Monitorizați periodic (cel puțin trimestrial) prezența și extinderea speciilor de floră invazivă pe </w:t>
            </w:r>
            <w:r w:rsidRPr="005F16B8" w:rsidR="00D8532B">
              <w:rPr>
                <w:rFonts w:cs="Segoe UI"/>
                <w:sz w:val="16"/>
                <w:szCs w:val="16"/>
                <w:lang w:val="ro-RO"/>
              </w:rPr>
              <w:t xml:space="preserve">traseul liniei de transport </w:t>
            </w:r>
            <w:r w:rsidRPr="005F16B8" w:rsidR="002B7221">
              <w:rPr>
                <w:rFonts w:cs="Segoe UI"/>
                <w:sz w:val="16"/>
                <w:szCs w:val="16"/>
                <w:lang w:val="ro-RO"/>
              </w:rPr>
              <w:t>în timpul construcției. Această monitorizare trebuie efectuată de un botanist local calificat. În cazul detectării speciilor invazive, acestea vor fi îndepărtate mecanic sau manual.</w:t>
            </w:r>
          </w:p>
          <w:p w:rsidRPr="005F16B8" w:rsidR="002B7221" w:rsidP="003F0892" w:rsidRDefault="00711D0B" w14:paraId="15DA9CA3" w14:textId="390D9950">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2B7221">
              <w:rPr>
                <w:rFonts w:cs="Segoe UI"/>
                <w:sz w:val="16"/>
                <w:szCs w:val="16"/>
                <w:lang w:val="ro-RO"/>
              </w:rPr>
              <w:t xml:space="preserve">Actualizați planurile relevante (de exemplu, </w:t>
            </w:r>
            <w:r w:rsidRPr="005F16B8" w:rsidR="00425502">
              <w:rPr>
                <w:rFonts w:cs="Segoe UI"/>
                <w:sz w:val="16"/>
                <w:szCs w:val="16"/>
                <w:lang w:val="ro-RO"/>
              </w:rPr>
              <w:t>planul și programul de control al speciilor de plante alogene invazive</w:t>
            </w:r>
            <w:r w:rsidRPr="005F16B8" w:rsidR="002B7221">
              <w:rPr>
                <w:rFonts w:cs="Segoe UI"/>
                <w:sz w:val="16"/>
                <w:szCs w:val="16"/>
                <w:lang w:val="ro-RO"/>
              </w:rPr>
              <w:t xml:space="preserve">) dacă se constată că speciile alogene invazive reprezintă o problemă pe </w:t>
            </w:r>
            <w:r w:rsidRPr="005F16B8" w:rsidR="00D8532B">
              <w:rPr>
                <w:rFonts w:cs="Segoe UI"/>
                <w:sz w:val="16"/>
                <w:szCs w:val="16"/>
                <w:lang w:val="ro-RO"/>
              </w:rPr>
              <w:t>traseul liniei de transport</w:t>
            </w:r>
            <w:r w:rsidRPr="005F16B8" w:rsidR="002B7221">
              <w:rPr>
                <w:rFonts w:cs="Segoe UI"/>
                <w:sz w:val="16"/>
                <w:szCs w:val="16"/>
                <w:lang w:val="ro-RO"/>
              </w:rPr>
              <w:t>.</w:t>
            </w:r>
          </w:p>
        </w:tc>
        <w:tc>
          <w:tcPr>
            <w:tcW w:w="398" w:type="pct"/>
          </w:tcPr>
          <w:p w:rsidRPr="005F16B8" w:rsidR="002B7221" w:rsidP="002B7221" w:rsidRDefault="009F7DFB" w14:paraId="7EB7E27E" w14:textId="00C121BF">
            <w:pPr>
              <w:spacing w:line="240" w:lineRule="auto"/>
              <w:rPr>
                <w:rFonts w:cs="Segoe UI"/>
                <w:bCs/>
                <w:sz w:val="16"/>
                <w:szCs w:val="16"/>
                <w:lang w:val="ro-RO"/>
              </w:rPr>
            </w:pPr>
            <w:r w:rsidRPr="005F16B8">
              <w:rPr>
                <w:rFonts w:cs="Segoe UI"/>
                <w:bCs/>
                <w:sz w:val="16"/>
                <w:szCs w:val="16"/>
                <w:lang w:val="ro-RO"/>
              </w:rPr>
              <w:lastRenderedPageBreak/>
              <w:t xml:space="preserve">Planul de gestionare a speciilor alogene invazive (IAS MP) elaborat înainte de începerea lucrărilor, implementat pe toată durata construcției  </w:t>
            </w:r>
          </w:p>
        </w:tc>
        <w:tc>
          <w:tcPr>
            <w:tcW w:w="492" w:type="pct"/>
          </w:tcPr>
          <w:p w:rsidRPr="005F16B8" w:rsidR="002B7221" w:rsidP="002B7221" w:rsidRDefault="002B7221" w14:paraId="6F78EE56" w14:textId="16D9027C">
            <w:pPr>
              <w:spacing w:line="240" w:lineRule="auto"/>
              <w:rPr>
                <w:rFonts w:cs="Segoe UI"/>
                <w:bCs/>
                <w:sz w:val="16"/>
                <w:szCs w:val="16"/>
                <w:lang w:val="ro-RO"/>
              </w:rPr>
            </w:pPr>
            <w:r w:rsidRPr="005F16B8">
              <w:rPr>
                <w:rFonts w:cs="Segoe UI"/>
                <w:bCs/>
                <w:sz w:val="16"/>
                <w:szCs w:val="16"/>
                <w:lang w:val="ro-RO"/>
              </w:rPr>
              <w:t>Contractant EPC sub supravegherea managerului de biodiversitate și cu contribuția specialiștilor ecologiști locali</w:t>
            </w:r>
          </w:p>
        </w:tc>
        <w:tc>
          <w:tcPr>
            <w:tcW w:w="709" w:type="pct"/>
          </w:tcPr>
          <w:p w:rsidRPr="005F16B8" w:rsidR="002B7221" w:rsidP="002B7221" w:rsidRDefault="002B7221" w14:paraId="1E410FB6" w14:textId="042ABD25">
            <w:pPr>
              <w:spacing w:line="240" w:lineRule="auto"/>
              <w:rPr>
                <w:rFonts w:cs="Segoe UI"/>
                <w:bCs/>
                <w:sz w:val="16"/>
                <w:szCs w:val="16"/>
                <w:lang w:val="ro-RO"/>
              </w:rPr>
            </w:pPr>
            <w:r w:rsidRPr="005F16B8">
              <w:rPr>
                <w:rFonts w:cs="Segoe UI"/>
                <w:bCs/>
                <w:sz w:val="16"/>
                <w:szCs w:val="16"/>
                <w:lang w:val="ro-RO"/>
              </w:rPr>
              <w:t>Numărul de noi specii invazive străine</w:t>
            </w:r>
            <w:r w:rsidRPr="005F16B8" w:rsidR="00121FA7">
              <w:rPr>
                <w:rFonts w:cs="Segoe UI"/>
                <w:bCs/>
                <w:sz w:val="16"/>
                <w:szCs w:val="16"/>
                <w:lang w:val="ro-RO"/>
              </w:rPr>
              <w:t>, pe baza rezultatelor monitorizării acestora.</w:t>
            </w:r>
          </w:p>
          <w:p w:rsidRPr="005F16B8" w:rsidR="001337E7" w:rsidP="002B7221" w:rsidRDefault="001337E7" w14:paraId="0F9768DB" w14:textId="77777777">
            <w:pPr>
              <w:spacing w:line="240" w:lineRule="auto"/>
              <w:rPr>
                <w:rFonts w:cs="Segoe UI"/>
                <w:bCs/>
                <w:sz w:val="16"/>
                <w:szCs w:val="16"/>
                <w:lang w:val="ro-RO"/>
              </w:rPr>
            </w:pPr>
          </w:p>
          <w:p w:rsidRPr="005F16B8" w:rsidR="002B7221" w:rsidP="002B7221" w:rsidRDefault="002B7221" w14:paraId="0D5C4F1C" w14:textId="7F8075A9">
            <w:pPr>
              <w:spacing w:line="240" w:lineRule="auto"/>
              <w:rPr>
                <w:rFonts w:cs="Segoe UI"/>
                <w:bCs/>
                <w:sz w:val="16"/>
                <w:szCs w:val="16"/>
                <w:lang w:val="ro-RO"/>
              </w:rPr>
            </w:pPr>
            <w:r w:rsidRPr="005F16B8">
              <w:rPr>
                <w:rFonts w:cs="Segoe UI"/>
                <w:bCs/>
                <w:sz w:val="16"/>
                <w:szCs w:val="16"/>
                <w:lang w:val="ro-RO"/>
              </w:rPr>
              <w:t>Numărul de angajați și lucrători capabili să identifice speciile invazive străine (IAS) și să raporteze apariția unor noi IAS</w:t>
            </w:r>
            <w:r w:rsidRPr="005F16B8" w:rsidR="00121FA7">
              <w:rPr>
                <w:rFonts w:cs="Segoe UI"/>
                <w:bCs/>
                <w:sz w:val="16"/>
                <w:szCs w:val="16"/>
                <w:lang w:val="ro-RO"/>
              </w:rPr>
              <w:t>, pe baza înregistrărilor privind formarea personalului.</w:t>
            </w:r>
          </w:p>
        </w:tc>
        <w:tc>
          <w:tcPr>
            <w:tcW w:w="453" w:type="pct"/>
          </w:tcPr>
          <w:p w:rsidRPr="005F16B8" w:rsidR="00121FA7" w:rsidP="00121FA7" w:rsidRDefault="00121FA7" w14:paraId="7FDA7703" w14:textId="77777777">
            <w:pPr>
              <w:spacing w:line="240" w:lineRule="auto"/>
              <w:rPr>
                <w:rFonts w:cs="Segoe UI"/>
                <w:bCs/>
                <w:sz w:val="16"/>
                <w:szCs w:val="16"/>
                <w:lang w:val="ro-RO"/>
              </w:rPr>
            </w:pPr>
            <w:r w:rsidRPr="005F16B8">
              <w:rPr>
                <w:rFonts w:cs="Segoe UI"/>
                <w:bCs/>
                <w:sz w:val="16"/>
                <w:szCs w:val="16"/>
                <w:lang w:val="ro-RO"/>
              </w:rPr>
              <w:t>Nu au fost identificate noi specii invazive străine (IAS) comparativ cu monitorizarea trimestrială anterioară</w:t>
            </w:r>
          </w:p>
          <w:p w:rsidRPr="005F16B8" w:rsidR="00F24380" w:rsidP="00C66EE6" w:rsidRDefault="00F24380" w14:paraId="547360F6" w14:textId="77777777">
            <w:pPr>
              <w:spacing w:line="240" w:lineRule="auto"/>
              <w:rPr>
                <w:rFonts w:cs="Segoe UI"/>
                <w:bCs/>
                <w:sz w:val="16"/>
                <w:szCs w:val="16"/>
                <w:lang w:val="ro-RO"/>
              </w:rPr>
            </w:pPr>
          </w:p>
          <w:p w:rsidRPr="005F16B8" w:rsidR="00121FA7" w:rsidP="00C66EE6" w:rsidRDefault="00121FA7" w14:paraId="44E941AA" w14:textId="2673B3E6">
            <w:pPr>
              <w:spacing w:line="240" w:lineRule="auto"/>
              <w:rPr>
                <w:rFonts w:cs="Segoe UI"/>
                <w:bCs/>
                <w:sz w:val="16"/>
                <w:szCs w:val="16"/>
                <w:lang w:val="ro-RO"/>
              </w:rPr>
            </w:pPr>
            <w:r w:rsidRPr="005F16B8">
              <w:rPr>
                <w:rFonts w:cs="Segoe UI"/>
                <w:bCs/>
                <w:sz w:val="16"/>
                <w:szCs w:val="16"/>
                <w:lang w:val="ro-RO"/>
              </w:rPr>
              <w:t>&gt;80% din personal capabil să identifice speciile invazive și să raporteze noi specii invazive</w:t>
            </w:r>
          </w:p>
        </w:tc>
        <w:tc>
          <w:tcPr>
            <w:tcW w:w="428" w:type="pct"/>
          </w:tcPr>
          <w:p w:rsidRPr="005F16B8" w:rsidR="002B7221" w:rsidP="002B7221" w:rsidRDefault="002B7221" w14:paraId="58541BE7" w14:textId="32B78154">
            <w:pPr>
              <w:spacing w:line="240" w:lineRule="auto"/>
              <w:rPr>
                <w:rFonts w:cs="Segoe UI"/>
                <w:bCs/>
                <w:sz w:val="16"/>
                <w:szCs w:val="16"/>
                <w:lang w:val="ro-RO"/>
              </w:rPr>
            </w:pPr>
            <w:r w:rsidRPr="005F16B8">
              <w:rPr>
                <w:rFonts w:cs="Segoe UI"/>
                <w:bCs/>
                <w:sz w:val="16"/>
                <w:szCs w:val="16"/>
                <w:lang w:val="ro-RO"/>
              </w:rPr>
              <w:t>Monitorizare trimestrială în timpul construcției</w:t>
            </w:r>
          </w:p>
          <w:p w:rsidRPr="005F16B8" w:rsidR="001337E7" w:rsidP="002B7221" w:rsidRDefault="001337E7" w14:paraId="5ACD1AA1" w14:textId="77777777">
            <w:pPr>
              <w:spacing w:line="240" w:lineRule="auto"/>
              <w:rPr>
                <w:rFonts w:cs="Segoe UI"/>
                <w:bCs/>
                <w:sz w:val="16"/>
                <w:szCs w:val="16"/>
                <w:lang w:val="ro-RO"/>
              </w:rPr>
            </w:pPr>
          </w:p>
          <w:p w:rsidRPr="005F16B8" w:rsidR="002B7221" w:rsidP="002B7221" w:rsidRDefault="002B7221" w14:paraId="29538E02" w14:textId="20C7B298">
            <w:pPr>
              <w:spacing w:line="240" w:lineRule="auto"/>
              <w:rPr>
                <w:rFonts w:cs="Segoe UI"/>
                <w:bCs/>
                <w:sz w:val="16"/>
                <w:szCs w:val="16"/>
                <w:lang w:val="ro-RO"/>
              </w:rPr>
            </w:pPr>
            <w:r w:rsidRPr="005F16B8">
              <w:rPr>
                <w:rFonts w:cs="Segoe UI"/>
                <w:bCs/>
                <w:sz w:val="16"/>
                <w:szCs w:val="16"/>
                <w:lang w:val="ro-RO"/>
              </w:rPr>
              <w:t>Monitorizare anuală în timpul construcției</w:t>
            </w:r>
          </w:p>
        </w:tc>
      </w:tr>
      <w:tr w:rsidRPr="005F16B8" w:rsidR="00610BA5" w:rsidTr="00782BE2" w14:paraId="51B81ED7" w14:textId="77777777">
        <w:trPr>
          <w:trHeight w:val="2645"/>
        </w:trPr>
        <w:tc>
          <w:tcPr>
            <w:tcW w:w="201" w:type="pct"/>
          </w:tcPr>
          <w:p w:rsidRPr="005F16B8" w:rsidR="008B5BD8" w:rsidP="00765040" w:rsidRDefault="00E4134C" w14:paraId="383E1467" w14:textId="300E30BB">
            <w:pPr>
              <w:spacing w:line="240" w:lineRule="auto"/>
              <w:rPr>
                <w:rFonts w:cs="Segoe UI"/>
                <w:b/>
                <w:sz w:val="16"/>
                <w:szCs w:val="16"/>
                <w:lang w:val="ro-RO"/>
              </w:rPr>
            </w:pPr>
            <w:r w:rsidRPr="005F16B8">
              <w:rPr>
                <w:rFonts w:cs="Segoe UI"/>
                <w:b/>
                <w:sz w:val="16"/>
                <w:szCs w:val="16"/>
                <w:lang w:val="ro-RO"/>
              </w:rPr>
              <w:t>BMP</w:t>
            </w:r>
            <w:r w:rsidRPr="005F16B8" w:rsidR="002B7221">
              <w:rPr>
                <w:rFonts w:cs="Segoe UI"/>
                <w:b/>
                <w:sz w:val="16"/>
                <w:szCs w:val="16"/>
                <w:lang w:val="ro-RO"/>
              </w:rPr>
              <w:t xml:space="preserve"> 15</w:t>
            </w:r>
          </w:p>
        </w:tc>
        <w:tc>
          <w:tcPr>
            <w:tcW w:w="430" w:type="pct"/>
          </w:tcPr>
          <w:p w:rsidRPr="005F16B8" w:rsidR="008B5BD8" w:rsidP="00765040" w:rsidRDefault="00D5727D" w14:paraId="40A18324" w14:textId="317235E8">
            <w:pPr>
              <w:spacing w:line="240" w:lineRule="auto"/>
              <w:rPr>
                <w:rFonts w:cs="Segoe UI"/>
                <w:bCs/>
                <w:sz w:val="16"/>
                <w:szCs w:val="16"/>
                <w:lang w:val="ro-RO"/>
              </w:rPr>
            </w:pPr>
            <w:r w:rsidRPr="005F16B8">
              <w:rPr>
                <w:rFonts w:cs="Segoe UI"/>
                <w:bCs/>
                <w:sz w:val="16"/>
                <w:szCs w:val="16"/>
                <w:lang w:val="ro-RO"/>
              </w:rPr>
              <w:t>Reducerea la minimum a coliziunilor speciilor de păsări prioritare</w:t>
            </w:r>
          </w:p>
        </w:tc>
        <w:tc>
          <w:tcPr>
            <w:tcW w:w="1889" w:type="pct"/>
          </w:tcPr>
          <w:p w:rsidRPr="005F16B8" w:rsidR="00747F8E" w:rsidP="003F0892" w:rsidRDefault="00711D0B" w14:paraId="69B76DAB" w14:textId="24F13DE3">
            <w:pPr>
              <w:numPr>
                <w:ilvl w:val="0"/>
                <w:numId w:val="11"/>
              </w:numPr>
              <w:spacing w:line="240" w:lineRule="auto"/>
              <w:rPr>
                <w:rFonts w:cs="Segoe UI"/>
                <w:sz w:val="16"/>
                <w:szCs w:val="16"/>
                <w:lang w:val="ro-RO"/>
              </w:rPr>
            </w:pPr>
            <w:r w:rsidRPr="005F16B8">
              <w:rPr>
                <w:rFonts w:cs="Segoe UI"/>
                <w:b/>
                <w:bCs/>
                <w:sz w:val="16"/>
                <w:szCs w:val="16"/>
                <w:lang w:val="ro-RO"/>
              </w:rPr>
              <w:t xml:space="preserve">Avifaună prioritară: </w:t>
            </w:r>
            <w:r w:rsidRPr="005F16B8" w:rsidR="00747F8E">
              <w:rPr>
                <w:rFonts w:cs="Segoe UI"/>
                <w:sz w:val="16"/>
                <w:szCs w:val="16"/>
                <w:lang w:val="ro-RO"/>
              </w:rPr>
              <w:t>Dispozitivele de deviere a zborului păsărilor (BFD) trebuie instalate pe toate secțiunile de linii aeriene pe întreaga lungime a deschiderii și pe stâlpii meteorologici cu ancore, în conformitate cu standardele internaționale de bune practici aplicabile la momentul</w:t>
            </w:r>
            <w:r w:rsidRPr="005F16B8" w:rsidR="002C27A8">
              <w:rPr>
                <w:rFonts w:cs="Segoe UI"/>
                <w:sz w:val="16"/>
                <w:szCs w:val="16"/>
                <w:lang w:val="ro-RO"/>
              </w:rPr>
              <w:fldChar w:fldCharType="begin"/>
            </w:r>
            <w:r w:rsidRPr="005F16B8" w:rsidR="006E390E">
              <w:rPr>
                <w:rFonts w:cs="Segoe UI"/>
                <w:sz w:val="16"/>
                <w:szCs w:val="16"/>
                <w:lang w:val="ro-RO"/>
              </w:rPr>
              <w:instrText xml:space="preserve"> ADDIN ZOTERO_ITEM CSL_CITATION {"citationID":"aeTuXKiT","properties":{"formattedCitation":"(e.g., Mart\\uc0\\u237{}n Mart\\uc0\\u237{}n {\\i{}et al.} 2022; McGowan 2024; IFC &amp; EBRD 2026)","plainCitation":"(e.g., Martín Martín et al. 2022; McGowan 2024; IFC &amp; EBRD 2026)","noteIndex":0},"citationItems":[{"id":483,"uris":["http://zotero.org/groups/158629/items/6JX4ID6K"],"itemData":{"id":483,"type":"book","abstract":"Given the vital role of power lines for social development, the rapid spread of such infrastructure worldwide and the fact that power lines can be one of the main causes of direct mortality for several species of birds and other wildlife, including mammals, it is essential to have suitable tools to ensure that these lines are built and maintained in accordance with environmentally friendly principles, and that priority is given to avoiding and reducing negative impacts. This manual is intended to be a technical guide for use by all stakeholders, from companies and businesses in the energy sector to authorities and government planners, investors and civil society. It contains recommendations and standard good practices for avoiding the adverse effects of new power lines and managing risks early in the process, so as to ensure that infrastructure expansion takes account of biodiversity in the spatial planning and early project implementation phases, when they will be most effective. It also contains case studies from around the globe.","edition":"1","event-place":"Gland, Switzerland","ISBN":"978-2-8317-2219-1","language":"English","note":"DOI: 10.2305/IUCN.CH.2022.10.en","number-of-pages":"394","publisher":"IUCN, International Union for Conservation of Nature","publisher-place":"Gland, Switzerland","source":"DOI.org (Crossref)","title":"Wildlife and power lines: guidelines for preventing and mitigating wildlife mortality associated with electricity distribution networks","title-short":"Wildlife and power lines","URL":"https://portals.iucn.org/library/node/50657","editor":[{"family":"Martín Martín","given":"Justo"},{"family":"Garrido López","given":"José Rafael"},{"family":"Clavero Sousa","given":"Helena"},{"family":"Barrios","given":"Violeta"}],"accessed":{"date-parts":[["2022",11,22]]},"issued":{"date-parts":[["2022",11,8]]}},"label":"page","prefix":"e.g.,"},{"id":42214,"uris":["http://zotero.org/groups/158629/items/W758MGKU"],"itemData":{"id":42214,"type":"book","event-place":"Ireland","publisher":"Scientias-Energy","publisher-place":"Ireland","title":"Preventing Avian Collisions: Global best practice &amp; buyers guide (2024)","author":[{"family":"McGowan","given":"Brian"}],"issued":{"date-parts":[["2024"]]}}},{"id":48222,"uris":["http://zotero.org/groups/158629/items/IU9QQQZL"],"itemData":{"id":48222,"type":"article-journal","language":"en","source":"Zotero","title":"Preventing Electrocution Risks for Birds on Distribution Lines","author":[{"family":"IFC","given":""},{"family":"EBRD","given":""}],"issued":{"date-parts":[["2026",2]]}}}],"schema":"https://github.com/citation-style-language/schema/raw/master/csl-citation.json"} </w:instrText>
            </w:r>
            <w:r w:rsidRPr="005F16B8" w:rsidR="002C27A8">
              <w:rPr>
                <w:rFonts w:cs="Segoe UI"/>
                <w:sz w:val="16"/>
                <w:szCs w:val="16"/>
                <w:lang w:val="ro-RO"/>
              </w:rPr>
              <w:fldChar w:fldCharType="separate"/>
            </w:r>
            <w:r w:rsidRPr="005F16B8" w:rsidR="006E390E">
              <w:rPr>
                <w:rFonts w:cs="Segoe UI"/>
                <w:kern w:val="0"/>
                <w:sz w:val="16"/>
                <w:lang w:val="ro-RO"/>
              </w:rPr>
              <w:t xml:space="preserve"> (de exemplu, Martín Martín </w:t>
            </w:r>
            <w:r w:rsidRPr="005F16B8" w:rsidR="006E390E">
              <w:rPr>
                <w:rFonts w:cs="Segoe UI"/>
                <w:i/>
                <w:iCs/>
                <w:kern w:val="0"/>
                <w:sz w:val="16"/>
                <w:lang w:val="ro-RO"/>
              </w:rPr>
              <w:t>et al.</w:t>
            </w:r>
            <w:r w:rsidRPr="005F16B8" w:rsidR="006E390E">
              <w:rPr>
                <w:rFonts w:cs="Segoe UI"/>
                <w:kern w:val="0"/>
                <w:sz w:val="16"/>
                <w:lang w:val="ro-RO"/>
              </w:rPr>
              <w:t xml:space="preserve"> 2022; McGowan 2024; IFC &amp; EBRD 2026)</w:t>
            </w:r>
            <w:r w:rsidRPr="005F16B8" w:rsidR="002C27A8">
              <w:rPr>
                <w:rFonts w:cs="Segoe UI"/>
                <w:sz w:val="16"/>
                <w:szCs w:val="16"/>
                <w:lang w:val="ro-RO"/>
              </w:rPr>
              <w:fldChar w:fldCharType="end"/>
            </w:r>
            <w:r w:rsidRPr="005F16B8" w:rsidR="00C248EE">
              <w:rPr>
                <w:rFonts w:cs="Segoe UI"/>
                <w:sz w:val="16"/>
                <w:szCs w:val="16"/>
                <w:lang w:val="ro-RO"/>
              </w:rPr>
              <w:t xml:space="preserve"> .</w:t>
            </w:r>
          </w:p>
          <w:p w:rsidRPr="005F16B8" w:rsidR="008B5BD8" w:rsidP="003F0892" w:rsidRDefault="00711D0B" w14:paraId="0F30E01C" w14:textId="16CB0277">
            <w:pPr>
              <w:numPr>
                <w:ilvl w:val="0"/>
                <w:numId w:val="11"/>
              </w:numPr>
              <w:spacing w:line="240" w:lineRule="auto"/>
              <w:rPr>
                <w:rFonts w:cs="Segoe UI"/>
                <w:sz w:val="16"/>
                <w:szCs w:val="16"/>
                <w:lang w:val="ro-RO"/>
              </w:rPr>
            </w:pPr>
            <w:r w:rsidRPr="005F16B8">
              <w:rPr>
                <w:rFonts w:cs="Segoe UI"/>
                <w:b/>
                <w:bCs/>
                <w:sz w:val="16"/>
                <w:szCs w:val="16"/>
                <w:lang w:val="ro-RO"/>
              </w:rPr>
              <w:t xml:space="preserve">Avifauna prioritară: </w:t>
            </w:r>
            <w:r w:rsidRPr="005F16B8" w:rsidR="00747F8E">
              <w:rPr>
                <w:rFonts w:cs="Segoe UI"/>
                <w:sz w:val="16"/>
                <w:szCs w:val="16"/>
                <w:lang w:val="ro-RO"/>
              </w:rPr>
              <w:t>Cablarea subterană ar trebui utilizată pe cât posibil, pentru a reduce la minimum riscul de coliziuni cu liniile electrice.</w:t>
            </w:r>
          </w:p>
        </w:tc>
        <w:tc>
          <w:tcPr>
            <w:tcW w:w="398" w:type="pct"/>
          </w:tcPr>
          <w:p w:rsidRPr="005F16B8" w:rsidR="008B5BD8" w:rsidP="00765040" w:rsidRDefault="00BE5C75" w14:paraId="61125874" w14:textId="50CF3BA0">
            <w:pPr>
              <w:spacing w:line="240" w:lineRule="auto"/>
              <w:rPr>
                <w:rFonts w:cs="Segoe UI"/>
                <w:bCs/>
                <w:sz w:val="16"/>
                <w:szCs w:val="16"/>
                <w:lang w:val="ro-RO"/>
              </w:rPr>
            </w:pPr>
            <w:r w:rsidRPr="005F16B8">
              <w:rPr>
                <w:rFonts w:cs="Segoe UI"/>
                <w:bCs/>
                <w:sz w:val="16"/>
                <w:szCs w:val="16"/>
                <w:lang w:val="ro-RO"/>
              </w:rPr>
              <w:t>Pe toată durata construcției</w:t>
            </w:r>
          </w:p>
        </w:tc>
        <w:tc>
          <w:tcPr>
            <w:tcW w:w="492" w:type="pct"/>
          </w:tcPr>
          <w:p w:rsidRPr="005F16B8" w:rsidR="008B5BD8" w:rsidP="00765040" w:rsidRDefault="001F684A" w14:paraId="17D84285" w14:textId="15921D11">
            <w:pPr>
              <w:spacing w:line="240" w:lineRule="auto"/>
              <w:rPr>
                <w:rFonts w:cs="Segoe UI"/>
                <w:bCs/>
                <w:sz w:val="16"/>
                <w:szCs w:val="16"/>
                <w:lang w:val="ro-RO"/>
              </w:rPr>
            </w:pPr>
            <w:r w:rsidRPr="005F16B8">
              <w:rPr>
                <w:rFonts w:cs="Segoe UI"/>
                <w:bCs/>
                <w:sz w:val="16"/>
                <w:szCs w:val="16"/>
                <w:lang w:val="ro-RO"/>
              </w:rPr>
              <w:t>Contractantul EPC sub supravegherea managerului de biodiversitate</w:t>
            </w:r>
          </w:p>
        </w:tc>
        <w:tc>
          <w:tcPr>
            <w:tcW w:w="709" w:type="pct"/>
          </w:tcPr>
          <w:p w:rsidRPr="005F16B8" w:rsidR="00DF3389" w:rsidP="00DF3389" w:rsidRDefault="00621BFC" w14:paraId="352A52AB" w14:textId="32AEE4B9">
            <w:pPr>
              <w:spacing w:line="240" w:lineRule="auto"/>
              <w:rPr>
                <w:rFonts w:cs="Segoe UI"/>
                <w:bCs/>
                <w:sz w:val="16"/>
                <w:szCs w:val="16"/>
                <w:lang w:val="ro-RO"/>
              </w:rPr>
            </w:pPr>
            <w:r w:rsidRPr="005F16B8">
              <w:rPr>
                <w:rFonts w:cs="Segoe UI"/>
                <w:bCs/>
                <w:sz w:val="16"/>
                <w:szCs w:val="16"/>
                <w:lang w:val="ro-RO"/>
              </w:rPr>
              <w:t>Amploarea instalării</w:t>
            </w:r>
            <w:r w:rsidRPr="005F16B8" w:rsidR="00DF3389">
              <w:rPr>
                <w:rFonts w:cs="Segoe UI"/>
                <w:bCs/>
                <w:sz w:val="16"/>
                <w:szCs w:val="16"/>
                <w:lang w:val="ro-RO"/>
              </w:rPr>
              <w:t xml:space="preserve"> dispozitivelor de deviere a zborului păsărilor</w:t>
            </w:r>
            <w:r w:rsidRPr="005F16B8" w:rsidR="00DC7FA8">
              <w:rPr>
                <w:rFonts w:cs="Segoe UI"/>
                <w:bCs/>
                <w:sz w:val="16"/>
                <w:szCs w:val="16"/>
                <w:lang w:val="ro-RO"/>
              </w:rPr>
              <w:t>, pe baza înregistrărilor de instalare și a verificării pe teren.</w:t>
            </w:r>
          </w:p>
          <w:p w:rsidRPr="005F16B8" w:rsidR="008B5BD8" w:rsidP="00DF3389" w:rsidRDefault="00D908B3" w14:paraId="5E7C9CC4" w14:textId="7A5ED671">
            <w:pPr>
              <w:spacing w:line="240" w:lineRule="auto"/>
              <w:rPr>
                <w:rFonts w:cs="Segoe UI"/>
                <w:bCs/>
                <w:sz w:val="16"/>
                <w:szCs w:val="16"/>
                <w:highlight w:val="yellow"/>
                <w:lang w:val="ro-RO"/>
              </w:rPr>
            </w:pPr>
            <w:r w:rsidRPr="005F16B8">
              <w:rPr>
                <w:rFonts w:cs="Segoe UI"/>
                <w:bCs/>
                <w:sz w:val="16"/>
                <w:szCs w:val="16"/>
                <w:lang w:val="ro-RO"/>
              </w:rPr>
              <w:t xml:space="preserve">Gradul de </w:t>
            </w:r>
            <w:r w:rsidRPr="005F16B8" w:rsidR="00DF3389">
              <w:rPr>
                <w:rFonts w:cs="Segoe UI"/>
                <w:bCs/>
                <w:sz w:val="16"/>
                <w:szCs w:val="16"/>
                <w:lang w:val="ro-RO"/>
              </w:rPr>
              <w:t>utilizare a cablurilor subterane</w:t>
            </w:r>
            <w:r w:rsidRPr="005F16B8">
              <w:rPr>
                <w:rFonts w:cs="Segoe UI"/>
                <w:bCs/>
                <w:sz w:val="16"/>
                <w:szCs w:val="16"/>
                <w:lang w:val="ro-RO"/>
              </w:rPr>
              <w:t>, pe baza înregistrărilor privind instalarea cablurilor și a verificărilor pe teren.</w:t>
            </w:r>
          </w:p>
        </w:tc>
        <w:tc>
          <w:tcPr>
            <w:tcW w:w="453" w:type="pct"/>
          </w:tcPr>
          <w:p w:rsidRPr="005F16B8" w:rsidR="0030353D" w:rsidP="0030353D" w:rsidRDefault="00DC7FA8" w14:paraId="04DC6E5E" w14:textId="286DFB5D">
            <w:pPr>
              <w:spacing w:line="240" w:lineRule="auto"/>
              <w:rPr>
                <w:rFonts w:cs="Segoe UI"/>
                <w:bCs/>
                <w:sz w:val="16"/>
                <w:szCs w:val="16"/>
                <w:lang w:val="ro-RO"/>
              </w:rPr>
            </w:pPr>
            <w:r w:rsidRPr="005F16B8">
              <w:rPr>
                <w:rFonts w:cs="Segoe UI"/>
                <w:bCs/>
                <w:sz w:val="16"/>
                <w:szCs w:val="16"/>
                <w:lang w:val="ro-RO"/>
              </w:rPr>
              <w:t xml:space="preserve">Dispozitive de deviere a zborului păsărilor instalate pe </w:t>
            </w:r>
            <w:r w:rsidRPr="005F16B8" w:rsidR="00D908B3">
              <w:rPr>
                <w:rFonts w:cs="Segoe UI"/>
                <w:bCs/>
                <w:sz w:val="16"/>
                <w:szCs w:val="16"/>
                <w:lang w:val="ro-RO"/>
              </w:rPr>
              <w:t xml:space="preserve">întreaga lungime a </w:t>
            </w:r>
            <w:r w:rsidRPr="005F16B8">
              <w:rPr>
                <w:rFonts w:cs="Segoe UI"/>
                <w:bCs/>
                <w:sz w:val="16"/>
                <w:szCs w:val="16"/>
                <w:lang w:val="ro-RO"/>
              </w:rPr>
              <w:t xml:space="preserve">tuturor </w:t>
            </w:r>
            <w:r w:rsidRPr="005F16B8" w:rsidR="009975B7">
              <w:rPr>
                <w:rFonts w:cs="Segoe UI"/>
                <w:bCs/>
                <w:sz w:val="16"/>
                <w:szCs w:val="16"/>
                <w:lang w:val="ro-RO"/>
              </w:rPr>
              <w:t xml:space="preserve">liniilor aeriene de transport de energie electrică </w:t>
            </w:r>
            <w:r w:rsidRPr="005F16B8">
              <w:rPr>
                <w:rFonts w:cs="Segoe UI"/>
                <w:bCs/>
                <w:sz w:val="16"/>
                <w:szCs w:val="16"/>
                <w:lang w:val="ro-RO"/>
              </w:rPr>
              <w:t>până la sfârșitul construcției</w:t>
            </w:r>
            <w:r w:rsidRPr="005F16B8" w:rsidR="0030353D">
              <w:rPr>
                <w:rFonts w:cs="Segoe UI"/>
                <w:bCs/>
                <w:sz w:val="16"/>
                <w:szCs w:val="16"/>
                <w:lang w:val="ro-RO"/>
              </w:rPr>
              <w:t>.</w:t>
            </w:r>
          </w:p>
          <w:p w:rsidRPr="005F16B8" w:rsidR="00D908B3" w:rsidP="0030353D" w:rsidRDefault="00681B66" w14:paraId="17C8D56E" w14:textId="1085ECA8">
            <w:pPr>
              <w:spacing w:line="240" w:lineRule="auto"/>
              <w:rPr>
                <w:rFonts w:cs="Segoe UI"/>
                <w:bCs/>
                <w:sz w:val="16"/>
                <w:szCs w:val="16"/>
                <w:lang w:val="ro-RO"/>
              </w:rPr>
            </w:pPr>
            <w:r w:rsidRPr="005F16B8">
              <w:rPr>
                <w:rFonts w:cs="Segoe UI"/>
                <w:bCs/>
                <w:sz w:val="16"/>
                <w:szCs w:val="16"/>
                <w:lang w:val="ro-RO"/>
              </w:rPr>
              <w:t xml:space="preserve">Cabluri subterane </w:t>
            </w:r>
            <w:r w:rsidRPr="005F16B8">
              <w:rPr>
                <w:rFonts w:cs="Segoe UI"/>
                <w:bCs/>
                <w:sz w:val="16"/>
                <w:szCs w:val="16"/>
                <w:lang w:val="ro-RO"/>
              </w:rPr>
              <w:lastRenderedPageBreak/>
              <w:t xml:space="preserve">utilizate </w:t>
            </w:r>
            <w:r w:rsidRPr="005F16B8" w:rsidR="00782BE2">
              <w:rPr>
                <w:rFonts w:cs="Segoe UI"/>
                <w:bCs/>
                <w:sz w:val="16"/>
                <w:szCs w:val="16"/>
                <w:lang w:val="ro-RO"/>
              </w:rPr>
              <w:t>acolo unde</w:t>
            </w:r>
          </w:p>
        </w:tc>
        <w:tc>
          <w:tcPr>
            <w:tcW w:w="428" w:type="pct"/>
          </w:tcPr>
          <w:p w:rsidRPr="005F16B8" w:rsidR="00EE4E2D" w:rsidP="00765040" w:rsidRDefault="00EE4E2D" w14:paraId="429AC81A" w14:textId="76AAF6BE">
            <w:pPr>
              <w:spacing w:line="240" w:lineRule="auto"/>
              <w:rPr>
                <w:rFonts w:cs="Segoe UI"/>
                <w:bCs/>
                <w:sz w:val="16"/>
                <w:szCs w:val="16"/>
                <w:lang w:val="ro-RO"/>
              </w:rPr>
            </w:pPr>
            <w:r w:rsidRPr="005F16B8">
              <w:rPr>
                <w:rFonts w:cs="Segoe UI"/>
                <w:bCs/>
                <w:sz w:val="16"/>
                <w:szCs w:val="16"/>
                <w:lang w:val="ro-RO"/>
              </w:rPr>
              <w:lastRenderedPageBreak/>
              <w:t>Monitorizare trimestrială în timpul construcției</w:t>
            </w:r>
          </w:p>
          <w:p w:rsidRPr="005F16B8" w:rsidR="00EE4E2D" w:rsidP="00765040" w:rsidRDefault="00EE4E2D" w14:paraId="6D96EABC" w14:textId="267C02BD">
            <w:pPr>
              <w:spacing w:line="240" w:lineRule="auto"/>
              <w:rPr>
                <w:rFonts w:cs="Segoe UI"/>
                <w:bCs/>
                <w:sz w:val="16"/>
                <w:szCs w:val="16"/>
                <w:highlight w:val="yellow"/>
                <w:lang w:val="ro-RO"/>
              </w:rPr>
            </w:pPr>
            <w:r w:rsidRPr="005F16B8">
              <w:rPr>
                <w:rFonts w:cs="Segoe UI"/>
                <w:bCs/>
                <w:sz w:val="16"/>
                <w:szCs w:val="16"/>
                <w:lang w:val="ro-RO"/>
              </w:rPr>
              <w:t>Monitorizare trimestrială în timpul construcției</w:t>
            </w:r>
          </w:p>
        </w:tc>
      </w:tr>
      <w:tr w:rsidRPr="005F16B8" w:rsidR="00610BA5" w:rsidTr="00F55FAC" w14:paraId="16E3C107" w14:textId="77777777">
        <w:tc>
          <w:tcPr>
            <w:tcW w:w="201" w:type="pct"/>
          </w:tcPr>
          <w:p w:rsidRPr="005F16B8" w:rsidR="008B5BD8" w:rsidP="00765040" w:rsidRDefault="00EE4E2D" w14:paraId="1F83F15A" w14:textId="7889D9FD">
            <w:pPr>
              <w:spacing w:line="240" w:lineRule="auto"/>
              <w:rPr>
                <w:rFonts w:cs="Segoe UI"/>
                <w:b/>
                <w:sz w:val="16"/>
                <w:szCs w:val="16"/>
                <w:lang w:val="ro-RO"/>
              </w:rPr>
            </w:pPr>
            <w:r w:rsidRPr="005F16B8">
              <w:rPr>
                <w:rFonts w:cs="Segoe UI"/>
                <w:b/>
                <w:sz w:val="16"/>
                <w:szCs w:val="16"/>
                <w:lang w:val="ro-RO"/>
              </w:rPr>
              <w:t>BMP</w:t>
            </w:r>
            <w:r w:rsidRPr="005F16B8" w:rsidR="00387C54">
              <w:rPr>
                <w:rFonts w:cs="Segoe UI"/>
                <w:b/>
                <w:sz w:val="16"/>
                <w:szCs w:val="16"/>
                <w:lang w:val="ro-RO"/>
              </w:rPr>
              <w:t xml:space="preserve"> 16</w:t>
            </w:r>
          </w:p>
        </w:tc>
        <w:tc>
          <w:tcPr>
            <w:tcW w:w="430" w:type="pct"/>
          </w:tcPr>
          <w:p w:rsidRPr="005F16B8" w:rsidR="008B5BD8" w:rsidP="00765040" w:rsidRDefault="009015C6" w14:paraId="23CEDBF8" w14:textId="1D028B80">
            <w:pPr>
              <w:spacing w:line="240" w:lineRule="auto"/>
              <w:rPr>
                <w:rFonts w:cs="Segoe UI"/>
                <w:bCs/>
                <w:sz w:val="16"/>
                <w:szCs w:val="16"/>
                <w:lang w:val="ro-RO"/>
              </w:rPr>
            </w:pPr>
            <w:r w:rsidRPr="005F16B8">
              <w:rPr>
                <w:rFonts w:cs="Segoe UI"/>
                <w:bCs/>
                <w:sz w:val="16"/>
                <w:szCs w:val="16"/>
                <w:lang w:val="ro-RO"/>
              </w:rPr>
              <w:t>Reducerea la minimum a electrocutării speciilor de păsări prioritare</w:t>
            </w:r>
          </w:p>
        </w:tc>
        <w:tc>
          <w:tcPr>
            <w:tcW w:w="1889" w:type="pct"/>
          </w:tcPr>
          <w:p w:rsidRPr="005F16B8" w:rsidR="00297B7C" w:rsidP="003F0892" w:rsidRDefault="00711D0B" w14:paraId="7BA51A41" w14:textId="04389472">
            <w:pPr>
              <w:numPr>
                <w:ilvl w:val="0"/>
                <w:numId w:val="11"/>
              </w:numPr>
              <w:spacing w:line="240" w:lineRule="auto"/>
              <w:rPr>
                <w:rFonts w:cs="Segoe UI"/>
                <w:sz w:val="16"/>
                <w:szCs w:val="16"/>
                <w:lang w:val="ro-RO"/>
              </w:rPr>
            </w:pPr>
            <w:r w:rsidRPr="005F16B8">
              <w:rPr>
                <w:rFonts w:cs="Segoe UI"/>
                <w:b/>
                <w:bCs/>
                <w:sz w:val="16"/>
                <w:szCs w:val="16"/>
                <w:lang w:val="ro-RO"/>
              </w:rPr>
              <w:t xml:space="preserve">Avifauna prioritară: </w:t>
            </w:r>
            <w:r w:rsidRPr="005F16B8" w:rsidR="00297B7C">
              <w:rPr>
                <w:rFonts w:cs="Segoe UI"/>
                <w:sz w:val="16"/>
                <w:szCs w:val="16"/>
                <w:lang w:val="ro-RO"/>
              </w:rPr>
              <w:t xml:space="preserve">Dacă utilizarea liniilor aeriene </w:t>
            </w:r>
            <w:r w:rsidRPr="005F16B8" w:rsidR="00604F48">
              <w:rPr>
                <w:rFonts w:cs="Segoe UI"/>
                <w:sz w:val="16"/>
                <w:szCs w:val="16"/>
                <w:lang w:val="ro-RO"/>
              </w:rPr>
              <w:t xml:space="preserve">de transport (OHTL) </w:t>
            </w:r>
            <w:r w:rsidRPr="005F16B8" w:rsidR="00297B7C">
              <w:rPr>
                <w:rFonts w:cs="Segoe UI"/>
                <w:sz w:val="16"/>
                <w:szCs w:val="16"/>
                <w:lang w:val="ro-RO"/>
              </w:rPr>
              <w:t>este inevitabilă din motive tehnice, specialistul în avifaună trebuie consultat în timp util pentru a se asigura că se utilizează un design al stâlpilor prietenos cu păsările răpitoare (de exemplu, Martín Martín et al. 2022) și că se implementează proactiv măsuri de atenuare adecvate pentru structurile complicate ale stâlpilor. Proiectul final trebuie aprobat de un specialist în avifaună.</w:t>
            </w:r>
          </w:p>
          <w:p w:rsidRPr="005F16B8" w:rsidR="00DB0331" w:rsidP="003F0892" w:rsidRDefault="00AE484D" w14:paraId="6958D585" w14:textId="7777BA26">
            <w:pPr>
              <w:numPr>
                <w:ilvl w:val="0"/>
                <w:numId w:val="11"/>
              </w:numPr>
              <w:spacing w:line="240" w:lineRule="auto"/>
              <w:rPr>
                <w:rFonts w:cs="Segoe UI"/>
                <w:sz w:val="16"/>
                <w:szCs w:val="16"/>
                <w:lang w:val="ro-RO"/>
              </w:rPr>
            </w:pPr>
            <w:r w:rsidRPr="005F16B8">
              <w:rPr>
                <w:rFonts w:cs="Segoe UI"/>
                <w:b/>
                <w:bCs/>
                <w:sz w:val="16"/>
                <w:szCs w:val="16"/>
                <w:lang w:val="ro-RO"/>
              </w:rPr>
              <w:t xml:space="preserve">Avifauna prioritară </w:t>
            </w:r>
            <w:r w:rsidRPr="005F16B8" w:rsidR="00604F48">
              <w:rPr>
                <w:rFonts w:cs="Segoe UI"/>
                <w:sz w:val="16"/>
                <w:szCs w:val="16"/>
                <w:lang w:val="ro-RO"/>
              </w:rPr>
              <w:t xml:space="preserve">Liniile aeriene de transport </w:t>
            </w:r>
            <w:r w:rsidRPr="005F16B8" w:rsidR="00DB0331">
              <w:rPr>
                <w:rFonts w:cs="Segoe UI"/>
                <w:sz w:val="16"/>
                <w:szCs w:val="16"/>
                <w:lang w:val="ro-RO"/>
              </w:rPr>
              <w:t>trebuie izolate pentru a evita electrocutarea păsărilor. Materialele izolante vor fi instalate în apropierea suporturilor și a conductoarelor de pe stâlpi pentru a reduce riscul de electrocutare</w:t>
            </w:r>
            <w:r w:rsidRPr="005F16B8" w:rsidR="00604F48">
              <w:rPr>
                <w:rFonts w:cs="Segoe UI"/>
                <w:sz w:val="16"/>
                <w:szCs w:val="16"/>
                <w:lang w:val="ro-RO"/>
              </w:rPr>
              <w:t>.</w:t>
            </w:r>
          </w:p>
          <w:p w:rsidRPr="005F16B8" w:rsidR="008B5BD8" w:rsidP="002C5D95" w:rsidRDefault="008B5BD8" w14:paraId="51D97D81" w14:textId="49F7CBD8">
            <w:pPr>
              <w:spacing w:line="240" w:lineRule="auto"/>
              <w:ind w:left="360"/>
              <w:rPr>
                <w:rFonts w:cs="Segoe UI"/>
                <w:sz w:val="16"/>
                <w:szCs w:val="16"/>
                <w:lang w:val="ro-RO"/>
              </w:rPr>
            </w:pPr>
          </w:p>
        </w:tc>
        <w:tc>
          <w:tcPr>
            <w:tcW w:w="398" w:type="pct"/>
          </w:tcPr>
          <w:p w:rsidRPr="005F16B8" w:rsidR="008B5BD8" w:rsidP="00765040" w:rsidRDefault="00F1003D" w14:paraId="1FB0917C" w14:textId="0379562D">
            <w:pPr>
              <w:spacing w:line="240" w:lineRule="auto"/>
              <w:rPr>
                <w:rFonts w:cs="Segoe UI"/>
                <w:bCs/>
                <w:sz w:val="16"/>
                <w:szCs w:val="16"/>
                <w:lang w:val="ro-RO"/>
              </w:rPr>
            </w:pPr>
            <w:r w:rsidRPr="005F16B8">
              <w:rPr>
                <w:rFonts w:cs="Segoe UI"/>
                <w:bCs/>
                <w:sz w:val="16"/>
                <w:szCs w:val="16"/>
                <w:lang w:val="ro-RO"/>
              </w:rPr>
              <w:t>Pe toată durata construcției</w:t>
            </w:r>
          </w:p>
        </w:tc>
        <w:tc>
          <w:tcPr>
            <w:tcW w:w="492" w:type="pct"/>
          </w:tcPr>
          <w:p w:rsidRPr="005F16B8" w:rsidR="008B5BD8" w:rsidP="00765040" w:rsidRDefault="00EB6C5A" w14:paraId="53CA10CC" w14:textId="26906CE5">
            <w:pPr>
              <w:spacing w:line="240" w:lineRule="auto"/>
              <w:rPr>
                <w:rFonts w:cs="Segoe UI"/>
                <w:bCs/>
                <w:sz w:val="16"/>
                <w:szCs w:val="16"/>
                <w:lang w:val="ro-RO"/>
              </w:rPr>
            </w:pPr>
            <w:r w:rsidRPr="005F16B8">
              <w:rPr>
                <w:rFonts w:cs="Segoe UI"/>
                <w:bCs/>
                <w:sz w:val="16"/>
                <w:szCs w:val="16"/>
                <w:lang w:val="ro-RO"/>
              </w:rPr>
              <w:t>Contractant EPC sub supravegherea managerului de biodiversitate și cu contribuția ecologiștilor locali</w:t>
            </w:r>
          </w:p>
        </w:tc>
        <w:tc>
          <w:tcPr>
            <w:tcW w:w="709" w:type="pct"/>
          </w:tcPr>
          <w:p w:rsidRPr="005F16B8" w:rsidR="00760EDB" w:rsidP="00760EDB" w:rsidRDefault="00760EDB" w14:paraId="7925B35A" w14:textId="5F4253F1">
            <w:pPr>
              <w:spacing w:line="240" w:lineRule="auto"/>
              <w:rPr>
                <w:rFonts w:cs="Segoe UI"/>
                <w:bCs/>
                <w:sz w:val="16"/>
                <w:szCs w:val="16"/>
                <w:lang w:val="ro-RO"/>
              </w:rPr>
            </w:pPr>
            <w:r w:rsidRPr="005F16B8">
              <w:rPr>
                <w:rFonts w:cs="Segoe UI"/>
                <w:bCs/>
                <w:sz w:val="16"/>
                <w:szCs w:val="16"/>
                <w:lang w:val="ro-RO"/>
              </w:rPr>
              <w:t>Se utilizează un proiect de stâlpi prietenos cu păsările răpitoare</w:t>
            </w:r>
            <w:r w:rsidRPr="005F16B8" w:rsidR="00DB283E">
              <w:rPr>
                <w:rFonts w:cs="Segoe UI"/>
                <w:bCs/>
                <w:sz w:val="16"/>
                <w:szCs w:val="16"/>
                <w:lang w:val="ro-RO"/>
              </w:rPr>
              <w:t>, pe baza documentației de proiectare verificate de managerul pentru biodiversitate.</w:t>
            </w:r>
          </w:p>
          <w:p w:rsidRPr="005F16B8" w:rsidR="00CD4F6F" w:rsidP="00760EDB" w:rsidRDefault="00CD4F6F" w14:paraId="45234E79" w14:textId="77777777">
            <w:pPr>
              <w:spacing w:line="240" w:lineRule="auto"/>
              <w:rPr>
                <w:rFonts w:cs="Segoe UI"/>
                <w:bCs/>
                <w:sz w:val="16"/>
                <w:szCs w:val="16"/>
                <w:lang w:val="ro-RO"/>
              </w:rPr>
            </w:pPr>
          </w:p>
          <w:p w:rsidRPr="005F16B8" w:rsidR="008B5BD8" w:rsidP="00760EDB" w:rsidRDefault="00CA1225" w14:paraId="09F33848" w14:textId="0C0A1AD8">
            <w:pPr>
              <w:spacing w:line="240" w:lineRule="auto"/>
              <w:rPr>
                <w:rFonts w:cs="Segoe UI"/>
                <w:bCs/>
                <w:sz w:val="16"/>
                <w:szCs w:val="16"/>
                <w:lang w:val="ro-RO"/>
              </w:rPr>
            </w:pPr>
            <w:r w:rsidRPr="005F16B8">
              <w:rPr>
                <w:rFonts w:cs="Segoe UI"/>
                <w:bCs/>
                <w:sz w:val="16"/>
                <w:szCs w:val="16"/>
                <w:lang w:val="ro-RO"/>
              </w:rPr>
              <w:t>OHTL și suporturile/conductoarele sunt izolate</w:t>
            </w:r>
            <w:r w:rsidRPr="005F16B8" w:rsidR="00DB283E">
              <w:rPr>
                <w:rFonts w:cs="Segoe UI"/>
                <w:bCs/>
                <w:sz w:val="16"/>
                <w:szCs w:val="16"/>
                <w:lang w:val="ro-RO"/>
              </w:rPr>
              <w:t>, utilizând înregistrările de izolare și verificarea pe teren.</w:t>
            </w:r>
          </w:p>
        </w:tc>
        <w:tc>
          <w:tcPr>
            <w:tcW w:w="453" w:type="pct"/>
          </w:tcPr>
          <w:p w:rsidRPr="005F16B8" w:rsidR="00123D24" w:rsidP="00C66EE6" w:rsidRDefault="00CD4F6F" w14:paraId="6CBD1791" w14:textId="77777777">
            <w:pPr>
              <w:spacing w:line="240" w:lineRule="auto"/>
              <w:rPr>
                <w:rFonts w:cs="Segoe UI"/>
                <w:bCs/>
                <w:sz w:val="16"/>
                <w:szCs w:val="16"/>
                <w:lang w:val="ro-RO"/>
              </w:rPr>
            </w:pPr>
            <w:r w:rsidRPr="005F16B8">
              <w:rPr>
                <w:rFonts w:cs="Segoe UI"/>
                <w:bCs/>
                <w:sz w:val="16"/>
                <w:szCs w:val="16"/>
                <w:lang w:val="ro-RO"/>
              </w:rPr>
              <w:t>Se utilizează un design al stâlpilor prietenos cu păsările răpitoare și se implementează măsuri de atenuare adecvate pentru structurile complicate ale stâlpilor</w:t>
            </w:r>
          </w:p>
          <w:p w:rsidRPr="005F16B8" w:rsidR="00DB283E" w:rsidP="00C66EE6" w:rsidRDefault="00DB283E" w14:paraId="325C7A66" w14:textId="5940088B">
            <w:pPr>
              <w:spacing w:line="240" w:lineRule="auto"/>
              <w:rPr>
                <w:rFonts w:cs="Segoe UI"/>
                <w:bCs/>
                <w:sz w:val="16"/>
                <w:szCs w:val="16"/>
                <w:lang w:val="ro-RO"/>
              </w:rPr>
            </w:pPr>
            <w:r w:rsidRPr="005F16B8">
              <w:rPr>
                <w:rFonts w:cs="Segoe UI"/>
                <w:bCs/>
                <w:sz w:val="16"/>
                <w:szCs w:val="16"/>
                <w:lang w:val="ro-RO"/>
              </w:rPr>
              <w:t xml:space="preserve">Liniile aeriene de transport (OHTL) și stâlpii/conductoarele sunt </w:t>
            </w:r>
            <w:r w:rsidRPr="005F16B8" w:rsidR="00123D24">
              <w:rPr>
                <w:rFonts w:cs="Segoe UI"/>
                <w:bCs/>
                <w:sz w:val="16"/>
                <w:szCs w:val="16"/>
                <w:lang w:val="ro-RO"/>
              </w:rPr>
              <w:lastRenderedPageBreak/>
              <w:t>complet izolate până la finalul construcției</w:t>
            </w:r>
          </w:p>
        </w:tc>
        <w:tc>
          <w:tcPr>
            <w:tcW w:w="428" w:type="pct"/>
          </w:tcPr>
          <w:p w:rsidRPr="005F16B8" w:rsidR="008B5BD8" w:rsidP="00765040" w:rsidRDefault="00760EDB" w14:paraId="31CEE660" w14:textId="712BA4C1">
            <w:pPr>
              <w:spacing w:line="240" w:lineRule="auto"/>
              <w:rPr>
                <w:rFonts w:cs="Segoe UI"/>
                <w:bCs/>
                <w:sz w:val="16"/>
                <w:szCs w:val="16"/>
                <w:lang w:val="ro-RO"/>
              </w:rPr>
            </w:pPr>
            <w:r w:rsidRPr="005F16B8">
              <w:rPr>
                <w:rFonts w:cs="Segoe UI"/>
                <w:bCs/>
                <w:sz w:val="16"/>
                <w:szCs w:val="16"/>
                <w:lang w:val="ro-RO"/>
              </w:rPr>
              <w:lastRenderedPageBreak/>
              <w:t>Monitorizare trimestrială pe durata construcției</w:t>
            </w:r>
          </w:p>
          <w:p w:rsidRPr="005F16B8" w:rsidR="00123D24" w:rsidP="00765040" w:rsidRDefault="00123D24" w14:paraId="55080020" w14:textId="77777777">
            <w:pPr>
              <w:spacing w:line="240" w:lineRule="auto"/>
              <w:rPr>
                <w:rFonts w:cs="Segoe UI"/>
                <w:bCs/>
                <w:sz w:val="16"/>
                <w:szCs w:val="16"/>
                <w:lang w:val="ro-RO"/>
              </w:rPr>
            </w:pPr>
          </w:p>
          <w:p w:rsidRPr="005F16B8" w:rsidR="00760EDB" w:rsidP="00765040" w:rsidRDefault="00760EDB" w14:paraId="1780C2C6" w14:textId="77777777">
            <w:pPr>
              <w:spacing w:line="240" w:lineRule="auto"/>
              <w:rPr>
                <w:rFonts w:cs="Segoe UI"/>
                <w:bCs/>
                <w:sz w:val="16"/>
                <w:szCs w:val="16"/>
                <w:lang w:val="ro-RO"/>
              </w:rPr>
            </w:pPr>
            <w:r w:rsidRPr="005F16B8">
              <w:rPr>
                <w:rFonts w:cs="Segoe UI"/>
                <w:bCs/>
                <w:sz w:val="16"/>
                <w:szCs w:val="16"/>
                <w:lang w:val="ro-RO"/>
              </w:rPr>
              <w:t>Monitorizare trimestrială pe durata construcției</w:t>
            </w:r>
          </w:p>
          <w:p w:rsidRPr="005F16B8" w:rsidR="00CA1225" w:rsidP="00765040" w:rsidRDefault="00CA1225" w14:paraId="52C2D149" w14:textId="1235C5FF">
            <w:pPr>
              <w:spacing w:line="240" w:lineRule="auto"/>
              <w:rPr>
                <w:rFonts w:cs="Segoe UI"/>
                <w:bCs/>
                <w:sz w:val="16"/>
                <w:szCs w:val="16"/>
                <w:lang w:val="ro-RO"/>
              </w:rPr>
            </w:pPr>
          </w:p>
        </w:tc>
      </w:tr>
    </w:tbl>
    <w:p w:rsidRPr="005F16B8" w:rsidR="00B65E25" w:rsidP="00B65E25" w:rsidRDefault="00B65E25" w14:paraId="3525DAF3" w14:textId="77777777">
      <w:pPr>
        <w:rPr>
          <w:lang w:val="ro-RO"/>
        </w:rPr>
        <w:sectPr w:rsidRPr="005F16B8" w:rsidR="00B65E25" w:rsidSect="00566D71">
          <w:pgSz w:w="16838" w:h="11906" w:orient="landscape"/>
          <w:pgMar w:top="1701" w:right="1848" w:bottom="1701" w:left="1418" w:header="567" w:footer="0" w:gutter="0"/>
          <w:cols w:space="708"/>
          <w:titlePg/>
          <w:docGrid w:linePitch="360"/>
        </w:sectPr>
      </w:pPr>
    </w:p>
    <w:p w:rsidRPr="005F16B8" w:rsidR="004370FD" w:rsidP="004370FD" w:rsidRDefault="004370FD" w14:paraId="211F2D66" w14:textId="77777777">
      <w:pPr>
        <w:pStyle w:val="Heading3numbered"/>
        <w:rPr>
          <w:lang w:val="ro-RO"/>
        </w:rPr>
      </w:pPr>
      <w:bookmarkStart w:name="_Toc224741377" w:id="77"/>
      <w:bookmarkStart w:name="_Toc229503397" w:id="78"/>
      <w:r w:rsidRPr="005F16B8">
        <w:rPr>
          <w:lang w:val="ro-RO"/>
        </w:rPr>
        <w:lastRenderedPageBreak/>
        <w:t>Faza de exploatare</w:t>
      </w:r>
      <w:bookmarkEnd w:id="77"/>
      <w:bookmarkEnd w:id="78"/>
    </w:p>
    <w:p w:rsidRPr="005F16B8" w:rsidR="005313D6" w:rsidP="004370FD" w:rsidRDefault="005313D6" w14:paraId="70DEC66D" w14:textId="45621D68">
      <w:pPr>
        <w:rPr>
          <w:lang w:val="ro-RO"/>
        </w:rPr>
      </w:pPr>
      <w:r w:rsidRPr="005F16B8">
        <w:rPr>
          <w:lang w:val="ro-RO"/>
        </w:rPr>
        <w:t>Măsurile de atenuare care urmează să fie implementate în faza de exploatare sunt descrise în</w:t>
      </w:r>
      <w:r w:rsidRPr="005F16B8" w:rsidR="00811B1A">
        <w:rPr>
          <w:lang w:val="ro-RO"/>
        </w:rPr>
        <w:fldChar w:fldCharType="begin"/>
      </w:r>
      <w:r w:rsidRPr="005F16B8" w:rsidR="00811B1A">
        <w:rPr>
          <w:lang w:val="ro-RO"/>
        </w:rPr>
        <w:instrText xml:space="preserve"> REF _Ref160631457 \h  \* MERGEFORMAT </w:instrText>
      </w:r>
      <w:r w:rsidRPr="005F16B8" w:rsidR="00811B1A">
        <w:rPr>
          <w:lang w:val="ro-RO"/>
        </w:rPr>
      </w:r>
      <w:r w:rsidRPr="005F16B8" w:rsidR="00811B1A">
        <w:rPr>
          <w:lang w:val="ro-RO"/>
        </w:rPr>
        <w:fldChar w:fldCharType="separate"/>
      </w:r>
      <w:r w:rsidRPr="005F16B8" w:rsidR="00544D13">
        <w:rPr>
          <w:lang w:val="ro-RO"/>
        </w:rPr>
        <w:t xml:space="preserve"> Tabelul</w:t>
      </w:r>
      <w:r w:rsidRPr="005F16B8" w:rsidR="00811B1A">
        <w:rPr>
          <w:lang w:val="ro-RO"/>
        </w:rPr>
        <w:fldChar w:fldCharType="end"/>
      </w:r>
      <w:r w:rsidRPr="005F16B8" w:rsidR="00DC41BC">
        <w:rPr>
          <w:lang w:val="ro-RO"/>
        </w:rPr>
        <w:t xml:space="preserve"> 8 </w:t>
      </w:r>
      <w:r w:rsidRPr="005F16B8" w:rsidR="007454EA">
        <w:rPr>
          <w:lang w:val="ro-RO"/>
        </w:rPr>
        <w:t>și Tabelul 9</w:t>
      </w:r>
      <w:r w:rsidRPr="005F16B8" w:rsidR="00A67398">
        <w:rPr>
          <w:lang w:val="ro-RO"/>
        </w:rPr>
        <w:t xml:space="preserve">. </w:t>
      </w:r>
      <w:r w:rsidRPr="005F16B8">
        <w:rPr>
          <w:lang w:val="ro-RO"/>
        </w:rPr>
        <w:t>Măsurile de atenuare acoperă o serie de impacturi temporare și permanente care se preconizează că vor apărea ca urmare a exploatării parcului eolian și a liniei de transport asociate. O serie de acțiuni de atenuare bazate pe bune practici au fost incluse în ESIA</w:t>
      </w:r>
      <w:r w:rsidRPr="005F16B8">
        <w:rPr>
          <w:lang w:val="ro-RO"/>
        </w:rPr>
        <w:fldChar w:fldCharType="begin"/>
      </w:r>
      <w:r w:rsidRPr="005F16B8" w:rsidR="00B773B2">
        <w:rPr>
          <w:lang w:val="ro-RO"/>
        </w:rPr>
        <w:instrText xml:space="preserve"> ADDIN ZOTERO_ITEM CSL_CITATION {"citationID":"i5rZk4RZ","properties":{"formattedCitation":"(DNV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Pr>
          <w:lang w:val="ro-RO"/>
        </w:rPr>
        <w:fldChar w:fldCharType="separate"/>
      </w:r>
      <w:r w:rsidRPr="005F16B8">
        <w:rPr>
          <w:rFonts w:cs="Segoe UI"/>
          <w:lang w:val="ro-RO"/>
        </w:rPr>
        <w:t xml:space="preserve"> (DNV Italia 2026)</w:t>
      </w:r>
      <w:r w:rsidRPr="005F16B8">
        <w:rPr>
          <w:lang w:val="ro-RO"/>
        </w:rPr>
        <w:fldChar w:fldCharType="end"/>
      </w:r>
      <w:r w:rsidRPr="005F16B8" w:rsidR="00FB7D4B">
        <w:rPr>
          <w:lang w:val="ro-RO"/>
        </w:rPr>
        <w:t xml:space="preserve"> </w:t>
      </w:r>
      <w:r w:rsidRPr="005F16B8">
        <w:rPr>
          <w:lang w:val="ro-RO"/>
        </w:rPr>
        <w:t>al proiectului</w:t>
      </w:r>
      <w:r w:rsidRPr="005F16B8" w:rsidR="00FB7D4B">
        <w:rPr>
          <w:lang w:val="ro-RO"/>
        </w:rPr>
        <w:t xml:space="preserve">, împreună cu </w:t>
      </w:r>
      <w:r w:rsidRPr="005F16B8" w:rsidR="00B62E85">
        <w:rPr>
          <w:lang w:val="ro-RO"/>
        </w:rPr>
        <w:t xml:space="preserve">alte documente ale proiectului, cum ar fi </w:t>
      </w:r>
      <w:r w:rsidRPr="005F16B8" w:rsidR="00FB7D4B">
        <w:rPr>
          <w:lang w:val="ro-RO"/>
        </w:rPr>
        <w:t>autorizația de mediu</w:t>
      </w:r>
      <w:r w:rsidRPr="005F16B8" w:rsidR="00B2367C">
        <w:rPr>
          <w:lang w:val="ro-RO"/>
        </w:rPr>
        <w:fldChar w:fldCharType="begin"/>
      </w:r>
      <w:r w:rsidRPr="005F16B8" w:rsidR="00B2367C">
        <w:rPr>
          <w:lang w:val="ro-RO"/>
        </w:rPr>
        <w:instrText xml:space="preserve"> ADDIN ZOTERO_ITEM CSL_CITATION {"citationID":"IE6J5wJA","properties":{"formattedCitation":"(ANANP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B2367C">
        <w:rPr>
          <w:lang w:val="ro-RO"/>
        </w:rPr>
        <w:fldChar w:fldCharType="separate"/>
      </w:r>
      <w:r w:rsidRPr="005F16B8" w:rsidR="00B2367C">
        <w:rPr>
          <w:rFonts w:cs="Segoe UI"/>
          <w:lang w:val="ro-RO"/>
        </w:rPr>
        <w:t xml:space="preserve"> (ANANP 2025)</w:t>
      </w:r>
      <w:r w:rsidRPr="005F16B8" w:rsidR="00B2367C">
        <w:rPr>
          <w:lang w:val="ro-RO"/>
        </w:rPr>
        <w:fldChar w:fldCharType="end"/>
      </w:r>
      <w:r w:rsidRPr="005F16B8">
        <w:rPr>
          <w:lang w:val="ro-RO"/>
        </w:rPr>
        <w:t xml:space="preserve"> , și sunt rezumate în</w:t>
      </w:r>
      <w:r w:rsidRPr="005F16B8" w:rsidR="00811B1A">
        <w:rPr>
          <w:highlight w:val="yellow"/>
          <w:lang w:val="ro-RO"/>
        </w:rPr>
        <w:fldChar w:fldCharType="begin"/>
      </w:r>
      <w:r w:rsidRPr="005F16B8" w:rsidR="00811B1A">
        <w:rPr>
          <w:lang w:val="ro-RO"/>
        </w:rPr>
        <w:instrText xml:space="preserve"> REF _Ref160631457 \h </w:instrText>
      </w:r>
      <w:r w:rsidRPr="005F16B8" w:rsidR="00811B1A">
        <w:rPr>
          <w:highlight w:val="yellow"/>
          <w:lang w:val="ro-RO"/>
        </w:rPr>
      </w:r>
      <w:r w:rsidRPr="005F16B8" w:rsidR="00811B1A">
        <w:rPr>
          <w:highlight w:val="yellow"/>
          <w:lang w:val="ro-RO"/>
        </w:rPr>
        <w:fldChar w:fldCharType="separate"/>
      </w:r>
      <w:r w:rsidRPr="005F16B8" w:rsidR="00544D13">
        <w:rPr>
          <w:lang w:val="ro-RO"/>
        </w:rPr>
        <w:t xml:space="preserve"> Tabelul</w:t>
      </w:r>
      <w:r w:rsidRPr="005F16B8" w:rsidR="00811B1A">
        <w:rPr>
          <w:highlight w:val="yellow"/>
          <w:lang w:val="ro-RO"/>
        </w:rPr>
        <w:fldChar w:fldCharType="end"/>
      </w:r>
      <w:r w:rsidRPr="005F16B8" w:rsidR="00DC41BC">
        <w:rPr>
          <w:lang w:val="ro-RO"/>
        </w:rPr>
        <w:t xml:space="preserve"> 8 </w:t>
      </w:r>
      <w:r w:rsidRPr="005F16B8" w:rsidR="007454EA">
        <w:rPr>
          <w:lang w:val="ro-RO"/>
        </w:rPr>
        <w:t>și 9</w:t>
      </w:r>
      <w:r w:rsidRPr="005F16B8" w:rsidR="00267D8D">
        <w:rPr>
          <w:lang w:val="ro-RO"/>
        </w:rPr>
        <w:t>.</w:t>
      </w:r>
      <w:r w:rsidRPr="005F16B8">
        <w:rPr>
          <w:lang w:val="ro-RO"/>
        </w:rPr>
        <w:t xml:space="preserve"> Măsuri suplimentare au fost furnizate de TBC acolo unde a fost necesar, incorporând acțiuni de atenuare GIIP, inclusiv cele din Ghidul General privind Mediul, Sănătatea și Siguranța (EHS) al Grupului Băncii Mondiale și Ghidul EHS pentru Energia Eoliană</w:t>
      </w:r>
      <w:r w:rsidRPr="005F16B8">
        <w:rPr>
          <w:lang w:val="ro-RO"/>
        </w:rPr>
        <w:fldChar w:fldCharType="begin"/>
      </w:r>
      <w:r w:rsidRPr="005F16B8" w:rsidR="00F6219F">
        <w:rPr>
          <w:lang w:val="ro-RO"/>
        </w:rPr>
        <w:instrText xml:space="preserve"> ADDIN ZOTERO_ITEM CSL_CITATION {"citationID":"V1c5Sq17","properties":{"formattedCitation":"(World Bank Group 2007, 2015)","plainCitation":"(World Bank Group 2007, 2015)","noteIndex":0},"citationItems":[{"id":43301,"uris":["http://zotero.org/groups/158629/items/BXXCVWTB"],"itemData":{"id":43301,"type":"document","abstract":"Environmental, health, and safety\n            general guidelines (English)","language":"en","publisher":"IFC E&amp;S Washington, D.C. : World Bank Group.","title":"Environmental, health, and safety general guidelines","URL":"https://documents.worldbank.org/en/publication/documents-reports/documentdetail/157871484635724258/Environmental-health-and-safety-general-guidelines","author":[{"family":"World Bank Group","given":""}],"accessed":{"date-parts":[["2024",12,9]]},"issued":{"date-parts":[["2007"]]}}},{"id":2,"uris":["http://zotero.org/groups/158629/items/AANWUTXW"],"itemData":{"id":2,"type":"report","event-place":"Washington D.C., USA","note":"IFC","publisher":"World Bank Group","publisher-place":"Washington D.C., USA","title":"Environmental, Health, and Safety Guidelines for Wind Energy","URL":"http://www.ifc.org/ehsguidelines","author":[{"literal":"World Bank Group"}],"issued":{"date-parts":[["2015"]]}}}],"schema":"https://github.com/citation-style-language/schema/raw/master/csl-citation.json"} </w:instrText>
      </w:r>
      <w:r w:rsidRPr="005F16B8">
        <w:rPr>
          <w:lang w:val="ro-RO"/>
        </w:rPr>
        <w:fldChar w:fldCharType="separate"/>
      </w:r>
      <w:r w:rsidRPr="005F16B8">
        <w:rPr>
          <w:lang w:val="ro-RO"/>
        </w:rPr>
        <w:t xml:space="preserve"> (Grupul Băncii Mondiale 2007, 2015)</w:t>
      </w:r>
      <w:r w:rsidRPr="005F16B8">
        <w:rPr>
          <w:lang w:val="ro-RO"/>
        </w:rPr>
        <w:fldChar w:fldCharType="end"/>
      </w:r>
      <w:r w:rsidRPr="005F16B8">
        <w:rPr>
          <w:lang w:val="ro-RO"/>
        </w:rPr>
        <w:t xml:space="preserve"> , precum și ghidurile pentru atenuarea impactului asupra biodiversității asociat dezvoltării energiei solare și eoliene (Bennun </w:t>
      </w:r>
      <w:r w:rsidRPr="005F16B8">
        <w:rPr>
          <w:i/>
          <w:iCs/>
          <w:lang w:val="ro-RO"/>
        </w:rPr>
        <w:t>et al.</w:t>
      </w:r>
      <w:r w:rsidRPr="005F16B8">
        <w:rPr>
          <w:lang w:val="ro-RO"/>
        </w:rPr>
        <w:t xml:space="preserve"> 2021). Implementarea și supravegherea finală a măsurilor sunt de responsabilitatea </w:t>
      </w:r>
      <w:r w:rsidRPr="005F16B8" w:rsidR="00267D8D">
        <w:rPr>
          <w:lang w:val="ro-RO"/>
        </w:rPr>
        <w:t>contractantului</w:t>
      </w:r>
      <w:r w:rsidRPr="005F16B8">
        <w:rPr>
          <w:lang w:val="ro-RO"/>
        </w:rPr>
        <w:t xml:space="preserve"> de </w:t>
      </w:r>
      <w:r w:rsidRPr="005F16B8" w:rsidR="00267D8D">
        <w:rPr>
          <w:lang w:val="ro-RO"/>
        </w:rPr>
        <w:t>exploatare și întreținere (O&amp;M).</w:t>
      </w:r>
    </w:p>
    <w:p w:rsidRPr="005F16B8" w:rsidR="001043D1" w:rsidP="004370FD" w:rsidRDefault="001043D1" w14:paraId="4520102D" w14:textId="1A988A83">
      <w:pPr>
        <w:rPr>
          <w:lang w:val="ro-RO"/>
        </w:rPr>
      </w:pPr>
      <w:r w:rsidRPr="005F16B8">
        <w:rPr>
          <w:lang w:val="ro-RO"/>
        </w:rPr>
        <w:t>Habitatele și speciile prioritare menționate în tabelele următoare sunt cele identificate în secțiunea 3.1 de mai sus.</w:t>
      </w:r>
    </w:p>
    <w:p w:rsidRPr="005F16B8" w:rsidR="004370FD" w:rsidP="004370FD" w:rsidRDefault="004370FD" w14:paraId="705E5B8F" w14:textId="77777777">
      <w:pPr>
        <w:rPr>
          <w:lang w:val="ro-RO"/>
        </w:rPr>
      </w:pPr>
    </w:p>
    <w:p w:rsidRPr="005F16B8" w:rsidR="004370FD" w:rsidP="004370FD" w:rsidRDefault="004370FD" w14:paraId="12B3A613" w14:textId="77777777">
      <w:pPr>
        <w:rPr>
          <w:lang w:val="ro-RO"/>
        </w:rPr>
        <w:sectPr w:rsidRPr="005F16B8" w:rsidR="004370FD" w:rsidSect="00566D71">
          <w:pgSz w:w="11906" w:h="16838" w:orient="portrait"/>
          <w:pgMar w:top="1848" w:right="1701" w:bottom="1418" w:left="1701" w:header="567" w:footer="0" w:gutter="0"/>
          <w:cols w:space="708"/>
          <w:titlePg/>
          <w:docGrid w:linePitch="360"/>
        </w:sectPr>
      </w:pPr>
    </w:p>
    <w:p w:rsidRPr="005F16B8" w:rsidR="009D6B7C" w:rsidP="009D6B7C" w:rsidRDefault="00F94256" w14:paraId="7FBFEAB7" w14:textId="7B97FDE3">
      <w:pPr>
        <w:pStyle w:val="Caption"/>
        <w:keepNext/>
        <w:rPr>
          <w:lang w:val="ro-RO"/>
        </w:rPr>
      </w:pPr>
      <w:bookmarkStart w:name="_Ref160631457" w:id="79"/>
      <w:r w:rsidRPr="005F16B8">
        <w:rPr>
          <w:lang w:val="ro-RO"/>
        </w:rPr>
        <w:lastRenderedPageBreak/>
        <w:t>Tabelul</w:t>
      </w:r>
      <w:bookmarkEnd w:id="79"/>
      <w:r w:rsidRPr="005F16B8" w:rsidR="007454EA">
        <w:rPr>
          <w:lang w:val="ro-RO"/>
        </w:rPr>
        <w:t xml:space="preserve"> 8</w:t>
      </w:r>
      <w:r w:rsidRPr="005F16B8">
        <w:rPr>
          <w:lang w:val="ro-RO"/>
        </w:rPr>
        <w:t xml:space="preserve">: </w:t>
      </w:r>
      <w:r w:rsidRPr="005F16B8" w:rsidR="00CA3051">
        <w:rPr>
          <w:lang w:val="ro-RO"/>
        </w:rPr>
        <w:t xml:space="preserve">Măsuri de atenuare care trebuie implementate în timpul exploatării </w:t>
      </w:r>
      <w:r w:rsidRPr="005F16B8" w:rsidR="005D5372">
        <w:rPr>
          <w:lang w:val="ro-RO"/>
        </w:rPr>
        <w:t>parcului eolian</w:t>
      </w:r>
    </w:p>
    <w:tbl>
      <w:tblPr>
        <w:tblStyle w:val="TableGrid1"/>
        <w:tblW w:w="5347" w:type="pct"/>
        <w:tblLayout w:type="fixed"/>
        <w:tblCellMar>
          <w:left w:w="57" w:type="dxa"/>
          <w:right w:w="57" w:type="dxa"/>
        </w:tblCellMar>
        <w:tblLook w:val="04A0" w:firstRow="1" w:lastRow="0" w:firstColumn="1" w:lastColumn="0" w:noHBand="0" w:noVBand="1"/>
      </w:tblPr>
      <w:tblGrid>
        <w:gridCol w:w="597"/>
        <w:gridCol w:w="1305"/>
        <w:gridCol w:w="4873"/>
        <w:gridCol w:w="1178"/>
        <w:gridCol w:w="1360"/>
        <w:gridCol w:w="2071"/>
        <w:gridCol w:w="1587"/>
        <w:gridCol w:w="1532"/>
      </w:tblGrid>
      <w:tr w:rsidRPr="005F16B8" w:rsidR="00610BA5" w:rsidTr="0024681C" w14:paraId="77796861" w14:textId="77777777">
        <w:trPr>
          <w:trHeight w:val="696"/>
          <w:tblHeader/>
        </w:trPr>
        <w:tc>
          <w:tcPr>
            <w:tcW w:w="206" w:type="pct"/>
            <w:shd w:val="clear" w:color="auto" w:fill="00B0F0"/>
          </w:tcPr>
          <w:p w:rsidRPr="005F16B8" w:rsidR="00A33F3C" w:rsidRDefault="00A33F3C" w14:paraId="009C5882" w14:textId="77777777">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Nr.</w:t>
            </w:r>
          </w:p>
        </w:tc>
        <w:tc>
          <w:tcPr>
            <w:tcW w:w="450" w:type="pct"/>
            <w:shd w:val="clear" w:color="auto" w:fill="00B0F0"/>
          </w:tcPr>
          <w:p w:rsidRPr="005F16B8" w:rsidR="00A33F3C" w:rsidRDefault="00A33F3C" w14:paraId="08FC279B" w14:textId="77777777">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 xml:space="preserve">Cerință </w:t>
            </w:r>
          </w:p>
        </w:tc>
        <w:tc>
          <w:tcPr>
            <w:tcW w:w="1680" w:type="pct"/>
            <w:shd w:val="clear" w:color="auto" w:fill="00B0F0"/>
          </w:tcPr>
          <w:p w:rsidRPr="005F16B8" w:rsidR="00A33F3C" w:rsidRDefault="00A33F3C" w14:paraId="4C881783" w14:textId="77777777">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Măsuri de atenuare</w:t>
            </w:r>
          </w:p>
        </w:tc>
        <w:tc>
          <w:tcPr>
            <w:tcW w:w="406" w:type="pct"/>
            <w:shd w:val="clear" w:color="auto" w:fill="00B0F0"/>
          </w:tcPr>
          <w:p w:rsidRPr="005F16B8" w:rsidR="00A33F3C" w:rsidRDefault="00A33F3C" w14:paraId="1BFAD665" w14:textId="77777777">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Calendar</w:t>
            </w:r>
          </w:p>
        </w:tc>
        <w:tc>
          <w:tcPr>
            <w:tcW w:w="469" w:type="pct"/>
            <w:shd w:val="clear" w:color="auto" w:fill="00B0F0"/>
          </w:tcPr>
          <w:p w:rsidRPr="005F16B8" w:rsidR="00A33F3C" w:rsidRDefault="00A33F3C" w14:paraId="00FF9BBD" w14:textId="77777777">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 xml:space="preserve">Responsabilitate </w:t>
            </w:r>
          </w:p>
        </w:tc>
        <w:tc>
          <w:tcPr>
            <w:tcW w:w="714" w:type="pct"/>
            <w:shd w:val="clear" w:color="auto" w:fill="00B0F0"/>
          </w:tcPr>
          <w:p w:rsidRPr="005F16B8" w:rsidR="00A33F3C" w:rsidRDefault="00A33F3C" w14:paraId="69065A3B" w14:textId="4AC4EFC3">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Măsuri de monitorizare / Indicatori-cheie de performanță și informații necesare</w:t>
            </w:r>
          </w:p>
        </w:tc>
        <w:tc>
          <w:tcPr>
            <w:tcW w:w="547" w:type="pct"/>
            <w:shd w:val="clear" w:color="auto" w:fill="00B0F0"/>
          </w:tcPr>
          <w:p w:rsidRPr="005F16B8" w:rsidR="00A33F3C" w:rsidRDefault="00A33F3C" w14:paraId="7DBC7080" w14:textId="40164A8F">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Obiectiv</w:t>
            </w:r>
          </w:p>
        </w:tc>
        <w:tc>
          <w:tcPr>
            <w:tcW w:w="528" w:type="pct"/>
            <w:shd w:val="clear" w:color="auto" w:fill="00B0F0"/>
          </w:tcPr>
          <w:p w:rsidRPr="005F16B8" w:rsidR="00A33F3C" w:rsidRDefault="00A33F3C" w14:paraId="33C06898" w14:textId="78855F8D">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Frecvența monitorizării / colectării datelor</w:t>
            </w:r>
            <w:r w:rsidRPr="005F16B8">
              <w:rPr>
                <w:rStyle w:val="FootnoteReference"/>
                <w:rFonts w:cs="Segoe UI"/>
                <w:b/>
                <w:bCs/>
                <w:color w:val="FFFFFF" w:themeColor="background1"/>
                <w:sz w:val="16"/>
                <w:szCs w:val="16"/>
                <w:lang w:val="ro-RO"/>
              </w:rPr>
              <w:footnoteReference w:id="17"/>
            </w:r>
          </w:p>
        </w:tc>
      </w:tr>
      <w:tr w:rsidRPr="005F16B8" w:rsidR="00610BA5" w:rsidTr="0024681C" w14:paraId="089EEDDD" w14:textId="77777777">
        <w:tc>
          <w:tcPr>
            <w:tcW w:w="206" w:type="pct"/>
          </w:tcPr>
          <w:p w:rsidRPr="005F16B8" w:rsidR="00A33F3C" w:rsidRDefault="00A33F3C" w14:paraId="33510EF1" w14:textId="23CB15B4">
            <w:pPr>
              <w:spacing w:line="240" w:lineRule="auto"/>
              <w:rPr>
                <w:rFonts w:cs="Segoe UI"/>
                <w:b/>
                <w:sz w:val="16"/>
                <w:szCs w:val="16"/>
                <w:lang w:val="ro-RO"/>
              </w:rPr>
            </w:pPr>
            <w:r w:rsidRPr="005F16B8">
              <w:rPr>
                <w:rFonts w:cs="Segoe UI"/>
                <w:b/>
                <w:sz w:val="16"/>
                <w:szCs w:val="16"/>
                <w:lang w:val="ro-RO"/>
              </w:rPr>
              <w:t>BMP 17</w:t>
            </w:r>
          </w:p>
        </w:tc>
        <w:tc>
          <w:tcPr>
            <w:tcW w:w="450" w:type="pct"/>
          </w:tcPr>
          <w:p w:rsidRPr="005F16B8" w:rsidR="00A33F3C" w:rsidRDefault="00A33F3C" w14:paraId="47B6F483" w14:textId="124AD52B">
            <w:pPr>
              <w:spacing w:line="240" w:lineRule="auto"/>
              <w:rPr>
                <w:rFonts w:cs="Segoe UI"/>
                <w:bCs/>
                <w:sz w:val="16"/>
                <w:szCs w:val="16"/>
                <w:lang w:val="ro-RO"/>
              </w:rPr>
            </w:pPr>
            <w:r w:rsidRPr="005F16B8">
              <w:rPr>
                <w:rFonts w:cs="Segoe UI"/>
                <w:bCs/>
                <w:sz w:val="16"/>
                <w:szCs w:val="16"/>
                <w:lang w:val="ro-RO"/>
              </w:rPr>
              <w:t>Refacerea vegetației defrișate, decupate, îndepărtate sau degradate</w:t>
            </w:r>
          </w:p>
        </w:tc>
        <w:tc>
          <w:tcPr>
            <w:tcW w:w="1680" w:type="pct"/>
          </w:tcPr>
          <w:p w:rsidRPr="005F16B8" w:rsidR="00A33F3C" w:rsidP="003F0892" w:rsidRDefault="00AE484D" w14:paraId="05AFE3AE" w14:textId="25EA48A4">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Orice restaurare post-construcție a zonelor afectate trebuie continuată în timpul exploatării. Implementarea restaurării în conformitate cu Planul de restaurare a peisajului, utilizând specii native, specifice locului și neinvazive.</w:t>
            </w:r>
          </w:p>
          <w:p w:rsidRPr="005F16B8" w:rsidR="00A33F3C" w:rsidP="003F0892" w:rsidRDefault="00AE484D" w14:paraId="16C79FE2" w14:textId="07815993">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Elaborarea de acțiuni de întreținere și monitorizare în orice zonă aflată în curs de refacere, pentru a asigura crearea condițiilor necesare dezvoltării normale a habitatelor naturale.</w:t>
            </w:r>
          </w:p>
        </w:tc>
        <w:tc>
          <w:tcPr>
            <w:tcW w:w="406" w:type="pct"/>
          </w:tcPr>
          <w:p w:rsidRPr="005F16B8" w:rsidR="00A33F3C" w:rsidRDefault="00A33F3C" w14:paraId="034D5F5F" w14:textId="3CA66924">
            <w:pPr>
              <w:spacing w:line="240" w:lineRule="auto"/>
              <w:rPr>
                <w:rFonts w:cs="Segoe UI"/>
                <w:bCs/>
                <w:sz w:val="16"/>
                <w:szCs w:val="16"/>
                <w:lang w:val="ro-RO"/>
              </w:rPr>
            </w:pPr>
            <w:r w:rsidRPr="005F16B8">
              <w:rPr>
                <w:rFonts w:cs="Segoe UI"/>
                <w:bCs/>
                <w:sz w:val="16"/>
                <w:szCs w:val="16"/>
                <w:lang w:val="ro-RO"/>
              </w:rPr>
              <w:t>Pe toată durata operațiunilor</w:t>
            </w:r>
          </w:p>
        </w:tc>
        <w:tc>
          <w:tcPr>
            <w:tcW w:w="469" w:type="pct"/>
          </w:tcPr>
          <w:p w:rsidRPr="005F16B8" w:rsidR="00A33F3C" w:rsidRDefault="00A33F3C" w14:paraId="51ACB6B1" w14:textId="61902CED">
            <w:pPr>
              <w:spacing w:line="240" w:lineRule="auto"/>
              <w:rPr>
                <w:rFonts w:cs="Segoe UI"/>
                <w:bCs/>
                <w:sz w:val="16"/>
                <w:szCs w:val="16"/>
                <w:lang w:val="ro-RO"/>
              </w:rPr>
            </w:pPr>
            <w:r w:rsidRPr="005F16B8">
              <w:rPr>
                <w:rFonts w:cs="Segoe UI"/>
                <w:bCs/>
                <w:sz w:val="16"/>
                <w:szCs w:val="16"/>
                <w:lang w:val="ro-RO"/>
              </w:rPr>
              <w:t>Contractantul de exploatare și întreținere, sub supravegherea managerului de biodiversitate</w:t>
            </w:r>
          </w:p>
        </w:tc>
        <w:tc>
          <w:tcPr>
            <w:tcW w:w="714" w:type="pct"/>
          </w:tcPr>
          <w:p w:rsidRPr="005F16B8" w:rsidR="00A33F3C" w:rsidP="00B973CE" w:rsidRDefault="00A33F3C" w14:paraId="1B6154AB" w14:textId="6E0567DA">
            <w:pPr>
              <w:spacing w:line="240" w:lineRule="auto"/>
              <w:rPr>
                <w:rFonts w:cs="Segoe UI"/>
                <w:bCs/>
                <w:sz w:val="16"/>
                <w:szCs w:val="16"/>
                <w:lang w:val="ro-RO"/>
              </w:rPr>
            </w:pPr>
            <w:r w:rsidRPr="005F16B8">
              <w:rPr>
                <w:rFonts w:cs="Segoe UI"/>
                <w:bCs/>
                <w:sz w:val="16"/>
                <w:szCs w:val="16"/>
                <w:lang w:val="ro-RO"/>
              </w:rPr>
              <w:t>Calitatea habitatului în zonele de refacere ale amplasamentului parcului eolian, pe baza rezultatelor monitorizării refacerii.</w:t>
            </w:r>
          </w:p>
        </w:tc>
        <w:tc>
          <w:tcPr>
            <w:tcW w:w="547" w:type="pct"/>
          </w:tcPr>
          <w:p w:rsidRPr="005F16B8" w:rsidR="00A33F3C" w:rsidRDefault="00A64E28" w14:paraId="2DD53418" w14:textId="2164FCB0">
            <w:pPr>
              <w:spacing w:line="240" w:lineRule="auto"/>
              <w:rPr>
                <w:rFonts w:cs="Segoe UI"/>
                <w:bCs/>
                <w:sz w:val="16"/>
                <w:szCs w:val="16"/>
                <w:lang w:val="ro-RO"/>
              </w:rPr>
            </w:pPr>
            <w:r w:rsidRPr="005F16B8">
              <w:rPr>
                <w:rFonts w:cs="Segoe UI"/>
                <w:bCs/>
                <w:sz w:val="16"/>
                <w:szCs w:val="16"/>
                <w:lang w:val="ro-RO"/>
              </w:rPr>
              <w:t>Creșterea calității habitatului comparativ cu valoarea de referință măsurată la începutul restaurării</w:t>
            </w:r>
          </w:p>
        </w:tc>
        <w:tc>
          <w:tcPr>
            <w:tcW w:w="528" w:type="pct"/>
          </w:tcPr>
          <w:p w:rsidRPr="005F16B8" w:rsidR="00A33F3C" w:rsidRDefault="00A33F3C" w14:paraId="1A82024C" w14:textId="468730F2">
            <w:pPr>
              <w:spacing w:line="240" w:lineRule="auto"/>
              <w:rPr>
                <w:rFonts w:cs="Segoe UI"/>
                <w:bCs/>
                <w:sz w:val="16"/>
                <w:szCs w:val="16"/>
                <w:lang w:val="ro-RO"/>
              </w:rPr>
            </w:pPr>
            <w:r w:rsidRPr="005F16B8">
              <w:rPr>
                <w:rFonts w:cs="Segoe UI"/>
                <w:bCs/>
                <w:sz w:val="16"/>
                <w:szCs w:val="16"/>
                <w:lang w:val="ro-RO"/>
              </w:rPr>
              <w:t>O dată pe an în primii 5 ani de funcționare (la mijlocul primăverii), apoi o dată la 3 ani până în anul 20</w:t>
            </w:r>
          </w:p>
        </w:tc>
      </w:tr>
      <w:tr w:rsidRPr="005F16B8" w:rsidR="00610BA5" w:rsidTr="0024681C" w14:paraId="563ED5D5" w14:textId="77777777">
        <w:trPr>
          <w:trHeight w:val="563"/>
        </w:trPr>
        <w:tc>
          <w:tcPr>
            <w:tcW w:w="206" w:type="pct"/>
          </w:tcPr>
          <w:p w:rsidRPr="005F16B8" w:rsidR="00A33F3C" w:rsidRDefault="00A33F3C" w14:paraId="5417E481" w14:textId="4A25ED56">
            <w:pPr>
              <w:spacing w:line="240" w:lineRule="auto"/>
              <w:rPr>
                <w:rFonts w:cs="Segoe UI"/>
                <w:b/>
                <w:sz w:val="16"/>
                <w:szCs w:val="16"/>
                <w:lang w:val="ro-RO"/>
              </w:rPr>
            </w:pPr>
            <w:r w:rsidRPr="005F16B8">
              <w:rPr>
                <w:rFonts w:cs="Segoe UI"/>
                <w:b/>
                <w:sz w:val="16"/>
                <w:szCs w:val="16"/>
                <w:lang w:val="ro-RO"/>
              </w:rPr>
              <w:t>BMP 18</w:t>
            </w:r>
          </w:p>
        </w:tc>
        <w:tc>
          <w:tcPr>
            <w:tcW w:w="450" w:type="pct"/>
          </w:tcPr>
          <w:p w:rsidRPr="005F16B8" w:rsidR="00A33F3C" w:rsidRDefault="00A33F3C" w14:paraId="33A60750" w14:textId="7D4FA28A">
            <w:pPr>
              <w:spacing w:line="240" w:lineRule="auto"/>
              <w:rPr>
                <w:rFonts w:cs="Segoe UI"/>
                <w:bCs/>
                <w:sz w:val="16"/>
                <w:szCs w:val="16"/>
                <w:lang w:val="ro-RO"/>
              </w:rPr>
            </w:pPr>
            <w:r w:rsidRPr="005F16B8">
              <w:rPr>
                <w:rFonts w:cs="Segoe UI"/>
                <w:bCs/>
                <w:sz w:val="16"/>
                <w:szCs w:val="16"/>
                <w:lang w:val="ro-RO"/>
              </w:rPr>
              <w:t>Reducerea la minimum a defrișărilor, a decopertării, a îndepărtării și/sau a degradării vegetației</w:t>
            </w:r>
          </w:p>
        </w:tc>
        <w:tc>
          <w:tcPr>
            <w:tcW w:w="1680" w:type="pct"/>
          </w:tcPr>
          <w:p w:rsidRPr="005F16B8" w:rsidR="00A33F3C" w:rsidP="003F0892" w:rsidRDefault="00AE484D" w14:paraId="72838E98" w14:textId="0F272106">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B7771A">
              <w:rPr>
                <w:rFonts w:cs="Segoe UI"/>
                <w:b/>
                <w:bCs/>
                <w:sz w:val="16"/>
                <w:szCs w:val="16"/>
                <w:lang w:val="ro-RO"/>
              </w:rPr>
              <w:t xml:space="preserve">și faună </w:t>
            </w:r>
            <w:r w:rsidRPr="005F16B8">
              <w:rPr>
                <w:rFonts w:cs="Segoe UI"/>
                <w:b/>
                <w:bCs/>
                <w:sz w:val="16"/>
                <w:szCs w:val="16"/>
                <w:lang w:val="ro-RO"/>
              </w:rPr>
              <w:t xml:space="preserve">prioritare: </w:t>
            </w:r>
            <w:r w:rsidRPr="005F16B8" w:rsidR="00A33F3C">
              <w:rPr>
                <w:rFonts w:cs="Segoe UI"/>
                <w:sz w:val="16"/>
                <w:szCs w:val="16"/>
                <w:lang w:val="ro-RO"/>
              </w:rPr>
              <w:t>Limitarea îndepărtării vegetației suplimentare la zonele desemnate pentru întreținere și evitarea îndepărtării sau perturbării vegetației în zonele de habitat natural.</w:t>
            </w:r>
          </w:p>
          <w:p w:rsidRPr="005F16B8" w:rsidR="00A33F3C" w:rsidP="003F0892" w:rsidRDefault="00AE484D" w14:paraId="2671B6B9" w14:textId="2F526073">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 xml:space="preserve">Promovarea sensibilizării lucrătorilor cu privire la necesitatea de a nu recolta sau deteriora specimenele de plante și abordarea valorii ecologice a florei, vegetației și habitatelor naturale, precum și instruirea acestora </w:t>
            </w:r>
            <w:r w:rsidRPr="005F16B8" w:rsidR="00A33F3C">
              <w:rPr>
                <w:rFonts w:cs="Segoe UI"/>
                <w:sz w:val="16"/>
                <w:szCs w:val="16"/>
                <w:lang w:val="ro-RO"/>
              </w:rPr>
              <w:lastRenderedPageBreak/>
              <w:t>cu privire la procedurile adecvate din punct de vedere ecologic care trebuie urmate la fața locului.</w:t>
            </w:r>
          </w:p>
        </w:tc>
        <w:tc>
          <w:tcPr>
            <w:tcW w:w="406" w:type="pct"/>
          </w:tcPr>
          <w:p w:rsidRPr="005F16B8" w:rsidR="00A33F3C" w:rsidRDefault="00A33F3C" w14:paraId="737BA6C7" w14:textId="338516F2">
            <w:pPr>
              <w:spacing w:line="240" w:lineRule="auto"/>
              <w:rPr>
                <w:rFonts w:cs="Segoe UI"/>
                <w:bCs/>
                <w:sz w:val="16"/>
                <w:szCs w:val="16"/>
                <w:lang w:val="ro-RO"/>
              </w:rPr>
            </w:pPr>
            <w:r w:rsidRPr="005F16B8">
              <w:rPr>
                <w:rFonts w:cs="Segoe UI"/>
                <w:bCs/>
                <w:sz w:val="16"/>
                <w:szCs w:val="16"/>
                <w:lang w:val="ro-RO"/>
              </w:rPr>
              <w:lastRenderedPageBreak/>
              <w:t>Pe toată durata operațiunilor</w:t>
            </w:r>
          </w:p>
        </w:tc>
        <w:tc>
          <w:tcPr>
            <w:tcW w:w="469" w:type="pct"/>
          </w:tcPr>
          <w:p w:rsidRPr="005F16B8" w:rsidR="00A33F3C" w:rsidP="00BA5425" w:rsidRDefault="00A33F3C" w14:paraId="10CF10FC" w14:textId="77777777">
            <w:pPr>
              <w:spacing w:line="240" w:lineRule="auto"/>
              <w:rPr>
                <w:rFonts w:cs="Segoe UI"/>
                <w:bCs/>
                <w:sz w:val="16"/>
                <w:szCs w:val="16"/>
                <w:lang w:val="ro-RO"/>
              </w:rPr>
            </w:pPr>
            <w:r w:rsidRPr="005F16B8">
              <w:rPr>
                <w:rFonts w:cs="Segoe UI"/>
                <w:bCs/>
                <w:sz w:val="16"/>
                <w:szCs w:val="16"/>
                <w:lang w:val="ro-RO"/>
              </w:rPr>
              <w:t>Managerul pentru biodiversitate (gestionarea vegetației)</w:t>
            </w:r>
          </w:p>
          <w:p w:rsidRPr="005F16B8" w:rsidR="00A33F3C" w:rsidP="00BA5425" w:rsidRDefault="00A33F3C" w14:paraId="69BA1CBF" w14:textId="50AA0C7D">
            <w:pPr>
              <w:spacing w:line="240" w:lineRule="auto"/>
              <w:rPr>
                <w:rFonts w:cs="Segoe UI"/>
                <w:bCs/>
                <w:sz w:val="16"/>
                <w:szCs w:val="16"/>
                <w:lang w:val="ro-RO"/>
              </w:rPr>
            </w:pPr>
            <w:r w:rsidRPr="005F16B8">
              <w:rPr>
                <w:rFonts w:cs="Segoe UI"/>
                <w:bCs/>
                <w:sz w:val="16"/>
                <w:szCs w:val="16"/>
                <w:lang w:val="ro-RO"/>
              </w:rPr>
              <w:t>Contractant O&amp;M (instruirea lucrătorilor)</w:t>
            </w:r>
          </w:p>
        </w:tc>
        <w:tc>
          <w:tcPr>
            <w:tcW w:w="714" w:type="pct"/>
          </w:tcPr>
          <w:p w:rsidRPr="005F16B8" w:rsidR="00A33F3C" w:rsidP="00653532" w:rsidRDefault="00A33F3C" w14:paraId="7A71B929" w14:textId="54A0319F">
            <w:pPr>
              <w:spacing w:line="240" w:lineRule="auto"/>
              <w:rPr>
                <w:rFonts w:cs="Segoe UI"/>
                <w:bCs/>
                <w:sz w:val="16"/>
                <w:szCs w:val="16"/>
                <w:lang w:val="ro-RO"/>
              </w:rPr>
            </w:pPr>
            <w:r w:rsidRPr="005F16B8">
              <w:rPr>
                <w:rFonts w:cs="Segoe UI"/>
                <w:bCs/>
                <w:sz w:val="16"/>
                <w:szCs w:val="16"/>
                <w:lang w:val="ro-RO"/>
              </w:rPr>
              <w:t>Procentul de vegetație identificată pentru conservare care a fost efectiv conservată</w:t>
            </w:r>
            <w:r w:rsidRPr="005F16B8" w:rsidR="00071D53">
              <w:rPr>
                <w:rFonts w:cs="Segoe UI"/>
                <w:bCs/>
                <w:sz w:val="16"/>
                <w:szCs w:val="16"/>
                <w:lang w:val="ro-RO"/>
              </w:rPr>
              <w:t>, utilizând variația suprafeței de vegetație planificată pentru conservare în cadrul parcului eolian.</w:t>
            </w:r>
          </w:p>
          <w:p w:rsidRPr="005F16B8" w:rsidR="00A33F3C" w:rsidP="00653532" w:rsidRDefault="00A33F3C" w14:paraId="23EDC05A" w14:textId="608632F4">
            <w:pPr>
              <w:spacing w:line="240" w:lineRule="auto"/>
              <w:rPr>
                <w:rFonts w:cs="Segoe UI"/>
                <w:bCs/>
                <w:sz w:val="16"/>
                <w:szCs w:val="16"/>
                <w:lang w:val="ro-RO"/>
              </w:rPr>
            </w:pPr>
            <w:r w:rsidRPr="005F16B8">
              <w:rPr>
                <w:rFonts w:cs="Segoe UI"/>
                <w:bCs/>
                <w:sz w:val="16"/>
                <w:szCs w:val="16"/>
                <w:lang w:val="ro-RO"/>
              </w:rPr>
              <w:t xml:space="preserve">Numărul de angajați și contractori instruiți în </w:t>
            </w:r>
            <w:r w:rsidRPr="005F16B8">
              <w:rPr>
                <w:rFonts w:cs="Segoe UI"/>
                <w:bCs/>
                <w:sz w:val="16"/>
                <w:szCs w:val="16"/>
                <w:lang w:val="ro-RO"/>
              </w:rPr>
              <w:lastRenderedPageBreak/>
              <w:t>proceduri adecvate din punct de vedere ecologic</w:t>
            </w:r>
            <w:r w:rsidRPr="005F16B8" w:rsidR="004C7733">
              <w:rPr>
                <w:rFonts w:cs="Segoe UI"/>
                <w:bCs/>
                <w:sz w:val="16"/>
                <w:szCs w:val="16"/>
                <w:lang w:val="ro-RO"/>
              </w:rPr>
              <w:t>, utilizând înregistrările de instruire privind conștientizarea biodiversității.</w:t>
            </w:r>
          </w:p>
        </w:tc>
        <w:tc>
          <w:tcPr>
            <w:tcW w:w="547" w:type="pct"/>
          </w:tcPr>
          <w:p w:rsidRPr="005F16B8" w:rsidR="004C7733" w:rsidP="004C7733" w:rsidRDefault="004C7733" w14:paraId="0387216A" w14:textId="77777777">
            <w:pPr>
              <w:spacing w:line="240" w:lineRule="auto"/>
              <w:rPr>
                <w:rFonts w:cs="Segoe UI"/>
                <w:bCs/>
                <w:sz w:val="16"/>
                <w:szCs w:val="16"/>
                <w:lang w:val="ro-RO"/>
              </w:rPr>
            </w:pPr>
            <w:r w:rsidRPr="005F16B8">
              <w:rPr>
                <w:rFonts w:cs="Segoe UI"/>
                <w:bCs/>
                <w:sz w:val="16"/>
                <w:szCs w:val="16"/>
                <w:lang w:val="ro-RO"/>
              </w:rPr>
              <w:lastRenderedPageBreak/>
              <w:t>100% din vegetația planificată a fost păstrată</w:t>
            </w:r>
          </w:p>
          <w:p w:rsidRPr="005F16B8" w:rsidR="004C7733" w:rsidP="004C7733" w:rsidRDefault="004C7733" w14:paraId="72358EFC" w14:textId="77777777">
            <w:pPr>
              <w:spacing w:line="240" w:lineRule="auto"/>
              <w:rPr>
                <w:rFonts w:cs="Segoe UI"/>
                <w:bCs/>
                <w:sz w:val="16"/>
                <w:szCs w:val="16"/>
                <w:lang w:val="ro-RO"/>
              </w:rPr>
            </w:pPr>
          </w:p>
          <w:p w:rsidRPr="005F16B8" w:rsidR="004C7733" w:rsidP="004C7733" w:rsidRDefault="004C7733" w14:paraId="6E59DD1B" w14:textId="77777777">
            <w:pPr>
              <w:spacing w:line="240" w:lineRule="auto"/>
              <w:rPr>
                <w:rFonts w:cs="Segoe UI"/>
                <w:bCs/>
                <w:sz w:val="16"/>
                <w:szCs w:val="16"/>
                <w:lang w:val="ro-RO"/>
              </w:rPr>
            </w:pPr>
          </w:p>
          <w:p w:rsidRPr="005F16B8" w:rsidR="00A33F3C" w:rsidP="0057562B" w:rsidRDefault="0030363C" w14:paraId="528A26B8" w14:textId="15DD18E7">
            <w:pPr>
              <w:spacing w:line="240" w:lineRule="auto"/>
              <w:rPr>
                <w:rFonts w:cs="Segoe UI"/>
                <w:bCs/>
                <w:sz w:val="16"/>
                <w:szCs w:val="16"/>
                <w:lang w:val="ro-RO"/>
              </w:rPr>
            </w:pPr>
            <w:r w:rsidRPr="005F16B8">
              <w:rPr>
                <w:rFonts w:cs="Segoe UI"/>
                <w:bCs/>
                <w:sz w:val="16"/>
                <w:szCs w:val="16"/>
                <w:lang w:val="ro-RO"/>
              </w:rPr>
              <w:t xml:space="preserve">100% din personal a beneficiat de instruire cu </w:t>
            </w:r>
            <w:r w:rsidRPr="005F16B8">
              <w:rPr>
                <w:rFonts w:cs="Segoe UI"/>
                <w:bCs/>
                <w:sz w:val="16"/>
                <w:szCs w:val="16"/>
                <w:lang w:val="ro-RO"/>
              </w:rPr>
              <w:lastRenderedPageBreak/>
              <w:t>componentă de biodiversitate în ultimele 6 luni</w:t>
            </w:r>
          </w:p>
          <w:p w:rsidRPr="005F16B8" w:rsidR="004C7733" w:rsidP="0057562B" w:rsidRDefault="004C7733" w14:paraId="0C6C47D8" w14:textId="77777777">
            <w:pPr>
              <w:spacing w:line="240" w:lineRule="auto"/>
              <w:rPr>
                <w:rFonts w:cs="Segoe UI"/>
                <w:bCs/>
                <w:sz w:val="16"/>
                <w:szCs w:val="16"/>
                <w:lang w:val="ro-RO"/>
              </w:rPr>
            </w:pPr>
          </w:p>
          <w:p w:rsidRPr="005F16B8" w:rsidR="004C7733" w:rsidP="0057562B" w:rsidRDefault="004C7733" w14:paraId="2B72FE55" w14:textId="77777777">
            <w:pPr>
              <w:spacing w:line="240" w:lineRule="auto"/>
              <w:rPr>
                <w:rFonts w:cs="Segoe UI"/>
                <w:bCs/>
                <w:sz w:val="16"/>
                <w:szCs w:val="16"/>
                <w:lang w:val="ro-RO"/>
              </w:rPr>
            </w:pPr>
          </w:p>
        </w:tc>
        <w:tc>
          <w:tcPr>
            <w:tcW w:w="528" w:type="pct"/>
          </w:tcPr>
          <w:p w:rsidRPr="005F16B8" w:rsidR="00A33F3C" w:rsidP="0057562B" w:rsidRDefault="00A33F3C" w14:paraId="3CDC9E19" w14:textId="58CA4B7C">
            <w:pPr>
              <w:spacing w:line="240" w:lineRule="auto"/>
              <w:rPr>
                <w:rFonts w:cs="Segoe UI"/>
                <w:bCs/>
                <w:sz w:val="16"/>
                <w:szCs w:val="16"/>
                <w:lang w:val="ro-RO"/>
              </w:rPr>
            </w:pPr>
            <w:r w:rsidRPr="005F16B8">
              <w:rPr>
                <w:rFonts w:cs="Segoe UI"/>
                <w:bCs/>
                <w:sz w:val="16"/>
                <w:szCs w:val="16"/>
                <w:lang w:val="ro-RO"/>
              </w:rPr>
              <w:lastRenderedPageBreak/>
              <w:t>O dată pe an în primii 3 ani de funcționare, iar ulterior la fiecare 3 ani</w:t>
            </w:r>
          </w:p>
          <w:p w:rsidRPr="005F16B8" w:rsidR="004C7733" w:rsidP="0057562B" w:rsidRDefault="004C7733" w14:paraId="733035F7" w14:textId="77777777">
            <w:pPr>
              <w:spacing w:line="240" w:lineRule="auto"/>
              <w:rPr>
                <w:rFonts w:cs="Segoe UI"/>
                <w:bCs/>
                <w:sz w:val="16"/>
                <w:szCs w:val="16"/>
                <w:lang w:val="ro-RO"/>
              </w:rPr>
            </w:pPr>
          </w:p>
          <w:p w:rsidRPr="005F16B8" w:rsidR="00A33F3C" w:rsidP="0024681C" w:rsidRDefault="00A33F3C" w14:paraId="72F904EC" w14:textId="1AC81693">
            <w:pPr>
              <w:spacing w:line="240" w:lineRule="auto"/>
              <w:rPr>
                <w:rFonts w:cs="Segoe UI"/>
                <w:bCs/>
                <w:sz w:val="16"/>
                <w:szCs w:val="16"/>
                <w:lang w:val="ro-RO"/>
              </w:rPr>
            </w:pPr>
            <w:r w:rsidRPr="005F16B8">
              <w:rPr>
                <w:rFonts w:cs="Segoe UI"/>
                <w:bCs/>
                <w:sz w:val="16"/>
                <w:szCs w:val="16"/>
                <w:lang w:val="ro-RO"/>
              </w:rPr>
              <w:t>Monitorizare lunară în timpul exploatării</w:t>
            </w:r>
          </w:p>
        </w:tc>
      </w:tr>
      <w:tr w:rsidRPr="005F16B8" w:rsidR="00610BA5" w:rsidTr="0024681C" w14:paraId="19333EE3" w14:textId="77777777">
        <w:tc>
          <w:tcPr>
            <w:tcW w:w="206" w:type="pct"/>
          </w:tcPr>
          <w:p w:rsidRPr="005F16B8" w:rsidR="00A33F3C" w:rsidP="00C64661" w:rsidRDefault="00A33F3C" w14:paraId="439E2F36" w14:textId="4990B82C">
            <w:pPr>
              <w:spacing w:line="240" w:lineRule="auto"/>
              <w:rPr>
                <w:rFonts w:cs="Segoe UI"/>
                <w:b/>
                <w:sz w:val="16"/>
                <w:szCs w:val="16"/>
                <w:lang w:val="ro-RO"/>
              </w:rPr>
            </w:pPr>
            <w:r w:rsidRPr="005F16B8">
              <w:rPr>
                <w:rFonts w:cs="Segoe UI"/>
                <w:b/>
                <w:sz w:val="16"/>
                <w:szCs w:val="16"/>
                <w:lang w:val="ro-RO"/>
              </w:rPr>
              <w:t>BMP 19</w:t>
            </w:r>
          </w:p>
        </w:tc>
        <w:tc>
          <w:tcPr>
            <w:tcW w:w="450" w:type="pct"/>
          </w:tcPr>
          <w:p w:rsidRPr="005F16B8" w:rsidR="00A33F3C" w:rsidP="00C64661" w:rsidRDefault="00A33F3C" w14:paraId="7C0189B8" w14:textId="7C50A19B">
            <w:pPr>
              <w:spacing w:line="240" w:lineRule="auto"/>
              <w:rPr>
                <w:rFonts w:cs="Segoe UI"/>
                <w:bCs/>
                <w:sz w:val="16"/>
                <w:szCs w:val="16"/>
                <w:lang w:val="ro-RO"/>
              </w:rPr>
            </w:pPr>
            <w:r w:rsidRPr="005F16B8">
              <w:rPr>
                <w:rFonts w:cs="Segoe UI"/>
                <w:bCs/>
                <w:sz w:val="16"/>
                <w:szCs w:val="16"/>
                <w:lang w:val="ro-RO"/>
              </w:rPr>
              <w:t>Evitarea poluării și contaminării solului și apei</w:t>
            </w:r>
          </w:p>
        </w:tc>
        <w:tc>
          <w:tcPr>
            <w:tcW w:w="1680" w:type="pct"/>
          </w:tcPr>
          <w:p w:rsidRPr="005F16B8" w:rsidR="00A33F3C" w:rsidP="003F0892" w:rsidRDefault="00AE484D" w14:paraId="1841F7A7" w14:textId="5671E384">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DC6795">
              <w:rPr>
                <w:rFonts w:cs="Segoe UI"/>
                <w:b/>
                <w:bCs/>
                <w:sz w:val="16"/>
                <w:szCs w:val="16"/>
                <w:lang w:val="ro-RO"/>
              </w:rPr>
              <w:t xml:space="preserve">și faună </w:t>
            </w:r>
            <w:r w:rsidRPr="005F16B8">
              <w:rPr>
                <w:rFonts w:cs="Segoe UI"/>
                <w:b/>
                <w:bCs/>
                <w:sz w:val="16"/>
                <w:szCs w:val="16"/>
                <w:lang w:val="ro-RO"/>
              </w:rPr>
              <w:t xml:space="preserve">prioritare: </w:t>
            </w:r>
            <w:r w:rsidRPr="005F16B8" w:rsidR="00A33F3C">
              <w:rPr>
                <w:rFonts w:cs="Segoe UI"/>
                <w:sz w:val="16"/>
                <w:szCs w:val="16"/>
                <w:lang w:val="ro-RO"/>
              </w:rPr>
              <w:t>Asigurați depozitarea temporară și eliminarea corectă a oricăror deșeuri produse în timpul activităților de întreținere, în funcție de tipologia acestora și în conformitate cu legislația în vigoare. Trebuie luate măsuri pentru izolarea/retenția oricăror scurgeri/deversări.</w:t>
            </w:r>
          </w:p>
          <w:p w:rsidRPr="005F16B8" w:rsidR="00A33F3C" w:rsidP="003F0892" w:rsidRDefault="00DD2C37" w14:paraId="35C67179" w14:textId="50F7A4B8">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DC6795">
              <w:rPr>
                <w:rFonts w:cs="Segoe UI"/>
                <w:b/>
                <w:bCs/>
                <w:sz w:val="16"/>
                <w:szCs w:val="16"/>
                <w:lang w:val="ro-RO"/>
              </w:rPr>
              <w:t xml:space="preserve">și faună </w:t>
            </w:r>
            <w:r w:rsidRPr="005F16B8">
              <w:rPr>
                <w:rFonts w:cs="Segoe UI"/>
                <w:b/>
                <w:bCs/>
                <w:sz w:val="16"/>
                <w:szCs w:val="16"/>
                <w:lang w:val="ro-RO"/>
              </w:rPr>
              <w:t xml:space="preserve">prioritare: </w:t>
            </w:r>
            <w:r w:rsidRPr="005F16B8" w:rsidR="00A33F3C">
              <w:rPr>
                <w:rFonts w:cs="Segoe UI"/>
                <w:sz w:val="16"/>
                <w:szCs w:val="16"/>
                <w:lang w:val="ro-RO"/>
              </w:rPr>
              <w:t>Implementați protocoalele de control, reținere și curățare pentru orice scurgeri de materiale periculoase sau alți poluanți, astfel cum sunt definite în Planul de prevenire a scurgerilor și de intervenție în caz de urgență. Ori de câte ori are loc o scurgere de substanțe chimice pe sol, solul contaminat trebuie colectat, depozitat și trimis pentru eliminarea finală sau colectarea de către un operator autorizat.</w:t>
            </w:r>
          </w:p>
          <w:p w:rsidRPr="005F16B8" w:rsidR="00A33F3C" w:rsidP="003F0892" w:rsidRDefault="00DD2C37" w14:paraId="18FC0474" w14:textId="40BF33C8">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La locurile de întreținere trebuie să fie asigurate instalații sanitare portabile adecvate pentru toți lucrătorii.</w:t>
            </w:r>
          </w:p>
          <w:p w:rsidRPr="005F16B8" w:rsidR="00A33F3C" w:rsidP="003F0892" w:rsidRDefault="00DD2C37" w14:paraId="17439349" w14:textId="20D125CD">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 xml:space="preserve">Depozitarea combustibililor și/sau a altor substanțe poluante este permisă numai în containere </w:t>
            </w:r>
            <w:r w:rsidRPr="005F16B8" w:rsidR="00A33F3C">
              <w:rPr>
                <w:rFonts w:cs="Segoe UI"/>
                <w:sz w:val="16"/>
                <w:szCs w:val="16"/>
                <w:lang w:val="ro-RO"/>
              </w:rPr>
              <w:lastRenderedPageBreak/>
              <w:t>etichetate, securizate și etanșe, în zona șantierului pregătită în acest scop.</w:t>
            </w:r>
          </w:p>
          <w:p w:rsidRPr="005F16B8" w:rsidR="00A33F3C" w:rsidP="003F0892" w:rsidRDefault="00DD2C37" w14:paraId="16761364" w14:textId="6D43B04B">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Întreținerea și spălarea utilajelor și a vehiculelor nu trebuie efectuate în zona proiectului. Dacă este indispensabil, trebuie create condiții care să asigure că solul nu este contaminat.</w:t>
            </w:r>
          </w:p>
          <w:p w:rsidRPr="005F16B8" w:rsidR="00A33F3C" w:rsidP="003F0892" w:rsidRDefault="00DD2C37" w14:paraId="770DA6C5" w14:textId="37A77189">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79390D">
              <w:rPr>
                <w:rFonts w:cs="Segoe UI"/>
                <w:b/>
                <w:bCs/>
                <w:sz w:val="16"/>
                <w:szCs w:val="16"/>
                <w:lang w:val="ro-RO"/>
              </w:rPr>
              <w:t xml:space="preserve">și faună </w:t>
            </w:r>
            <w:r w:rsidRPr="005F16B8">
              <w:rPr>
                <w:rFonts w:cs="Segoe UI"/>
                <w:b/>
                <w:bCs/>
                <w:sz w:val="16"/>
                <w:szCs w:val="16"/>
                <w:lang w:val="ro-RO"/>
              </w:rPr>
              <w:t xml:space="preserve">prioritare: </w:t>
            </w:r>
            <w:r w:rsidRPr="005F16B8" w:rsidR="00A33F3C">
              <w:rPr>
                <w:rFonts w:cs="Segoe UI"/>
                <w:sz w:val="16"/>
                <w:szCs w:val="16"/>
                <w:lang w:val="ro-RO"/>
              </w:rPr>
              <w:t>Respectați toate cerințele din Planul de control al poluării proiectului (PPCP), Planul de prevenire a deversărilor și de intervenție în caz de urgență și Planul de gestionare a solului contaminat (CSMP).</w:t>
            </w:r>
          </w:p>
        </w:tc>
        <w:tc>
          <w:tcPr>
            <w:tcW w:w="406" w:type="pct"/>
          </w:tcPr>
          <w:p w:rsidRPr="005F16B8" w:rsidR="00A33F3C" w:rsidP="00C64661" w:rsidRDefault="00A33F3C" w14:paraId="61C3C561" w14:textId="2FDAFDDC">
            <w:pPr>
              <w:spacing w:line="240" w:lineRule="auto"/>
              <w:rPr>
                <w:rFonts w:cs="Segoe UI"/>
                <w:bCs/>
                <w:sz w:val="16"/>
                <w:szCs w:val="16"/>
                <w:lang w:val="ro-RO"/>
              </w:rPr>
            </w:pPr>
            <w:r w:rsidRPr="005F16B8">
              <w:rPr>
                <w:rFonts w:cs="Segoe UI"/>
                <w:bCs/>
                <w:sz w:val="16"/>
                <w:szCs w:val="16"/>
                <w:lang w:val="ro-RO"/>
              </w:rPr>
              <w:lastRenderedPageBreak/>
              <w:t>În mod continuu pe durata operațiunilor</w:t>
            </w:r>
          </w:p>
        </w:tc>
        <w:tc>
          <w:tcPr>
            <w:tcW w:w="469" w:type="pct"/>
          </w:tcPr>
          <w:p w:rsidRPr="005F16B8" w:rsidR="00A33F3C" w:rsidP="00C64661" w:rsidRDefault="00A33F3C" w14:paraId="2E781725" w14:textId="1AF532BC">
            <w:pPr>
              <w:spacing w:line="240" w:lineRule="auto"/>
              <w:rPr>
                <w:rFonts w:cs="Segoe UI"/>
                <w:bCs/>
                <w:sz w:val="16"/>
                <w:szCs w:val="16"/>
                <w:lang w:val="ro-RO"/>
              </w:rPr>
            </w:pPr>
            <w:r w:rsidRPr="005F16B8">
              <w:rPr>
                <w:rFonts w:cs="Segoe UI"/>
                <w:bCs/>
                <w:sz w:val="16"/>
                <w:szCs w:val="16"/>
                <w:lang w:val="ro-RO"/>
              </w:rPr>
              <w:t>Contractantul de exploatare și întreținere</w:t>
            </w:r>
          </w:p>
        </w:tc>
        <w:tc>
          <w:tcPr>
            <w:tcW w:w="714" w:type="pct"/>
          </w:tcPr>
          <w:p w:rsidRPr="005F16B8" w:rsidR="00A33F3C" w:rsidP="00C64661" w:rsidRDefault="00A33F3C" w14:paraId="501CB86A" w14:textId="08027438">
            <w:pPr>
              <w:spacing w:line="240" w:lineRule="auto"/>
              <w:rPr>
                <w:rFonts w:cs="Segoe UI"/>
                <w:bCs/>
                <w:sz w:val="16"/>
                <w:szCs w:val="16"/>
                <w:lang w:val="ro-RO"/>
              </w:rPr>
            </w:pPr>
            <w:r w:rsidRPr="005F16B8">
              <w:rPr>
                <w:rFonts w:cs="Segoe UI"/>
                <w:bCs/>
                <w:sz w:val="16"/>
                <w:szCs w:val="16"/>
                <w:lang w:val="ro-RO"/>
              </w:rPr>
              <w:t>Numărul de neconformități raportate din planurile și documentele proiectului</w:t>
            </w:r>
          </w:p>
        </w:tc>
        <w:tc>
          <w:tcPr>
            <w:tcW w:w="547" w:type="pct"/>
          </w:tcPr>
          <w:p w:rsidRPr="005F16B8" w:rsidR="00A33F3C" w:rsidP="00C64661" w:rsidRDefault="0030363C" w14:paraId="0065D193" w14:textId="073C6ACF">
            <w:pPr>
              <w:spacing w:line="240" w:lineRule="auto"/>
              <w:rPr>
                <w:rFonts w:cs="Segoe UI"/>
                <w:bCs/>
                <w:sz w:val="16"/>
                <w:szCs w:val="16"/>
                <w:lang w:val="ro-RO"/>
              </w:rPr>
            </w:pPr>
            <w:r w:rsidRPr="005F16B8">
              <w:rPr>
                <w:rFonts w:cs="Segoe UI"/>
                <w:bCs/>
                <w:sz w:val="16"/>
                <w:szCs w:val="16"/>
                <w:lang w:val="ro-RO"/>
              </w:rPr>
              <w:t>Nu s-au raportat neconformități</w:t>
            </w:r>
          </w:p>
        </w:tc>
        <w:tc>
          <w:tcPr>
            <w:tcW w:w="528" w:type="pct"/>
          </w:tcPr>
          <w:p w:rsidRPr="005F16B8" w:rsidR="00A33F3C" w:rsidP="00C64661" w:rsidRDefault="00A33F3C" w14:paraId="78DB8967" w14:textId="4A80B446">
            <w:pPr>
              <w:spacing w:line="240" w:lineRule="auto"/>
              <w:rPr>
                <w:rFonts w:cs="Segoe UI"/>
                <w:bCs/>
                <w:sz w:val="16"/>
                <w:szCs w:val="16"/>
                <w:lang w:val="ro-RO"/>
              </w:rPr>
            </w:pPr>
            <w:r w:rsidRPr="005F16B8">
              <w:rPr>
                <w:rFonts w:cs="Segoe UI"/>
                <w:bCs/>
                <w:sz w:val="16"/>
                <w:szCs w:val="16"/>
                <w:lang w:val="ro-RO"/>
              </w:rPr>
              <w:t>Monitorizare lunară pe durata operațiunilor</w:t>
            </w:r>
          </w:p>
        </w:tc>
      </w:tr>
      <w:tr w:rsidRPr="005F16B8" w:rsidR="00610BA5" w:rsidTr="0024681C" w14:paraId="47B2B6F8" w14:textId="77777777">
        <w:tc>
          <w:tcPr>
            <w:tcW w:w="206" w:type="pct"/>
          </w:tcPr>
          <w:p w:rsidRPr="005F16B8" w:rsidR="00A33F3C" w:rsidRDefault="00A33F3C" w14:paraId="5E0057B7" w14:textId="7CFA675A">
            <w:pPr>
              <w:spacing w:line="240" w:lineRule="auto"/>
              <w:rPr>
                <w:rFonts w:cs="Segoe UI"/>
                <w:b/>
                <w:sz w:val="16"/>
                <w:szCs w:val="16"/>
                <w:lang w:val="ro-RO"/>
              </w:rPr>
            </w:pPr>
            <w:r w:rsidRPr="005F16B8">
              <w:rPr>
                <w:rFonts w:cs="Segoe UI"/>
                <w:b/>
                <w:sz w:val="16"/>
                <w:szCs w:val="16"/>
                <w:lang w:val="ro-RO"/>
              </w:rPr>
              <w:t>BMP 20</w:t>
            </w:r>
          </w:p>
        </w:tc>
        <w:tc>
          <w:tcPr>
            <w:tcW w:w="450" w:type="pct"/>
          </w:tcPr>
          <w:p w:rsidRPr="005F16B8" w:rsidR="00A33F3C" w:rsidRDefault="00A33F3C" w14:paraId="4E31EBBC" w14:textId="24047FF9">
            <w:pPr>
              <w:spacing w:line="240" w:lineRule="auto"/>
              <w:rPr>
                <w:rFonts w:cs="Segoe UI"/>
                <w:bCs/>
                <w:sz w:val="16"/>
                <w:szCs w:val="16"/>
                <w:lang w:val="ro-RO"/>
              </w:rPr>
            </w:pPr>
            <w:r w:rsidRPr="005F16B8">
              <w:rPr>
                <w:rFonts w:cs="Segoe UI"/>
                <w:bCs/>
                <w:sz w:val="16"/>
                <w:szCs w:val="16"/>
                <w:lang w:val="ro-RO"/>
              </w:rPr>
              <w:t>Evitați și reduceți la minimum introducerea și răspândirea speciilor alogene invazive (IAS)</w:t>
            </w:r>
          </w:p>
        </w:tc>
        <w:tc>
          <w:tcPr>
            <w:tcW w:w="1680" w:type="pct"/>
          </w:tcPr>
          <w:p w:rsidRPr="005F16B8" w:rsidR="00A33F3C" w:rsidP="003F0892" w:rsidRDefault="00DD2C37" w14:paraId="5A431B88" w14:textId="06BFD2BF">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Interzicerea perturbării vegetației în afara limitei de întreținere desemnate.</w:t>
            </w:r>
          </w:p>
          <w:p w:rsidRPr="005F16B8" w:rsidR="00A33F3C" w:rsidP="003F0892" w:rsidRDefault="00DD2C37" w14:paraId="5B840A5B" w14:textId="40E7770F">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Restricționați circulația persoanelor și a vehiculelor în afara acceselor la proiect și interziceți circulația în zonele de habitat natural.</w:t>
            </w:r>
          </w:p>
          <w:p w:rsidRPr="005F16B8" w:rsidR="00A33F3C" w:rsidP="003F0892" w:rsidRDefault="00DD2C37" w14:paraId="738E3466" w14:textId="7D5783D4">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Limitați intrarea vehiculelor care nu aparțin proiectului în amplasament, prin utilizarea de semnalizare, pentru a evita dispersia speciilor invazive și ruderal.</w:t>
            </w:r>
          </w:p>
          <w:p w:rsidRPr="005F16B8" w:rsidR="00A33F3C" w:rsidP="003F0892" w:rsidRDefault="00DD2C37" w14:paraId="317D2A1C" w14:textId="7324E265">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Ori de câte ori este posibil, punctele de acces noi și temporare ar trebui create pe baza punctelor/rutelor de acces existente.</w:t>
            </w:r>
          </w:p>
          <w:p w:rsidRPr="005F16B8" w:rsidR="00A33F3C" w:rsidP="003F0892" w:rsidRDefault="00DD2C37" w14:paraId="29C55428" w14:textId="3C126DE1">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Habitate prioritare: </w:t>
            </w:r>
            <w:r w:rsidRPr="005F16B8" w:rsidR="00A33F3C">
              <w:rPr>
                <w:rFonts w:cs="Segoe UI"/>
                <w:sz w:val="16"/>
                <w:szCs w:val="16"/>
                <w:lang w:val="ro-RO"/>
              </w:rPr>
              <w:t>Drumurile de acces existente vor fi utilizate pe cât posibil pentru a evita perturbarea suplimentară a vegetației.</w:t>
            </w:r>
          </w:p>
          <w:p w:rsidRPr="005F16B8" w:rsidR="00A33F3C" w:rsidP="003F0892" w:rsidRDefault="00DD2C37" w14:paraId="123A5029" w14:textId="58B551C5">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Asigurarea sensibilizării personalului și a lucrătorilor cu privire la speciile de floră invazive.</w:t>
            </w:r>
          </w:p>
          <w:p w:rsidRPr="005F16B8" w:rsidR="00A33F3C" w:rsidP="003F0892" w:rsidRDefault="00DD2C37" w14:paraId="3512DB72" w14:textId="6492511C">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3F3C">
              <w:rPr>
                <w:rFonts w:cs="Segoe UI"/>
                <w:sz w:val="16"/>
                <w:szCs w:val="16"/>
                <w:lang w:val="ro-RO"/>
              </w:rPr>
              <w:t>Actualizați planul și programul de control al speciilor de plante alogene invazive dacă se constată că speciile invazive reprezintă o problemă în zona proiectului. Monitorizați periodic prezența și extinderea speciilor de floră invazivă în zona de operațiuni a proiectului d . Această monitorizare trebuie efectuată de un botanist local calificat.</w:t>
            </w:r>
          </w:p>
        </w:tc>
        <w:tc>
          <w:tcPr>
            <w:tcW w:w="406" w:type="pct"/>
          </w:tcPr>
          <w:p w:rsidRPr="005F16B8" w:rsidR="00A33F3C" w:rsidRDefault="00A33F3C" w14:paraId="2F796EE5" w14:textId="4E06E4FF">
            <w:pPr>
              <w:spacing w:line="240" w:lineRule="auto"/>
              <w:rPr>
                <w:rFonts w:cs="Segoe UI"/>
                <w:bCs/>
                <w:sz w:val="16"/>
                <w:szCs w:val="16"/>
                <w:lang w:val="ro-RO"/>
              </w:rPr>
            </w:pPr>
            <w:r w:rsidRPr="005F16B8">
              <w:rPr>
                <w:rFonts w:cs="Segoe UI"/>
                <w:bCs/>
                <w:sz w:val="16"/>
                <w:szCs w:val="16"/>
                <w:lang w:val="ro-RO"/>
              </w:rPr>
              <w:lastRenderedPageBreak/>
              <w:t>În mod continuu pe toată durata operațiunilor</w:t>
            </w:r>
          </w:p>
        </w:tc>
        <w:tc>
          <w:tcPr>
            <w:tcW w:w="469" w:type="pct"/>
          </w:tcPr>
          <w:p w:rsidRPr="005F16B8" w:rsidR="00A33F3C" w:rsidRDefault="00A33F3C" w14:paraId="60A00FCC" w14:textId="372072B7">
            <w:pPr>
              <w:spacing w:line="240" w:lineRule="auto"/>
              <w:rPr>
                <w:rFonts w:cs="Segoe UI"/>
                <w:bCs/>
                <w:sz w:val="16"/>
                <w:szCs w:val="16"/>
                <w:lang w:val="ro-RO"/>
              </w:rPr>
            </w:pPr>
            <w:r w:rsidRPr="005F16B8">
              <w:rPr>
                <w:rFonts w:cs="Segoe UI"/>
                <w:bCs/>
                <w:sz w:val="16"/>
                <w:szCs w:val="16"/>
                <w:lang w:val="ro-RO"/>
              </w:rPr>
              <w:t>Contractantul de O&amp;M, sub supravegherea managerului de biodiversitate și cu contribuția specialiștilor ecologiști locali</w:t>
            </w:r>
          </w:p>
        </w:tc>
        <w:tc>
          <w:tcPr>
            <w:tcW w:w="714" w:type="pct"/>
          </w:tcPr>
          <w:p w:rsidRPr="005F16B8" w:rsidR="00A33F3C" w:rsidP="00DA46FC" w:rsidRDefault="00A33F3C" w14:paraId="3F874A9B" w14:textId="11C5A55A">
            <w:pPr>
              <w:spacing w:line="240" w:lineRule="auto"/>
              <w:rPr>
                <w:rFonts w:cs="Segoe UI"/>
                <w:bCs/>
                <w:sz w:val="16"/>
                <w:szCs w:val="16"/>
                <w:lang w:val="ro-RO"/>
              </w:rPr>
            </w:pPr>
            <w:r w:rsidRPr="005F16B8">
              <w:rPr>
                <w:rFonts w:cs="Segoe UI"/>
                <w:bCs/>
                <w:sz w:val="16"/>
                <w:szCs w:val="16"/>
                <w:lang w:val="ro-RO"/>
              </w:rPr>
              <w:t>Numărul de noi specii invazive străine</w:t>
            </w:r>
            <w:r w:rsidRPr="005F16B8" w:rsidR="0030363C">
              <w:rPr>
                <w:rFonts w:cs="Segoe UI"/>
                <w:bCs/>
                <w:sz w:val="16"/>
                <w:szCs w:val="16"/>
                <w:lang w:val="ro-RO"/>
              </w:rPr>
              <w:t>, pe baza rezultatelor monitorizării acestora.</w:t>
            </w:r>
          </w:p>
          <w:p w:rsidRPr="005F16B8" w:rsidR="00A33F3C" w:rsidP="00DA46FC" w:rsidRDefault="00A33F3C" w14:paraId="4445FC5E" w14:textId="77777777">
            <w:pPr>
              <w:spacing w:line="240" w:lineRule="auto"/>
              <w:rPr>
                <w:rFonts w:cs="Segoe UI"/>
                <w:bCs/>
                <w:sz w:val="16"/>
                <w:szCs w:val="16"/>
                <w:lang w:val="ro-RO"/>
              </w:rPr>
            </w:pPr>
          </w:p>
          <w:p w:rsidRPr="005F16B8" w:rsidR="00A33F3C" w:rsidP="00DA46FC" w:rsidRDefault="00A33F3C" w14:paraId="76241231" w14:textId="1D3D9153">
            <w:pPr>
              <w:spacing w:line="240" w:lineRule="auto"/>
              <w:rPr>
                <w:rFonts w:cs="Segoe UI"/>
                <w:bCs/>
                <w:sz w:val="16"/>
                <w:szCs w:val="16"/>
                <w:lang w:val="ro-RO"/>
              </w:rPr>
            </w:pPr>
            <w:r w:rsidRPr="005F16B8">
              <w:rPr>
                <w:rFonts w:cs="Segoe UI"/>
                <w:bCs/>
                <w:sz w:val="16"/>
                <w:szCs w:val="16"/>
                <w:lang w:val="ro-RO"/>
              </w:rPr>
              <w:t>Numărul de lucrători de întreținere capabili să identifice speciile invazive și să raporteze apariția unor noi specii invazive</w:t>
            </w:r>
            <w:r w:rsidRPr="005F16B8" w:rsidR="0030363C">
              <w:rPr>
                <w:rFonts w:cs="Segoe UI"/>
                <w:bCs/>
                <w:sz w:val="16"/>
                <w:szCs w:val="16"/>
                <w:lang w:val="ro-RO"/>
              </w:rPr>
              <w:t xml:space="preserve">, </w:t>
            </w:r>
            <w:r w:rsidRPr="005F16B8" w:rsidR="00A35811">
              <w:rPr>
                <w:rFonts w:cs="Segoe UI"/>
                <w:bCs/>
                <w:sz w:val="16"/>
                <w:szCs w:val="16"/>
                <w:lang w:val="ro-RO"/>
              </w:rPr>
              <w:t>pe baza înregistrărilor privind instruirea personalului/lucrătorilor.</w:t>
            </w:r>
          </w:p>
        </w:tc>
        <w:tc>
          <w:tcPr>
            <w:tcW w:w="547" w:type="pct"/>
          </w:tcPr>
          <w:p w:rsidRPr="005F16B8" w:rsidR="0030363C" w:rsidP="0030363C" w:rsidRDefault="0030363C" w14:paraId="0669541E" w14:textId="77777777">
            <w:pPr>
              <w:spacing w:line="240" w:lineRule="auto"/>
              <w:rPr>
                <w:rFonts w:cs="Segoe UI"/>
                <w:bCs/>
                <w:sz w:val="16"/>
                <w:szCs w:val="16"/>
                <w:lang w:val="ro-RO"/>
              </w:rPr>
            </w:pPr>
            <w:r w:rsidRPr="005F16B8">
              <w:rPr>
                <w:rFonts w:cs="Segoe UI"/>
                <w:bCs/>
                <w:sz w:val="16"/>
                <w:szCs w:val="16"/>
                <w:lang w:val="ro-RO"/>
              </w:rPr>
              <w:t>Nicio nouă specie invazivă, comparativ cu monitorizarea trimestrială anterioară</w:t>
            </w:r>
          </w:p>
          <w:p w:rsidRPr="005F16B8" w:rsidR="00A33F3C" w:rsidRDefault="00A35811" w14:paraId="5D4567A8" w14:textId="58F0872C">
            <w:pPr>
              <w:spacing w:line="240" w:lineRule="auto"/>
              <w:rPr>
                <w:rFonts w:cs="Segoe UI"/>
                <w:bCs/>
                <w:sz w:val="16"/>
                <w:szCs w:val="16"/>
                <w:lang w:val="ro-RO"/>
              </w:rPr>
            </w:pPr>
            <w:r w:rsidRPr="005F16B8">
              <w:rPr>
                <w:rFonts w:cs="Segoe UI"/>
                <w:bCs/>
                <w:sz w:val="16"/>
                <w:szCs w:val="16"/>
                <w:lang w:val="ro-RO"/>
              </w:rPr>
              <w:t>&gt;80% din personal capabil să identifice speciile invazive și să raporteze noi specii invazive</w:t>
            </w:r>
          </w:p>
        </w:tc>
        <w:tc>
          <w:tcPr>
            <w:tcW w:w="528" w:type="pct"/>
          </w:tcPr>
          <w:p w:rsidRPr="005F16B8" w:rsidR="00A33F3C" w:rsidRDefault="00A33F3C" w14:paraId="3FA1C262" w14:textId="77777777">
            <w:pPr>
              <w:spacing w:line="240" w:lineRule="auto"/>
              <w:rPr>
                <w:rFonts w:cs="Segoe UI"/>
                <w:bCs/>
                <w:sz w:val="16"/>
                <w:szCs w:val="16"/>
                <w:lang w:val="ro-RO"/>
              </w:rPr>
            </w:pPr>
            <w:r w:rsidRPr="005F16B8">
              <w:rPr>
                <w:rFonts w:cs="Segoe UI"/>
                <w:bCs/>
                <w:sz w:val="16"/>
                <w:szCs w:val="16"/>
                <w:lang w:val="ro-RO"/>
              </w:rPr>
              <w:t>La fiecare șase luni în primii 3 ani, apoi o dată pe an</w:t>
            </w:r>
          </w:p>
          <w:p w:rsidRPr="005F16B8" w:rsidR="00A33F3C" w:rsidP="00D249A2" w:rsidRDefault="00A33F3C" w14:paraId="60DADF3B" w14:textId="434D4D46">
            <w:pPr>
              <w:spacing w:line="240" w:lineRule="auto"/>
              <w:rPr>
                <w:rFonts w:cs="Segoe UI"/>
                <w:bCs/>
                <w:sz w:val="16"/>
                <w:szCs w:val="16"/>
                <w:lang w:val="ro-RO"/>
              </w:rPr>
            </w:pPr>
            <w:r w:rsidRPr="005F16B8">
              <w:rPr>
                <w:rFonts w:cs="Segoe UI"/>
                <w:bCs/>
                <w:sz w:val="16"/>
                <w:szCs w:val="16"/>
                <w:lang w:val="ro-RO"/>
              </w:rPr>
              <w:t>O dată pe an în timpul operațiunilor</w:t>
            </w:r>
          </w:p>
        </w:tc>
      </w:tr>
      <w:tr w:rsidRPr="005F16B8" w:rsidR="00610BA5" w:rsidTr="0024681C" w14:paraId="4BA031EC" w14:textId="77777777">
        <w:tc>
          <w:tcPr>
            <w:tcW w:w="206" w:type="pct"/>
          </w:tcPr>
          <w:p w:rsidRPr="005F16B8" w:rsidR="00A33F3C" w:rsidRDefault="00A33F3C" w14:paraId="2E222E72" w14:textId="001A2C19">
            <w:pPr>
              <w:spacing w:line="240" w:lineRule="auto"/>
              <w:rPr>
                <w:rFonts w:cs="Segoe UI"/>
                <w:b/>
                <w:sz w:val="16"/>
                <w:szCs w:val="16"/>
                <w:lang w:val="ro-RO"/>
              </w:rPr>
            </w:pPr>
            <w:r w:rsidRPr="005F16B8">
              <w:rPr>
                <w:rFonts w:cs="Segoe UI"/>
                <w:b/>
                <w:sz w:val="16"/>
                <w:szCs w:val="16"/>
                <w:lang w:val="ro-RO"/>
              </w:rPr>
              <w:t>BMP 21</w:t>
            </w:r>
          </w:p>
        </w:tc>
        <w:tc>
          <w:tcPr>
            <w:tcW w:w="450" w:type="pct"/>
          </w:tcPr>
          <w:p w:rsidRPr="005F16B8" w:rsidR="00A33F3C" w:rsidRDefault="00A33F3C" w14:paraId="705CA9E5" w14:textId="6FEFCCC3">
            <w:pPr>
              <w:spacing w:line="240" w:lineRule="auto"/>
              <w:rPr>
                <w:rFonts w:cs="Segoe UI"/>
                <w:bCs/>
                <w:sz w:val="16"/>
                <w:szCs w:val="16"/>
                <w:lang w:val="ro-RO"/>
              </w:rPr>
            </w:pPr>
            <w:r w:rsidRPr="005F16B8">
              <w:rPr>
                <w:rFonts w:cs="Segoe UI"/>
                <w:bCs/>
                <w:sz w:val="16"/>
                <w:szCs w:val="16"/>
                <w:lang w:val="ro-RO"/>
              </w:rPr>
              <w:t>Reducerea la minimum a impactului direct asupra speciilor de faună prioritare și a perturbării acestora</w:t>
            </w:r>
          </w:p>
        </w:tc>
        <w:tc>
          <w:tcPr>
            <w:tcW w:w="1680" w:type="pct"/>
          </w:tcPr>
          <w:p w:rsidRPr="005F16B8" w:rsidR="00A33F3C" w:rsidP="003F0892" w:rsidRDefault="006D4BA8" w14:paraId="7C43C01E" w14:textId="3D608E2C">
            <w:pPr>
              <w:numPr>
                <w:ilvl w:val="0"/>
                <w:numId w:val="11"/>
              </w:numPr>
              <w:spacing w:line="240" w:lineRule="auto"/>
              <w:rPr>
                <w:rFonts w:cs="Segoe UI"/>
                <w:sz w:val="16"/>
                <w:szCs w:val="16"/>
                <w:lang w:val="ro-RO"/>
              </w:rPr>
            </w:pPr>
            <w:r w:rsidRPr="005F16B8">
              <w:rPr>
                <w:rFonts w:cs="Segoe UI"/>
                <w:b/>
                <w:bCs/>
                <w:sz w:val="16"/>
                <w:szCs w:val="16"/>
                <w:lang w:val="ro-RO"/>
              </w:rPr>
              <w:t xml:space="preserve">Faună prioritară: </w:t>
            </w:r>
            <w:r w:rsidRPr="005F16B8" w:rsidR="00A33F3C">
              <w:rPr>
                <w:rFonts w:cs="Segoe UI"/>
                <w:sz w:val="16"/>
                <w:szCs w:val="16"/>
                <w:lang w:val="ro-RO"/>
              </w:rPr>
              <w:t>Evitați desfășurarea activităților de întreținere seara și noaptea (adică după ora 22:00).</w:t>
            </w:r>
          </w:p>
          <w:p w:rsidRPr="005F16B8" w:rsidR="00A33F3C" w:rsidP="003F0892" w:rsidRDefault="006D4BA8" w14:paraId="45E1C4FC" w14:textId="3A035E1A">
            <w:pPr>
              <w:numPr>
                <w:ilvl w:val="0"/>
                <w:numId w:val="11"/>
              </w:numPr>
              <w:spacing w:line="240" w:lineRule="auto"/>
              <w:rPr>
                <w:rFonts w:cs="Segoe UI"/>
                <w:sz w:val="16"/>
                <w:szCs w:val="16"/>
                <w:lang w:val="ro-RO"/>
              </w:rPr>
            </w:pPr>
            <w:r w:rsidRPr="005F16B8">
              <w:rPr>
                <w:rFonts w:cs="Segoe UI"/>
                <w:b/>
                <w:bCs/>
                <w:sz w:val="16"/>
                <w:szCs w:val="16"/>
                <w:lang w:val="ro-RO"/>
              </w:rPr>
              <w:t xml:space="preserve">Specii </w:t>
            </w:r>
            <w:r w:rsidRPr="005F16B8" w:rsidR="00A33F3C">
              <w:rPr>
                <w:rFonts w:cs="Segoe UI"/>
                <w:sz w:val="16"/>
                <w:szCs w:val="16"/>
                <w:lang w:val="ro-RO"/>
              </w:rPr>
              <w:t>de</w:t>
            </w:r>
            <w:r w:rsidRPr="005F16B8">
              <w:rPr>
                <w:rFonts w:cs="Segoe UI"/>
                <w:b/>
                <w:bCs/>
                <w:sz w:val="16"/>
                <w:szCs w:val="16"/>
                <w:lang w:val="ro-RO"/>
              </w:rPr>
              <w:t xml:space="preserve"> lilieci prioritare: </w:t>
            </w:r>
            <w:r w:rsidRPr="005F16B8" w:rsidR="00A33F3C">
              <w:rPr>
                <w:rFonts w:cs="Segoe UI"/>
                <w:sz w:val="16"/>
                <w:szCs w:val="16"/>
                <w:lang w:val="ro-RO"/>
              </w:rPr>
              <w:t>Iluminarea turbinelor eoliene trebuie redusă la minimul recomandat pentru siguranța aviației. Trebuie utilizate tipuri adecvate de iluminat pentru a evita atragerea insectelor și, prin urmare, a liliecilor.</w:t>
            </w:r>
          </w:p>
          <w:p w:rsidRPr="005F16B8" w:rsidR="00A33F3C" w:rsidP="003F0892" w:rsidRDefault="006D4BA8" w14:paraId="27CCA614" w14:textId="7843B094">
            <w:pPr>
              <w:numPr>
                <w:ilvl w:val="0"/>
                <w:numId w:val="11"/>
              </w:numPr>
              <w:spacing w:line="240" w:lineRule="auto"/>
              <w:rPr>
                <w:rFonts w:cs="Segoe UI"/>
                <w:sz w:val="16"/>
                <w:szCs w:val="16"/>
                <w:lang w:val="ro-RO"/>
              </w:rPr>
            </w:pPr>
            <w:r w:rsidRPr="005F16B8">
              <w:rPr>
                <w:rFonts w:cs="Segoe UI"/>
                <w:b/>
                <w:bCs/>
                <w:sz w:val="16"/>
                <w:szCs w:val="16"/>
                <w:lang w:val="ro-RO"/>
              </w:rPr>
              <w:t xml:space="preserve">Specii de păsări răpitoare prioritare: </w:t>
            </w:r>
            <w:r w:rsidRPr="005F16B8" w:rsidR="00A33F3C">
              <w:rPr>
                <w:rFonts w:cs="Segoe UI"/>
                <w:sz w:val="16"/>
                <w:szCs w:val="16"/>
                <w:lang w:val="ro-RO"/>
              </w:rPr>
              <w:t>Evitați atragerea păsărilor către surse de hrană previzibile, cum ar fi zonele de eliminare a deșeurilor din incintă sau din afara acesteia, sau depozitele de deșeuri; acest lucru este deosebit de relevant pentru păsările răpitoare prioritare.</w:t>
            </w:r>
          </w:p>
          <w:p w:rsidRPr="005F16B8" w:rsidR="00A33F3C" w:rsidP="003F0892" w:rsidRDefault="00880986" w14:paraId="710C1E69" w14:textId="11688D33">
            <w:pPr>
              <w:numPr>
                <w:ilvl w:val="0"/>
                <w:numId w:val="11"/>
              </w:numPr>
              <w:spacing w:line="240" w:lineRule="auto"/>
              <w:rPr>
                <w:rFonts w:cs="Segoe UI"/>
                <w:sz w:val="16"/>
                <w:szCs w:val="16"/>
                <w:lang w:val="ro-RO"/>
              </w:rPr>
            </w:pPr>
            <w:r w:rsidRPr="005F16B8">
              <w:rPr>
                <w:rFonts w:cs="Segoe UI"/>
                <w:b/>
                <w:bCs/>
                <w:sz w:val="16"/>
                <w:szCs w:val="16"/>
                <w:lang w:val="ro-RO"/>
              </w:rPr>
              <w:t xml:space="preserve">Habitate și faună prioritare: </w:t>
            </w:r>
            <w:r w:rsidRPr="005F16B8" w:rsidR="00A33F3C">
              <w:rPr>
                <w:rFonts w:cs="Segoe UI"/>
                <w:sz w:val="16"/>
                <w:szCs w:val="16"/>
                <w:lang w:val="ro-RO"/>
              </w:rPr>
              <w:t xml:space="preserve">Instruirea personalului de întreținere și a contractorilor cu privire la procedurile adecvate </w:t>
            </w:r>
            <w:r w:rsidRPr="005F16B8" w:rsidR="00A33F3C">
              <w:rPr>
                <w:rFonts w:cs="Segoe UI"/>
                <w:sz w:val="16"/>
                <w:szCs w:val="16"/>
                <w:lang w:val="ro-RO"/>
              </w:rPr>
              <w:lastRenderedPageBreak/>
              <w:t>din punct de vedere ecologic care trebuie urmate la fața locului.</w:t>
            </w:r>
          </w:p>
          <w:p w:rsidRPr="005F16B8" w:rsidR="00A33F3C" w:rsidP="003F0892" w:rsidRDefault="00880986" w14:paraId="78F7977B" w14:textId="6FC63BB0">
            <w:pPr>
              <w:numPr>
                <w:ilvl w:val="0"/>
                <w:numId w:val="11"/>
              </w:numPr>
              <w:spacing w:line="240" w:lineRule="auto"/>
              <w:rPr>
                <w:rFonts w:cs="Segoe UI"/>
                <w:sz w:val="16"/>
                <w:szCs w:val="16"/>
                <w:lang w:val="ro-RO"/>
              </w:rPr>
            </w:pPr>
            <w:r w:rsidRPr="005F16B8">
              <w:rPr>
                <w:rFonts w:cs="Segoe UI"/>
                <w:b/>
                <w:bCs/>
                <w:sz w:val="16"/>
                <w:szCs w:val="16"/>
                <w:lang w:val="ro-RO"/>
              </w:rPr>
              <w:t xml:space="preserve">Fauna prioritară: </w:t>
            </w:r>
            <w:r w:rsidRPr="005F16B8" w:rsidR="00A33F3C">
              <w:rPr>
                <w:rFonts w:cs="Segoe UI"/>
                <w:sz w:val="16"/>
                <w:szCs w:val="16"/>
                <w:lang w:val="ro-RO"/>
              </w:rPr>
              <w:t>Asigurarea respectării unor norme de conduită adecvate de către personalul de întreținere, inclusiv interzicerea vânătorii, otrăvirii, capturării cu capcane și a hărțuirii în general a animalelor sălbatice. În cazul capturării sau uciderii unor exemplare din specii de faună sălbatică protejate, ANMAP și autoritățile competente în domeniul protecției mediului vor fi notificate imediat</w:t>
            </w:r>
            <w:r w:rsidRPr="005F16B8" w:rsidR="00A33F3C">
              <w:rPr>
                <w:rFonts w:cs="Segoe UI"/>
                <w:sz w:val="16"/>
                <w:szCs w:val="16"/>
                <w:lang w:val="ro-RO"/>
              </w:rPr>
              <w:fldChar w:fldCharType="begin"/>
            </w:r>
            <w:r w:rsidRPr="005F16B8" w:rsidR="00A33F3C">
              <w:rPr>
                <w:rFonts w:cs="Segoe UI"/>
                <w:sz w:val="16"/>
                <w:szCs w:val="16"/>
                <w:lang w:val="ro-RO"/>
              </w:rPr>
              <w:instrText xml:space="preserve"> ADDIN ZOTERO_ITEM CSL_CITATION {"citationID":"QJPXgu9v","properties":{"formattedCitation":"(ANANP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A33F3C">
              <w:rPr>
                <w:rFonts w:cs="Segoe UI"/>
                <w:sz w:val="16"/>
                <w:szCs w:val="16"/>
                <w:lang w:val="ro-RO"/>
              </w:rPr>
              <w:fldChar w:fldCharType="separate"/>
            </w:r>
            <w:r w:rsidRPr="005F16B8" w:rsidR="00A33F3C">
              <w:rPr>
                <w:rFonts w:cs="Segoe UI"/>
                <w:sz w:val="16"/>
                <w:lang w:val="ro-RO"/>
              </w:rPr>
              <w:t xml:space="preserve"> (ANANP 2025)</w:t>
            </w:r>
            <w:r w:rsidRPr="005F16B8" w:rsidR="00A33F3C">
              <w:rPr>
                <w:rFonts w:cs="Segoe UI"/>
                <w:sz w:val="16"/>
                <w:szCs w:val="16"/>
                <w:lang w:val="ro-RO"/>
              </w:rPr>
              <w:fldChar w:fldCharType="end"/>
            </w:r>
            <w:r w:rsidRPr="005F16B8" w:rsidR="00A33F3C">
              <w:rPr>
                <w:rFonts w:cs="Segoe UI"/>
                <w:sz w:val="16"/>
                <w:szCs w:val="16"/>
                <w:lang w:val="ro-RO"/>
              </w:rPr>
              <w:t xml:space="preserve"> .</w:t>
            </w:r>
          </w:p>
          <w:p w:rsidRPr="005F16B8" w:rsidR="00A33F3C" w:rsidP="003F0892" w:rsidRDefault="00880986" w14:paraId="4AC1BF97" w14:textId="19CFD499">
            <w:pPr>
              <w:numPr>
                <w:ilvl w:val="0"/>
                <w:numId w:val="11"/>
              </w:numPr>
              <w:spacing w:line="240" w:lineRule="auto"/>
              <w:rPr>
                <w:rFonts w:cs="Segoe UI"/>
                <w:sz w:val="16"/>
                <w:szCs w:val="16"/>
                <w:lang w:val="ro-RO"/>
              </w:rPr>
            </w:pPr>
            <w:r w:rsidRPr="005F16B8">
              <w:rPr>
                <w:rFonts w:cs="Segoe UI"/>
                <w:b/>
                <w:bCs/>
                <w:sz w:val="16"/>
                <w:szCs w:val="16"/>
                <w:lang w:val="ro-RO"/>
              </w:rPr>
              <w:t xml:space="preserve">Faună prioritară: </w:t>
            </w:r>
            <w:r w:rsidRPr="005F16B8" w:rsidR="00A33F3C">
              <w:rPr>
                <w:rFonts w:cs="Segoe UI"/>
                <w:sz w:val="16"/>
                <w:szCs w:val="16"/>
                <w:lang w:val="ro-RO"/>
              </w:rPr>
              <w:t>Circulația vehiculelor pe traseele de întreținere aprobate în prealabil și la viteză redusă (20 km/h) în zona proiectului, pentru a reduce probabilitatea de ucidere a faunei pe șosea (și pentru a minimiza perturbările sonore).</w:t>
            </w:r>
          </w:p>
          <w:p w:rsidRPr="005F16B8" w:rsidR="00A33F3C" w:rsidP="003F0892" w:rsidRDefault="00880986" w14:paraId="18BE78F6" w14:textId="17742F0A">
            <w:pPr>
              <w:numPr>
                <w:ilvl w:val="0"/>
                <w:numId w:val="11"/>
              </w:numPr>
              <w:spacing w:line="240" w:lineRule="auto"/>
              <w:rPr>
                <w:rFonts w:cs="Segoe UI"/>
                <w:sz w:val="16"/>
                <w:szCs w:val="16"/>
                <w:lang w:val="ro-RO"/>
              </w:rPr>
            </w:pPr>
            <w:r w:rsidRPr="005F16B8">
              <w:rPr>
                <w:rFonts w:cs="Segoe UI"/>
                <w:b/>
                <w:bCs/>
                <w:sz w:val="16"/>
                <w:szCs w:val="16"/>
                <w:lang w:val="ro-RO"/>
              </w:rPr>
              <w:t xml:space="preserve">Habitate și faună prioritare: </w:t>
            </w:r>
            <w:r w:rsidRPr="005F16B8" w:rsidR="00A33F3C">
              <w:rPr>
                <w:rFonts w:cs="Segoe UI"/>
                <w:sz w:val="16"/>
                <w:szCs w:val="16"/>
                <w:lang w:val="ro-RO"/>
              </w:rPr>
              <w:t>Arderea oricărei vegetații verzi sau uscate, a miriștilor sau a pășunilor este interzisă pe tot parcursul anului, pe durata operațiunilor.</w:t>
            </w:r>
          </w:p>
        </w:tc>
        <w:tc>
          <w:tcPr>
            <w:tcW w:w="406" w:type="pct"/>
          </w:tcPr>
          <w:p w:rsidRPr="005F16B8" w:rsidR="00A33F3C" w:rsidRDefault="00A33F3C" w14:paraId="5E3323F9" w14:textId="44A385D7">
            <w:pPr>
              <w:spacing w:line="240" w:lineRule="auto"/>
              <w:rPr>
                <w:rFonts w:cs="Segoe UI"/>
                <w:bCs/>
                <w:sz w:val="16"/>
                <w:szCs w:val="16"/>
                <w:lang w:val="ro-RO"/>
              </w:rPr>
            </w:pPr>
            <w:r w:rsidRPr="005F16B8">
              <w:rPr>
                <w:rFonts w:cs="Segoe UI"/>
                <w:bCs/>
                <w:sz w:val="16"/>
                <w:szCs w:val="16"/>
                <w:lang w:val="ro-RO"/>
              </w:rPr>
              <w:lastRenderedPageBreak/>
              <w:t>În mod continuu pe toată durata operațiunilor</w:t>
            </w:r>
          </w:p>
        </w:tc>
        <w:tc>
          <w:tcPr>
            <w:tcW w:w="469" w:type="pct"/>
          </w:tcPr>
          <w:p w:rsidRPr="005F16B8" w:rsidR="00A33F3C" w:rsidRDefault="00A33F3C" w14:paraId="6AF7E08B" w14:textId="6DA1A7F7">
            <w:pPr>
              <w:spacing w:line="240" w:lineRule="auto"/>
              <w:rPr>
                <w:rFonts w:cs="Segoe UI"/>
                <w:bCs/>
                <w:sz w:val="16"/>
                <w:szCs w:val="16"/>
                <w:lang w:val="ro-RO"/>
              </w:rPr>
            </w:pPr>
            <w:r w:rsidRPr="005F16B8">
              <w:rPr>
                <w:rFonts w:cs="Segoe UI"/>
                <w:bCs/>
                <w:sz w:val="16"/>
                <w:szCs w:val="16"/>
                <w:lang w:val="ro-RO"/>
              </w:rPr>
              <w:t>Contractantul de O&amp;M sub supravegherea managerului de biodiversitate</w:t>
            </w:r>
          </w:p>
        </w:tc>
        <w:tc>
          <w:tcPr>
            <w:tcW w:w="714" w:type="pct"/>
          </w:tcPr>
          <w:p w:rsidRPr="005F16B8" w:rsidR="00A33F3C" w:rsidP="002556BD" w:rsidRDefault="00A33F3C" w14:paraId="069CDE39" w14:textId="07C03776">
            <w:pPr>
              <w:spacing w:line="240" w:lineRule="auto"/>
              <w:rPr>
                <w:rFonts w:cs="Segoe UI"/>
                <w:bCs/>
                <w:sz w:val="16"/>
                <w:szCs w:val="16"/>
                <w:lang w:val="ro-RO"/>
              </w:rPr>
            </w:pPr>
            <w:r w:rsidRPr="005F16B8">
              <w:rPr>
                <w:rFonts w:cs="Segoe UI"/>
                <w:bCs/>
                <w:sz w:val="16"/>
                <w:szCs w:val="16"/>
                <w:lang w:val="ro-RO"/>
              </w:rPr>
              <w:t>Numărul de neconformități raportate din planurile și documentele proiectului</w:t>
            </w:r>
          </w:p>
          <w:p w:rsidRPr="005F16B8" w:rsidR="00A33F3C" w:rsidP="002556BD" w:rsidRDefault="00A33F3C" w14:paraId="3D4EC264" w14:textId="62137D93">
            <w:pPr>
              <w:spacing w:line="240" w:lineRule="auto"/>
              <w:rPr>
                <w:rFonts w:cs="Segoe UI"/>
                <w:bCs/>
                <w:sz w:val="16"/>
                <w:szCs w:val="16"/>
                <w:lang w:val="ro-RO"/>
              </w:rPr>
            </w:pPr>
            <w:r w:rsidRPr="005F16B8">
              <w:rPr>
                <w:rFonts w:cs="Segoe UI"/>
                <w:bCs/>
                <w:sz w:val="16"/>
                <w:szCs w:val="16"/>
                <w:lang w:val="ro-RO"/>
              </w:rPr>
              <w:t>Numărul de coliziuni ale animalelor sălbatice cu vehicule</w:t>
            </w:r>
            <w:r w:rsidRPr="005F16B8" w:rsidR="0030363C">
              <w:rPr>
                <w:rFonts w:cs="Segoe UI"/>
                <w:bCs/>
                <w:sz w:val="16"/>
                <w:szCs w:val="16"/>
                <w:lang w:val="ro-RO"/>
              </w:rPr>
              <w:t>, pe baza înregistrărilor incidentelor de coliziune.</w:t>
            </w:r>
          </w:p>
          <w:p w:rsidRPr="005F16B8" w:rsidR="00A33F3C" w:rsidP="002556BD" w:rsidRDefault="00A33F3C" w14:paraId="1C632F07" w14:textId="5DF1095A">
            <w:pPr>
              <w:spacing w:line="240" w:lineRule="auto"/>
              <w:rPr>
                <w:rFonts w:cs="Segoe UI"/>
                <w:bCs/>
                <w:sz w:val="16"/>
                <w:szCs w:val="16"/>
                <w:lang w:val="ro-RO"/>
              </w:rPr>
            </w:pPr>
            <w:r w:rsidRPr="005F16B8">
              <w:rPr>
                <w:rFonts w:cs="Segoe UI"/>
                <w:bCs/>
                <w:sz w:val="16"/>
                <w:szCs w:val="16"/>
                <w:lang w:val="ro-RO"/>
              </w:rPr>
              <w:t>Numărul de incidente de vânătoare, otrăvire, capturare sau hărțuire a faunei sălbatice</w:t>
            </w:r>
            <w:r w:rsidRPr="005F16B8" w:rsidR="0030363C">
              <w:rPr>
                <w:rFonts w:cs="Segoe UI"/>
                <w:bCs/>
                <w:sz w:val="16"/>
                <w:szCs w:val="16"/>
                <w:lang w:val="ro-RO"/>
              </w:rPr>
              <w:t xml:space="preserve">, pe baza incidentelor de </w:t>
            </w:r>
            <w:r w:rsidRPr="005F16B8" w:rsidR="0030363C">
              <w:rPr>
                <w:rFonts w:cs="Segoe UI"/>
                <w:bCs/>
                <w:sz w:val="16"/>
                <w:szCs w:val="16"/>
                <w:lang w:val="ro-RO"/>
              </w:rPr>
              <w:lastRenderedPageBreak/>
              <w:t>vânătoare/hărțuire a faunei sălbatice.</w:t>
            </w:r>
          </w:p>
          <w:p w:rsidRPr="005F16B8" w:rsidR="00A33F3C" w:rsidP="002556BD" w:rsidRDefault="00A33F3C" w14:paraId="022F5B6A" w14:textId="6C5EB602">
            <w:pPr>
              <w:spacing w:line="240" w:lineRule="auto"/>
              <w:rPr>
                <w:rFonts w:cs="Segoe UI"/>
                <w:bCs/>
                <w:sz w:val="16"/>
                <w:szCs w:val="16"/>
                <w:lang w:val="ro-RO"/>
              </w:rPr>
            </w:pPr>
            <w:r w:rsidRPr="005F16B8">
              <w:rPr>
                <w:rFonts w:cs="Segoe UI"/>
                <w:bCs/>
                <w:sz w:val="16"/>
                <w:szCs w:val="16"/>
                <w:lang w:val="ro-RO"/>
              </w:rPr>
              <w:t>Numărul de lucrători de întreținere instruiți în proceduri adecvate din punct de vedere ecologic</w:t>
            </w:r>
            <w:r w:rsidRPr="005F16B8" w:rsidR="0030363C">
              <w:rPr>
                <w:rFonts w:cs="Segoe UI"/>
                <w:bCs/>
                <w:sz w:val="16"/>
                <w:szCs w:val="16"/>
                <w:lang w:val="ro-RO"/>
              </w:rPr>
              <w:t>, pe baza înregistrărilor privind instruirea de sensibilizare la biodiversitate.</w:t>
            </w:r>
          </w:p>
        </w:tc>
        <w:tc>
          <w:tcPr>
            <w:tcW w:w="547" w:type="pct"/>
          </w:tcPr>
          <w:p w:rsidRPr="005F16B8" w:rsidR="0030363C" w:rsidRDefault="0030363C" w14:paraId="250E6830" w14:textId="608A8EBB">
            <w:pPr>
              <w:spacing w:line="240" w:lineRule="auto"/>
              <w:rPr>
                <w:rFonts w:cs="Segoe UI"/>
                <w:bCs/>
                <w:sz w:val="16"/>
                <w:szCs w:val="16"/>
                <w:lang w:val="ro-RO"/>
              </w:rPr>
            </w:pPr>
            <w:r w:rsidRPr="005F16B8">
              <w:rPr>
                <w:rFonts w:cs="Segoe UI"/>
                <w:bCs/>
                <w:sz w:val="16"/>
                <w:szCs w:val="16"/>
                <w:lang w:val="ro-RO"/>
              </w:rPr>
              <w:lastRenderedPageBreak/>
              <w:t>Nu s-au raportat neconformități</w:t>
            </w:r>
          </w:p>
          <w:p w:rsidRPr="005F16B8" w:rsidR="00F24380" w:rsidRDefault="00F24380" w14:paraId="142D1990" w14:textId="77777777">
            <w:pPr>
              <w:spacing w:line="240" w:lineRule="auto"/>
              <w:rPr>
                <w:rFonts w:cs="Segoe UI"/>
                <w:bCs/>
                <w:sz w:val="16"/>
                <w:szCs w:val="16"/>
                <w:lang w:val="ro-RO"/>
              </w:rPr>
            </w:pPr>
          </w:p>
          <w:p w:rsidRPr="005F16B8" w:rsidR="0030363C" w:rsidP="0030363C" w:rsidRDefault="0030363C" w14:paraId="5AB980F6" w14:textId="77777777">
            <w:pPr>
              <w:spacing w:line="240" w:lineRule="auto"/>
              <w:rPr>
                <w:rFonts w:cs="Segoe UI"/>
                <w:bCs/>
                <w:sz w:val="16"/>
                <w:szCs w:val="16"/>
                <w:lang w:val="ro-RO"/>
              </w:rPr>
            </w:pPr>
            <w:r w:rsidRPr="005F16B8">
              <w:rPr>
                <w:rFonts w:cs="Segoe UI"/>
                <w:bCs/>
                <w:sz w:val="16"/>
                <w:szCs w:val="16"/>
                <w:lang w:val="ro-RO"/>
              </w:rPr>
              <w:t>Nu s-au înregistrat coliziuni ale animalelor sălbatice cu vehicule</w:t>
            </w:r>
          </w:p>
          <w:p w:rsidRPr="005F16B8" w:rsidR="0030363C" w:rsidP="0030363C" w:rsidRDefault="0030363C" w14:paraId="2FAB57A5" w14:textId="77777777">
            <w:pPr>
              <w:spacing w:line="240" w:lineRule="auto"/>
              <w:rPr>
                <w:rFonts w:cs="Segoe UI"/>
                <w:bCs/>
                <w:sz w:val="16"/>
                <w:szCs w:val="16"/>
                <w:lang w:val="ro-RO"/>
              </w:rPr>
            </w:pPr>
            <w:r w:rsidRPr="005F16B8">
              <w:rPr>
                <w:rFonts w:cs="Segoe UI"/>
                <w:bCs/>
                <w:sz w:val="16"/>
                <w:szCs w:val="16"/>
                <w:lang w:val="ro-RO"/>
              </w:rPr>
              <w:t xml:space="preserve">Nu s-au înregistrat incidente de vânătoare, otrăvire, capturare sau </w:t>
            </w:r>
            <w:r w:rsidRPr="005F16B8">
              <w:rPr>
                <w:rFonts w:cs="Segoe UI"/>
                <w:bCs/>
                <w:sz w:val="16"/>
                <w:szCs w:val="16"/>
                <w:lang w:val="ro-RO"/>
              </w:rPr>
              <w:lastRenderedPageBreak/>
              <w:t>hărțuire a animalelor sălbatice</w:t>
            </w:r>
          </w:p>
          <w:p w:rsidRPr="005F16B8" w:rsidR="0030363C" w:rsidP="0030363C" w:rsidRDefault="0030363C" w14:paraId="7CE80C21" w14:textId="77777777">
            <w:pPr>
              <w:spacing w:line="240" w:lineRule="auto"/>
              <w:rPr>
                <w:rFonts w:cs="Segoe UI"/>
                <w:bCs/>
                <w:sz w:val="16"/>
                <w:szCs w:val="16"/>
                <w:lang w:val="ro-RO"/>
              </w:rPr>
            </w:pPr>
          </w:p>
          <w:p w:rsidRPr="005F16B8" w:rsidR="0030363C" w:rsidP="0030363C" w:rsidRDefault="0030363C" w14:paraId="6CAE39CB" w14:textId="77777777">
            <w:pPr>
              <w:spacing w:line="240" w:lineRule="auto"/>
              <w:rPr>
                <w:rFonts w:cs="Segoe UI"/>
                <w:bCs/>
                <w:sz w:val="16"/>
                <w:szCs w:val="16"/>
                <w:lang w:val="ro-RO"/>
              </w:rPr>
            </w:pPr>
            <w:r w:rsidRPr="005F16B8">
              <w:rPr>
                <w:rFonts w:cs="Segoe UI"/>
                <w:bCs/>
                <w:sz w:val="16"/>
                <w:szCs w:val="16"/>
                <w:lang w:val="ro-RO"/>
              </w:rPr>
              <w:t>100% din personal a beneficiat de instruire cu o componentă de biodiversitate în ultimele 6 luni</w:t>
            </w:r>
          </w:p>
          <w:p w:rsidRPr="005F16B8" w:rsidR="0030363C" w:rsidRDefault="0030363C" w14:paraId="40D62DB3" w14:textId="72EC1029">
            <w:pPr>
              <w:spacing w:line="240" w:lineRule="auto"/>
              <w:rPr>
                <w:rFonts w:cs="Segoe UI"/>
                <w:bCs/>
                <w:sz w:val="16"/>
                <w:szCs w:val="16"/>
                <w:lang w:val="ro-RO"/>
              </w:rPr>
            </w:pPr>
          </w:p>
          <w:p w:rsidRPr="005F16B8" w:rsidR="0030363C" w:rsidRDefault="0030363C" w14:paraId="778529D2" w14:textId="77777777">
            <w:pPr>
              <w:spacing w:line="240" w:lineRule="auto"/>
              <w:rPr>
                <w:rFonts w:cs="Segoe UI"/>
                <w:bCs/>
                <w:sz w:val="16"/>
                <w:szCs w:val="16"/>
                <w:lang w:val="ro-RO"/>
              </w:rPr>
            </w:pPr>
          </w:p>
        </w:tc>
        <w:tc>
          <w:tcPr>
            <w:tcW w:w="528" w:type="pct"/>
          </w:tcPr>
          <w:p w:rsidRPr="005F16B8" w:rsidR="00A33F3C" w:rsidRDefault="00A33F3C" w14:paraId="74475DA2" w14:textId="77777777">
            <w:pPr>
              <w:spacing w:line="240" w:lineRule="auto"/>
              <w:rPr>
                <w:rFonts w:cs="Segoe UI"/>
                <w:bCs/>
                <w:sz w:val="16"/>
                <w:szCs w:val="16"/>
                <w:lang w:val="ro-RO"/>
              </w:rPr>
            </w:pPr>
            <w:r w:rsidRPr="005F16B8">
              <w:rPr>
                <w:rFonts w:cs="Segoe UI"/>
                <w:bCs/>
                <w:sz w:val="16"/>
                <w:szCs w:val="16"/>
                <w:lang w:val="ro-RO"/>
              </w:rPr>
              <w:lastRenderedPageBreak/>
              <w:t>Monitorizare lunară în timpul operațiunii</w:t>
            </w:r>
          </w:p>
          <w:p w:rsidRPr="005F16B8" w:rsidR="00A33F3C" w:rsidRDefault="00A33F3C" w14:paraId="5E72FF3A" w14:textId="77777777">
            <w:pPr>
              <w:spacing w:line="240" w:lineRule="auto"/>
              <w:rPr>
                <w:rFonts w:cs="Segoe UI"/>
                <w:bCs/>
                <w:sz w:val="16"/>
                <w:szCs w:val="16"/>
                <w:lang w:val="ro-RO"/>
              </w:rPr>
            </w:pPr>
          </w:p>
          <w:p w:rsidRPr="005F16B8" w:rsidR="00A33F3C" w:rsidRDefault="00A33F3C" w14:paraId="53C4346A" w14:textId="77777777">
            <w:pPr>
              <w:spacing w:line="240" w:lineRule="auto"/>
              <w:rPr>
                <w:rFonts w:cs="Segoe UI"/>
                <w:bCs/>
                <w:sz w:val="16"/>
                <w:szCs w:val="16"/>
                <w:lang w:val="ro-RO"/>
              </w:rPr>
            </w:pPr>
            <w:r w:rsidRPr="005F16B8">
              <w:rPr>
                <w:rFonts w:cs="Segoe UI"/>
                <w:bCs/>
                <w:sz w:val="16"/>
                <w:szCs w:val="16"/>
                <w:lang w:val="ro-RO"/>
              </w:rPr>
              <w:t>Monitorizare lunară pe durata operațiunii</w:t>
            </w:r>
          </w:p>
          <w:p w:rsidRPr="005F16B8" w:rsidR="00A33F3C" w:rsidRDefault="00A33F3C" w14:paraId="0DA9E706" w14:textId="77777777">
            <w:pPr>
              <w:spacing w:line="240" w:lineRule="auto"/>
              <w:rPr>
                <w:rFonts w:cs="Segoe UI"/>
                <w:bCs/>
                <w:sz w:val="16"/>
                <w:szCs w:val="16"/>
                <w:lang w:val="ro-RO"/>
              </w:rPr>
            </w:pPr>
            <w:r w:rsidRPr="005F16B8">
              <w:rPr>
                <w:rFonts w:cs="Segoe UI"/>
                <w:bCs/>
                <w:sz w:val="16"/>
                <w:szCs w:val="16"/>
                <w:lang w:val="ro-RO"/>
              </w:rPr>
              <w:t>Monitorizare lunară pe durata operațiunii</w:t>
            </w:r>
          </w:p>
          <w:p w:rsidRPr="005F16B8" w:rsidR="00A33F3C" w:rsidRDefault="00A33F3C" w14:paraId="785EBFF3" w14:textId="77777777">
            <w:pPr>
              <w:spacing w:line="240" w:lineRule="auto"/>
              <w:rPr>
                <w:rFonts w:cs="Segoe UI"/>
                <w:bCs/>
                <w:sz w:val="16"/>
                <w:szCs w:val="16"/>
                <w:lang w:val="ro-RO"/>
              </w:rPr>
            </w:pPr>
          </w:p>
          <w:p w:rsidRPr="005F16B8" w:rsidR="00A33F3C" w:rsidRDefault="00A33F3C" w14:paraId="7201D6F4" w14:textId="47DA5F57">
            <w:pPr>
              <w:spacing w:line="240" w:lineRule="auto"/>
              <w:rPr>
                <w:rFonts w:cs="Segoe UI"/>
                <w:bCs/>
                <w:sz w:val="16"/>
                <w:szCs w:val="16"/>
                <w:lang w:val="ro-RO"/>
              </w:rPr>
            </w:pPr>
            <w:r w:rsidRPr="005F16B8">
              <w:rPr>
                <w:rFonts w:cs="Segoe UI"/>
                <w:bCs/>
                <w:sz w:val="16"/>
                <w:szCs w:val="16"/>
                <w:lang w:val="ro-RO"/>
              </w:rPr>
              <w:lastRenderedPageBreak/>
              <w:t>Monitorizare lunară pe durata operațiunii</w:t>
            </w:r>
          </w:p>
        </w:tc>
      </w:tr>
      <w:tr w:rsidRPr="005F16B8" w:rsidR="00610BA5" w:rsidTr="0024681C" w14:paraId="14AF4D6B" w14:textId="77777777">
        <w:tc>
          <w:tcPr>
            <w:tcW w:w="206" w:type="pct"/>
          </w:tcPr>
          <w:p w:rsidRPr="005F16B8" w:rsidR="00A33F3C" w:rsidRDefault="00A33F3C" w14:paraId="5BA7F822" w14:textId="1AD36F0B">
            <w:pPr>
              <w:spacing w:line="240" w:lineRule="auto"/>
              <w:rPr>
                <w:rFonts w:cs="Segoe UI"/>
                <w:b/>
                <w:sz w:val="16"/>
                <w:szCs w:val="16"/>
                <w:lang w:val="ro-RO"/>
              </w:rPr>
            </w:pPr>
            <w:r w:rsidRPr="005F16B8">
              <w:rPr>
                <w:rFonts w:cs="Segoe UI"/>
                <w:b/>
                <w:sz w:val="16"/>
                <w:szCs w:val="16"/>
                <w:lang w:val="ro-RO"/>
              </w:rPr>
              <w:lastRenderedPageBreak/>
              <w:t>BMP 22</w:t>
            </w:r>
          </w:p>
        </w:tc>
        <w:tc>
          <w:tcPr>
            <w:tcW w:w="450" w:type="pct"/>
          </w:tcPr>
          <w:p w:rsidRPr="005F16B8" w:rsidR="00A33F3C" w:rsidRDefault="00A33F3C" w14:paraId="55E7228B" w14:textId="5FCA88B7">
            <w:pPr>
              <w:spacing w:line="240" w:lineRule="auto"/>
              <w:rPr>
                <w:rFonts w:cs="Segoe UI"/>
                <w:bCs/>
                <w:sz w:val="16"/>
                <w:szCs w:val="16"/>
                <w:lang w:val="ro-RO"/>
              </w:rPr>
            </w:pPr>
            <w:r w:rsidRPr="005F16B8">
              <w:rPr>
                <w:rFonts w:cs="Segoe UI"/>
                <w:bCs/>
                <w:sz w:val="16"/>
                <w:szCs w:val="16"/>
                <w:lang w:val="ro-RO"/>
              </w:rPr>
              <w:t>Reducerea la minimum a coliziunilor speciilor de păsări prioritare</w:t>
            </w:r>
          </w:p>
        </w:tc>
        <w:tc>
          <w:tcPr>
            <w:tcW w:w="1680" w:type="pct"/>
          </w:tcPr>
          <w:p w:rsidRPr="005F16B8" w:rsidR="00A33F3C" w:rsidP="003F0892" w:rsidRDefault="00880986" w14:paraId="77EEA02C" w14:textId="115F53B8">
            <w:pPr>
              <w:numPr>
                <w:ilvl w:val="0"/>
                <w:numId w:val="11"/>
              </w:numPr>
              <w:spacing w:line="240" w:lineRule="auto"/>
              <w:rPr>
                <w:rFonts w:cs="Segoe UI"/>
                <w:sz w:val="16"/>
                <w:szCs w:val="16"/>
                <w:lang w:val="ro-RO"/>
              </w:rPr>
            </w:pPr>
            <w:r w:rsidRPr="005F16B8">
              <w:rPr>
                <w:rFonts w:cs="Segoe UI"/>
                <w:b/>
                <w:bCs/>
                <w:sz w:val="16"/>
                <w:szCs w:val="16"/>
                <w:lang w:val="ro-RO"/>
              </w:rPr>
              <w:t xml:space="preserve">Avifauna prioritară: </w:t>
            </w:r>
            <w:r w:rsidRPr="005F16B8" w:rsidR="00A33F3C">
              <w:rPr>
                <w:rFonts w:cs="Segoe UI"/>
                <w:sz w:val="16"/>
                <w:szCs w:val="16"/>
                <w:lang w:val="ro-RO"/>
              </w:rPr>
              <w:t xml:space="preserve">Iluminarea turbinelor eoliene trebuie redusă la minimul recomandat pentru siguranța aviației, pentru a evita atragerea păsărilor. </w:t>
            </w:r>
          </w:p>
          <w:p w:rsidRPr="005F16B8" w:rsidR="00A33F3C" w:rsidP="003F0892" w:rsidRDefault="00880986" w14:paraId="1883A84E" w14:textId="6F8F62AF">
            <w:pPr>
              <w:numPr>
                <w:ilvl w:val="0"/>
                <w:numId w:val="11"/>
              </w:numPr>
              <w:spacing w:line="240" w:lineRule="auto"/>
              <w:rPr>
                <w:rFonts w:cs="Segoe UI"/>
                <w:sz w:val="16"/>
                <w:szCs w:val="16"/>
                <w:lang w:val="ro-RO"/>
              </w:rPr>
            </w:pPr>
            <w:r w:rsidRPr="005F16B8">
              <w:rPr>
                <w:rFonts w:cs="Segoe UI"/>
                <w:b/>
                <w:bCs/>
                <w:sz w:val="16"/>
                <w:szCs w:val="16"/>
                <w:lang w:val="ro-RO"/>
              </w:rPr>
              <w:t xml:space="preserve">Avifaună prioritară: </w:t>
            </w:r>
            <w:r w:rsidRPr="005F16B8" w:rsidR="00A33F3C">
              <w:rPr>
                <w:rFonts w:cs="Segoe UI"/>
                <w:sz w:val="16"/>
                <w:szCs w:val="16"/>
                <w:lang w:val="ro-RO"/>
              </w:rPr>
              <w:t xml:space="preserve">Implementarea unui sistem automat de oprire la cerere (SDoD) pentru turbine, utilizând un sistem de camere, cum ar fi IdentiFflight®. Consultați ESIA </w:t>
            </w:r>
            <w:r w:rsidRPr="005F16B8" w:rsidR="00A33F3C">
              <w:rPr>
                <w:rFonts w:cs="Segoe UI"/>
                <w:sz w:val="16"/>
                <w:lang w:val="ro-RO"/>
              </w:rPr>
              <w:t>„</w:t>
            </w:r>
            <w:r w:rsidRPr="005F16B8" w:rsidR="00A33F3C">
              <w:rPr>
                <w:rFonts w:cs="Segoe UI"/>
                <w:sz w:val="16"/>
                <w:szCs w:val="16"/>
                <w:lang w:val="ro-RO"/>
              </w:rPr>
              <w:fldChar w:fldCharType="begin"/>
            </w:r>
            <w:r w:rsidRPr="005F16B8" w:rsidR="00A33F3C">
              <w:rPr>
                <w:rFonts w:cs="Segoe UI"/>
                <w:sz w:val="16"/>
                <w:szCs w:val="16"/>
                <w:lang w:val="ro-RO"/>
              </w:rPr>
              <w:instrText xml:space="preserve"> ADDIN ZOTERO_ITEM CSL_CITATION {"citationID":"GIsXCm31","properties":{"formattedCitation":"(DNV Italy 2026)","plainCitation":"(DNV Italy 2026)","noteIndex":0},"citationItems":[{"id":48184,"uris":["http://zotero.org/groups/158629/items/VHDGQGRU"],"itemData":{"id":48184,"type":"webpage","title":"Dunarea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A33F3C">
              <w:rPr>
                <w:rFonts w:cs="Segoe UI"/>
                <w:sz w:val="16"/>
                <w:szCs w:val="16"/>
                <w:lang w:val="ro-RO"/>
              </w:rPr>
              <w:fldChar w:fldCharType="separate"/>
            </w:r>
            <w:r w:rsidRPr="005F16B8" w:rsidR="00A33F3C">
              <w:rPr>
                <w:rFonts w:cs="Segoe UI"/>
                <w:sz w:val="16"/>
                <w:szCs w:val="16"/>
                <w:lang w:val="ro-RO"/>
              </w:rPr>
              <w:fldChar w:fldCharType="end"/>
            </w:r>
            <w:r w:rsidRPr="005F16B8" w:rsidR="00A33F3C">
              <w:rPr>
                <w:rFonts w:cs="Segoe UI"/>
                <w:sz w:val="16"/>
                <w:szCs w:val="16"/>
                <w:lang w:val="ro-RO"/>
              </w:rPr>
              <w:t xml:space="preserve"> pentru specificațiile recomandate ale sistemului.</w:t>
            </w:r>
          </w:p>
          <w:p w:rsidRPr="005F16B8" w:rsidR="00A33F3C" w:rsidP="003F0892" w:rsidRDefault="00880986" w14:paraId="28647F97" w14:textId="158E321E">
            <w:pPr>
              <w:numPr>
                <w:ilvl w:val="0"/>
                <w:numId w:val="11"/>
              </w:numPr>
              <w:spacing w:line="240" w:lineRule="auto"/>
              <w:rPr>
                <w:rFonts w:cs="Segoe UI"/>
                <w:sz w:val="16"/>
                <w:szCs w:val="16"/>
                <w:lang w:val="ro-RO"/>
              </w:rPr>
            </w:pPr>
            <w:r w:rsidRPr="005F16B8">
              <w:rPr>
                <w:rFonts w:cs="Segoe UI"/>
                <w:b/>
                <w:bCs/>
                <w:sz w:val="16"/>
                <w:szCs w:val="16"/>
                <w:lang w:val="ro-RO"/>
              </w:rPr>
              <w:t xml:space="preserve">Avifaună prioritară: </w:t>
            </w:r>
            <w:r w:rsidRPr="005F16B8" w:rsidR="00A33F3C">
              <w:rPr>
                <w:rFonts w:cs="Segoe UI"/>
                <w:sz w:val="16"/>
                <w:szCs w:val="16"/>
                <w:lang w:val="ro-RO"/>
              </w:rPr>
              <w:t xml:space="preserve">Toate turbinele eoliene ar trebui să aibă o pală vopsită conform unui model aprobat de autoritatea </w:t>
            </w:r>
            <w:r w:rsidRPr="005F16B8" w:rsidR="00A33F3C">
              <w:rPr>
                <w:rFonts w:cs="Segoe UI"/>
                <w:sz w:val="16"/>
                <w:szCs w:val="16"/>
                <w:lang w:val="ro-RO"/>
              </w:rPr>
              <w:lastRenderedPageBreak/>
              <w:t>locală de aviație civilă (dacă este disponibil), recunoscând că dovezile privind vopsirea palelor ca măsură eficientă de minimizare a coliziunilor sunt limitate.</w:t>
            </w:r>
          </w:p>
          <w:p w:rsidRPr="005F16B8" w:rsidR="00A33F3C" w:rsidP="003F0892" w:rsidRDefault="00880986" w14:paraId="41214BF6" w14:textId="67B1FA9C">
            <w:pPr>
              <w:numPr>
                <w:ilvl w:val="0"/>
                <w:numId w:val="11"/>
              </w:numPr>
              <w:spacing w:line="240" w:lineRule="auto"/>
              <w:rPr>
                <w:rFonts w:cs="Segoe UI"/>
                <w:sz w:val="16"/>
                <w:szCs w:val="16"/>
                <w:lang w:val="ro-RO"/>
              </w:rPr>
            </w:pPr>
            <w:r w:rsidRPr="005F16B8">
              <w:rPr>
                <w:rFonts w:cs="Segoe UI"/>
                <w:b/>
                <w:bCs/>
                <w:sz w:val="16"/>
                <w:szCs w:val="16"/>
                <w:lang w:val="ro-RO"/>
              </w:rPr>
              <w:t xml:space="preserve">Avifaună prioritară: </w:t>
            </w:r>
            <w:r w:rsidRPr="005F16B8" w:rsidR="00A33F3C">
              <w:rPr>
                <w:rFonts w:cs="Segoe UI"/>
                <w:sz w:val="16"/>
                <w:szCs w:val="16"/>
                <w:lang w:val="ro-RO"/>
              </w:rPr>
              <w:t>Implementarea monitorizării mortalității păsărilor după construcție (PCFM) pe întreaga durată de viață a proiectului.</w:t>
            </w:r>
          </w:p>
          <w:p w:rsidRPr="005F16B8" w:rsidR="00A33F3C" w:rsidP="003F0892" w:rsidRDefault="00880986" w14:paraId="51E0FD1C" w14:textId="094A0D89">
            <w:pPr>
              <w:numPr>
                <w:ilvl w:val="0"/>
                <w:numId w:val="11"/>
              </w:numPr>
              <w:spacing w:line="240" w:lineRule="auto"/>
              <w:rPr>
                <w:rFonts w:cs="Segoe UI"/>
                <w:sz w:val="16"/>
                <w:szCs w:val="16"/>
                <w:lang w:val="ro-RO"/>
              </w:rPr>
            </w:pPr>
            <w:r w:rsidRPr="005F16B8">
              <w:rPr>
                <w:rFonts w:cs="Segoe UI"/>
                <w:b/>
                <w:bCs/>
                <w:sz w:val="16"/>
                <w:szCs w:val="16"/>
                <w:lang w:val="ro-RO"/>
              </w:rPr>
              <w:t xml:space="preserve">Avifaună prioritară: </w:t>
            </w:r>
            <w:r w:rsidRPr="005F16B8" w:rsidR="00A33F3C">
              <w:rPr>
                <w:rFonts w:cs="Segoe UI"/>
                <w:sz w:val="16"/>
                <w:szCs w:val="16"/>
                <w:lang w:val="ro-RO"/>
              </w:rPr>
              <w:t>Ar trebui implementat un proces de gestionare adaptativă.</w:t>
            </w:r>
          </w:p>
        </w:tc>
        <w:tc>
          <w:tcPr>
            <w:tcW w:w="406" w:type="pct"/>
          </w:tcPr>
          <w:p w:rsidRPr="005F16B8" w:rsidR="00A33F3C" w:rsidRDefault="00A33F3C" w14:paraId="3F5AFAEE" w14:textId="175872C4">
            <w:pPr>
              <w:spacing w:line="240" w:lineRule="auto"/>
              <w:rPr>
                <w:rFonts w:cs="Segoe UI"/>
                <w:bCs/>
                <w:sz w:val="16"/>
                <w:szCs w:val="16"/>
                <w:lang w:val="ro-RO"/>
              </w:rPr>
            </w:pPr>
            <w:r w:rsidRPr="005F16B8">
              <w:rPr>
                <w:rFonts w:cs="Segoe UI"/>
                <w:bCs/>
                <w:sz w:val="16"/>
                <w:szCs w:val="16"/>
                <w:lang w:val="ro-RO"/>
              </w:rPr>
              <w:lastRenderedPageBreak/>
              <w:t>În mod continuu pe toată durata operațiunilor</w:t>
            </w:r>
          </w:p>
        </w:tc>
        <w:tc>
          <w:tcPr>
            <w:tcW w:w="469" w:type="pct"/>
          </w:tcPr>
          <w:p w:rsidRPr="005F16B8" w:rsidR="00A33F3C" w:rsidRDefault="00A33F3C" w14:paraId="20595B8C" w14:textId="34DA58DD">
            <w:pPr>
              <w:spacing w:line="240" w:lineRule="auto"/>
              <w:rPr>
                <w:rFonts w:cs="Segoe UI"/>
                <w:bCs/>
                <w:sz w:val="16"/>
                <w:szCs w:val="16"/>
                <w:lang w:val="ro-RO"/>
              </w:rPr>
            </w:pPr>
            <w:r w:rsidRPr="005F16B8">
              <w:rPr>
                <w:rFonts w:cs="Segoe UI"/>
                <w:bCs/>
                <w:sz w:val="16"/>
                <w:szCs w:val="16"/>
                <w:lang w:val="ro-RO"/>
              </w:rPr>
              <w:t>Contractant O&amp;M sub supravegherea managerului de biodiversitate și cu sprijinul unui contractant specializat</w:t>
            </w:r>
          </w:p>
        </w:tc>
        <w:tc>
          <w:tcPr>
            <w:tcW w:w="714" w:type="pct"/>
          </w:tcPr>
          <w:p w:rsidRPr="005F16B8" w:rsidR="00A33F3C" w:rsidRDefault="00A33F3C" w14:paraId="67AD014C" w14:textId="15FFA0E0">
            <w:pPr>
              <w:spacing w:line="240" w:lineRule="auto"/>
              <w:rPr>
                <w:rFonts w:cs="Segoe UI"/>
                <w:bCs/>
                <w:sz w:val="16"/>
                <w:szCs w:val="16"/>
                <w:lang w:val="ro-RO"/>
              </w:rPr>
            </w:pPr>
            <w:r w:rsidRPr="005F16B8">
              <w:rPr>
                <w:rFonts w:cs="Segoe UI"/>
                <w:bCs/>
                <w:sz w:val="16"/>
                <w:szCs w:val="16"/>
                <w:lang w:val="ro-RO"/>
              </w:rPr>
              <w:t xml:space="preserve">Succesul atenuării mortalității păsărilor, indicat de </w:t>
            </w:r>
            <w:r w:rsidRPr="005F16B8" w:rsidR="006B3180">
              <w:rPr>
                <w:rFonts w:cs="Segoe UI"/>
                <w:bCs/>
                <w:sz w:val="16"/>
                <w:szCs w:val="16"/>
                <w:lang w:val="ro-RO"/>
              </w:rPr>
              <w:t>numărul de decese pe specie</w:t>
            </w:r>
            <w:r w:rsidRPr="005F16B8" w:rsidR="00BB4702">
              <w:rPr>
                <w:rFonts w:cs="Segoe UI"/>
                <w:bCs/>
                <w:sz w:val="16"/>
                <w:szCs w:val="16"/>
                <w:lang w:val="ro-RO"/>
              </w:rPr>
              <w:t xml:space="preserve"> de păsări</w:t>
            </w:r>
            <w:r w:rsidRPr="005F16B8" w:rsidR="006B3180">
              <w:rPr>
                <w:rFonts w:cs="Segoe UI"/>
                <w:bCs/>
                <w:sz w:val="16"/>
                <w:szCs w:val="16"/>
                <w:lang w:val="ro-RO"/>
              </w:rPr>
              <w:t xml:space="preserve"> prioritară </w:t>
            </w:r>
            <w:r w:rsidRPr="005F16B8" w:rsidR="006E787D">
              <w:rPr>
                <w:rFonts w:cs="Segoe UI"/>
                <w:bCs/>
                <w:sz w:val="16"/>
                <w:szCs w:val="16"/>
                <w:lang w:val="ro-RO"/>
              </w:rPr>
              <w:t xml:space="preserve">din cauza coliziunii cu turbinele, conform </w:t>
            </w:r>
            <w:r w:rsidRPr="005F16B8">
              <w:rPr>
                <w:rFonts w:cs="Segoe UI"/>
                <w:bCs/>
                <w:sz w:val="16"/>
                <w:szCs w:val="16"/>
                <w:lang w:val="ro-RO"/>
              </w:rPr>
              <w:t>rezultatelor PCFM</w:t>
            </w:r>
            <w:r w:rsidRPr="005F16B8" w:rsidR="006E787D">
              <w:rPr>
                <w:rFonts w:cs="Segoe UI"/>
                <w:bCs/>
                <w:sz w:val="16"/>
                <w:szCs w:val="16"/>
                <w:lang w:val="ro-RO"/>
              </w:rPr>
              <w:t>.</w:t>
            </w:r>
          </w:p>
        </w:tc>
        <w:tc>
          <w:tcPr>
            <w:tcW w:w="547" w:type="pct"/>
          </w:tcPr>
          <w:p w:rsidRPr="005F16B8" w:rsidR="00A33F3C" w:rsidRDefault="003E2998" w14:paraId="031AEBEF" w14:textId="48B0EED4">
            <w:pPr>
              <w:spacing w:line="240" w:lineRule="auto"/>
              <w:rPr>
                <w:rFonts w:cs="Segoe UI"/>
                <w:bCs/>
                <w:sz w:val="16"/>
                <w:szCs w:val="16"/>
                <w:lang w:val="ro-RO"/>
              </w:rPr>
            </w:pPr>
            <w:r w:rsidRPr="005F16B8">
              <w:rPr>
                <w:rFonts w:cs="Segoe UI"/>
                <w:bCs/>
                <w:sz w:val="16"/>
                <w:szCs w:val="16"/>
                <w:lang w:val="ro-RO"/>
              </w:rPr>
              <w:t xml:space="preserve">Niciun deces peste pragurile stabilite pentru fiecare specie de pasăre prioritară </w:t>
            </w:r>
            <w:r w:rsidRPr="005F16B8" w:rsidR="00924657">
              <w:rPr>
                <w:rFonts w:cs="Segoe UI"/>
                <w:bCs/>
                <w:sz w:val="16"/>
                <w:szCs w:val="16"/>
                <w:lang w:val="ro-RO"/>
              </w:rPr>
              <w:t xml:space="preserve">(pragurile </w:t>
            </w:r>
            <w:r w:rsidRPr="005F16B8">
              <w:rPr>
                <w:rFonts w:cs="Segoe UI"/>
                <w:bCs/>
                <w:sz w:val="16"/>
                <w:szCs w:val="16"/>
                <w:lang w:val="ro-RO"/>
              </w:rPr>
              <w:t>urmând a fi definite într-un Plan de acțiune pentru biodiversitate</w:t>
            </w:r>
            <w:r w:rsidRPr="005F16B8" w:rsidR="00924657">
              <w:rPr>
                <w:rFonts w:cs="Segoe UI"/>
                <w:bCs/>
                <w:sz w:val="16"/>
                <w:szCs w:val="16"/>
                <w:lang w:val="ro-RO"/>
              </w:rPr>
              <w:t>)</w:t>
            </w:r>
          </w:p>
        </w:tc>
        <w:tc>
          <w:tcPr>
            <w:tcW w:w="528" w:type="pct"/>
          </w:tcPr>
          <w:p w:rsidRPr="005F16B8" w:rsidR="00A33F3C" w:rsidRDefault="00A33F3C" w14:paraId="44589094" w14:textId="341C185D">
            <w:pPr>
              <w:spacing w:line="240" w:lineRule="auto"/>
              <w:rPr>
                <w:rFonts w:cs="Segoe UI"/>
                <w:bCs/>
                <w:sz w:val="16"/>
                <w:szCs w:val="16"/>
                <w:lang w:val="ro-RO"/>
              </w:rPr>
            </w:pPr>
            <w:r w:rsidRPr="005F16B8">
              <w:rPr>
                <w:rFonts w:cs="Segoe UI"/>
                <w:bCs/>
                <w:sz w:val="16"/>
                <w:szCs w:val="16"/>
                <w:lang w:val="ro-RO"/>
              </w:rPr>
              <w:t>PCFM, inclusiv frecvența colectării datelor, va urma procesul descris în Manualul de bune practici PCFM lansat în 2023 (IFC et al. 2023).</w:t>
            </w:r>
          </w:p>
        </w:tc>
      </w:tr>
      <w:tr w:rsidRPr="005F16B8" w:rsidR="00610BA5" w:rsidTr="0024681C" w14:paraId="2E10E09B" w14:textId="77777777">
        <w:tc>
          <w:tcPr>
            <w:tcW w:w="206" w:type="pct"/>
          </w:tcPr>
          <w:p w:rsidRPr="005F16B8" w:rsidR="00A33F3C" w:rsidP="00396ED6" w:rsidRDefault="00A33F3C" w14:paraId="2439B892" w14:textId="2FA682F4">
            <w:pPr>
              <w:spacing w:line="240" w:lineRule="auto"/>
              <w:rPr>
                <w:rFonts w:cs="Segoe UI"/>
                <w:b/>
                <w:sz w:val="16"/>
                <w:szCs w:val="16"/>
                <w:lang w:val="ro-RO"/>
              </w:rPr>
            </w:pPr>
            <w:r w:rsidRPr="005F16B8">
              <w:rPr>
                <w:rFonts w:cs="Segoe UI"/>
                <w:b/>
                <w:sz w:val="16"/>
                <w:szCs w:val="16"/>
                <w:lang w:val="ro-RO"/>
              </w:rPr>
              <w:t>BMP 23</w:t>
            </w:r>
          </w:p>
        </w:tc>
        <w:tc>
          <w:tcPr>
            <w:tcW w:w="450" w:type="pct"/>
          </w:tcPr>
          <w:p w:rsidRPr="005F16B8" w:rsidR="00A33F3C" w:rsidP="00396ED6" w:rsidRDefault="00A33F3C" w14:paraId="556A8371" w14:textId="1DC97962">
            <w:pPr>
              <w:spacing w:line="240" w:lineRule="auto"/>
              <w:rPr>
                <w:rFonts w:cs="Segoe UI"/>
                <w:bCs/>
                <w:sz w:val="16"/>
                <w:szCs w:val="16"/>
                <w:lang w:val="ro-RO"/>
              </w:rPr>
            </w:pPr>
            <w:r w:rsidRPr="005F16B8">
              <w:rPr>
                <w:rFonts w:cs="Segoe UI"/>
                <w:bCs/>
                <w:sz w:val="16"/>
                <w:szCs w:val="16"/>
                <w:lang w:val="ro-RO"/>
              </w:rPr>
              <w:t>Reducerea la minimum a coliziunilor speciilor prioritare de lilieci</w:t>
            </w:r>
          </w:p>
        </w:tc>
        <w:tc>
          <w:tcPr>
            <w:tcW w:w="1680" w:type="pct"/>
          </w:tcPr>
          <w:p w:rsidRPr="005F16B8" w:rsidR="00A33F3C" w:rsidP="003F0892" w:rsidRDefault="00880986" w14:paraId="1774C935" w14:textId="65A3D4C1">
            <w:pPr>
              <w:pStyle w:val="ListParagraph"/>
              <w:numPr>
                <w:ilvl w:val="0"/>
                <w:numId w:val="12"/>
              </w:numPr>
              <w:spacing w:line="240" w:lineRule="auto"/>
              <w:rPr>
                <w:rFonts w:cs="Segoe UI"/>
                <w:sz w:val="16"/>
                <w:szCs w:val="16"/>
                <w:lang w:val="ro-RO"/>
              </w:rPr>
            </w:pPr>
            <w:r w:rsidRPr="005F16B8">
              <w:rPr>
                <w:rFonts w:cs="Segoe UI"/>
                <w:b/>
                <w:bCs/>
                <w:sz w:val="16"/>
                <w:szCs w:val="16"/>
                <w:lang w:val="ro-RO"/>
              </w:rPr>
              <w:t xml:space="preserve">Specii </w:t>
            </w:r>
            <w:r w:rsidRPr="005F16B8" w:rsidR="00A33F3C">
              <w:rPr>
                <w:rFonts w:cs="Segoe UI"/>
                <w:sz w:val="16"/>
                <w:szCs w:val="16"/>
                <w:lang w:val="ro-RO"/>
              </w:rPr>
              <w:t>de</w:t>
            </w:r>
            <w:r w:rsidRPr="005F16B8">
              <w:rPr>
                <w:rFonts w:cs="Segoe UI"/>
                <w:b/>
                <w:bCs/>
                <w:sz w:val="16"/>
                <w:szCs w:val="16"/>
                <w:lang w:val="ro-RO"/>
              </w:rPr>
              <w:t xml:space="preserve"> lilieci prioritare: </w:t>
            </w:r>
            <w:r w:rsidRPr="005F16B8" w:rsidR="00A33F3C">
              <w:rPr>
                <w:rFonts w:cs="Segoe UI"/>
                <w:sz w:val="16"/>
                <w:szCs w:val="16"/>
                <w:lang w:val="ro-RO"/>
              </w:rPr>
              <w:t>Iluminarea turbinelor eoliene ar trebui redusă la minimul recomandat pentru siguranța aviației, pentru a evita atragerea liliecilor. Reducerea la minimum a altor surse de lumină, pe cât posibil.</w:t>
            </w:r>
          </w:p>
          <w:p w:rsidRPr="005F16B8" w:rsidR="00A33F3C" w:rsidP="003F0892" w:rsidRDefault="00880986" w14:paraId="7B6DF896" w14:textId="25AA7A15">
            <w:pPr>
              <w:pStyle w:val="ListParagraph"/>
              <w:numPr>
                <w:ilvl w:val="0"/>
                <w:numId w:val="12"/>
              </w:numPr>
              <w:spacing w:line="240" w:lineRule="auto"/>
              <w:rPr>
                <w:rFonts w:cs="Segoe UI"/>
                <w:sz w:val="16"/>
                <w:szCs w:val="16"/>
                <w:lang w:val="ro-RO"/>
              </w:rPr>
            </w:pPr>
            <w:r w:rsidRPr="005F16B8">
              <w:rPr>
                <w:rFonts w:cs="Segoe UI"/>
                <w:b/>
                <w:bCs/>
                <w:sz w:val="16"/>
                <w:szCs w:val="16"/>
                <w:lang w:val="ro-RO"/>
              </w:rPr>
              <w:t xml:space="preserve">Specii de lilieci prioritare: </w:t>
            </w:r>
            <w:r w:rsidRPr="005F16B8" w:rsidR="00A33F3C">
              <w:rPr>
                <w:rFonts w:cs="Segoe UI"/>
                <w:sz w:val="16"/>
                <w:szCs w:val="16"/>
                <w:lang w:val="ro-RO"/>
              </w:rPr>
              <w:t>Utilizați tipuri adecvate de iluminat pentru a evita atragerea insectelor și, prin urmare, a liliecilor.</w:t>
            </w:r>
          </w:p>
          <w:p w:rsidRPr="005F16B8" w:rsidR="00A33F3C" w:rsidP="003F0892" w:rsidRDefault="00880986" w14:paraId="6F6306F2" w14:textId="00B73933">
            <w:pPr>
              <w:pStyle w:val="ListParagraph"/>
              <w:numPr>
                <w:ilvl w:val="0"/>
                <w:numId w:val="12"/>
              </w:numPr>
              <w:spacing w:line="240" w:lineRule="auto"/>
              <w:rPr>
                <w:rFonts w:cs="Segoe UI"/>
                <w:sz w:val="16"/>
                <w:szCs w:val="16"/>
                <w:lang w:val="ro-RO"/>
              </w:rPr>
            </w:pPr>
            <w:r w:rsidRPr="005F16B8">
              <w:rPr>
                <w:rFonts w:cs="Segoe UI"/>
                <w:b/>
                <w:bCs/>
                <w:sz w:val="16"/>
                <w:szCs w:val="16"/>
                <w:lang w:val="ro-RO"/>
              </w:rPr>
              <w:t xml:space="preserve">Specii de lilieci prioritare: </w:t>
            </w:r>
            <w:r w:rsidRPr="005F16B8" w:rsidR="00A33F3C">
              <w:rPr>
                <w:rFonts w:cs="Segoe UI"/>
                <w:sz w:val="16"/>
                <w:szCs w:val="16"/>
                <w:lang w:val="ro-RO"/>
              </w:rPr>
              <w:t>Toate turbinele eoliene trebuie să fie supuse unei orientări standard a palelor, pe toată durata de viață a proiectului.</w:t>
            </w:r>
          </w:p>
          <w:p w:rsidRPr="005F16B8" w:rsidR="00A33F3C" w:rsidP="003F0892" w:rsidRDefault="00880986" w14:paraId="275D35A8" w14:textId="36DF8B12">
            <w:pPr>
              <w:pStyle w:val="ListParagraph"/>
              <w:numPr>
                <w:ilvl w:val="0"/>
                <w:numId w:val="12"/>
              </w:numPr>
              <w:spacing w:line="240" w:lineRule="auto"/>
              <w:rPr>
                <w:rFonts w:cs="Segoe UI"/>
                <w:sz w:val="16"/>
                <w:szCs w:val="16"/>
                <w:lang w:val="ro-RO"/>
              </w:rPr>
            </w:pPr>
            <w:r w:rsidRPr="005F16B8">
              <w:rPr>
                <w:rFonts w:cs="Segoe UI"/>
                <w:b/>
                <w:bCs/>
                <w:sz w:val="16"/>
                <w:szCs w:val="16"/>
                <w:lang w:val="ro-RO"/>
              </w:rPr>
              <w:t xml:space="preserve">Specii de lilieci prioritare: </w:t>
            </w:r>
            <w:r w:rsidRPr="005F16B8" w:rsidR="00A33F3C">
              <w:rPr>
                <w:rFonts w:cs="Segoe UI"/>
                <w:sz w:val="16"/>
                <w:szCs w:val="16"/>
                <w:lang w:val="ro-RO"/>
              </w:rPr>
              <w:t>Turbinele vor fi oprite în perioadele cu vânt slab (&lt;6 m/s) și cu activitate intensă a liliecilor (migrația de primăvară, apariția puilor, migrația de toamnă), conform autorizației de mediu a proiectului eliberată în februarie 2025.</w:t>
            </w:r>
          </w:p>
          <w:p w:rsidRPr="005F16B8" w:rsidR="00A33F3C" w:rsidP="003F0892" w:rsidRDefault="00880986" w14:paraId="2EE8EB4F" w14:textId="4CEABAAD">
            <w:pPr>
              <w:pStyle w:val="ListParagraph"/>
              <w:numPr>
                <w:ilvl w:val="0"/>
                <w:numId w:val="12"/>
              </w:numPr>
              <w:spacing w:line="240" w:lineRule="auto"/>
              <w:rPr>
                <w:rFonts w:cs="Segoe UI"/>
                <w:sz w:val="16"/>
                <w:szCs w:val="16"/>
                <w:lang w:val="ro-RO"/>
              </w:rPr>
            </w:pPr>
            <w:r w:rsidRPr="005F16B8">
              <w:rPr>
                <w:rFonts w:cs="Segoe UI"/>
                <w:b/>
                <w:bCs/>
                <w:sz w:val="16"/>
                <w:szCs w:val="16"/>
                <w:lang w:val="ro-RO"/>
              </w:rPr>
              <w:lastRenderedPageBreak/>
              <w:t xml:space="preserve">Specii de lilieci prioritare: </w:t>
            </w:r>
            <w:r w:rsidRPr="005F16B8" w:rsidR="00A33F3C">
              <w:rPr>
                <w:rFonts w:cs="Segoe UI"/>
                <w:sz w:val="16"/>
                <w:szCs w:val="16"/>
                <w:lang w:val="ro-RO"/>
              </w:rPr>
              <w:t>Se va efectua monitorizarea activității liliecilor în zona parcului eolian cel puțin o dată la cinci ani, utilizând dispozitive de detectare acustică instalate pe turbine.</w:t>
            </w:r>
          </w:p>
          <w:p w:rsidRPr="005F16B8" w:rsidR="00A33F3C" w:rsidP="003F0892" w:rsidRDefault="00880986" w14:paraId="54E19ECA" w14:textId="231F7D9D">
            <w:pPr>
              <w:pStyle w:val="ListParagraph"/>
              <w:numPr>
                <w:ilvl w:val="0"/>
                <w:numId w:val="12"/>
              </w:numPr>
              <w:rPr>
                <w:rFonts w:cs="Segoe UI"/>
                <w:sz w:val="16"/>
                <w:szCs w:val="16"/>
                <w:lang w:val="ro-RO"/>
              </w:rPr>
            </w:pPr>
            <w:r w:rsidRPr="005F16B8">
              <w:rPr>
                <w:rFonts w:cs="Segoe UI"/>
                <w:b/>
                <w:bCs/>
                <w:sz w:val="16"/>
                <w:szCs w:val="16"/>
                <w:lang w:val="ro-RO"/>
              </w:rPr>
              <w:t xml:space="preserve">Specii de lilieci prioritare: </w:t>
            </w:r>
            <w:r w:rsidRPr="005F16B8" w:rsidR="00A33F3C">
              <w:rPr>
                <w:rFonts w:cs="Segoe UI"/>
                <w:sz w:val="16"/>
                <w:szCs w:val="16"/>
                <w:lang w:val="ro-RO"/>
              </w:rPr>
              <w:t>Se va implementa monitorizarea mortalității liliecilor după finalizarea construcției (PCFM) pe întreaga durată de viață a proiectului.</w:t>
            </w:r>
          </w:p>
          <w:p w:rsidRPr="005F16B8" w:rsidR="00A33F3C" w:rsidP="003F0892" w:rsidRDefault="00880986" w14:paraId="72416E0C" w14:textId="545A7E5C">
            <w:pPr>
              <w:pStyle w:val="ListParagraph"/>
              <w:numPr>
                <w:ilvl w:val="0"/>
                <w:numId w:val="12"/>
              </w:numPr>
              <w:spacing w:line="240" w:lineRule="auto"/>
              <w:rPr>
                <w:rFonts w:cs="Segoe UI"/>
                <w:sz w:val="16"/>
                <w:szCs w:val="16"/>
                <w:lang w:val="ro-RO"/>
              </w:rPr>
            </w:pPr>
            <w:r w:rsidRPr="005F16B8">
              <w:rPr>
                <w:rFonts w:cs="Segoe UI"/>
                <w:b/>
                <w:bCs/>
                <w:sz w:val="16"/>
                <w:szCs w:val="16"/>
                <w:lang w:val="ro-RO"/>
              </w:rPr>
              <w:t xml:space="preserve">Specii de lilieci prioritare: </w:t>
            </w:r>
            <w:r w:rsidRPr="005F16B8" w:rsidR="00A33F3C">
              <w:rPr>
                <w:rFonts w:cs="Segoe UI"/>
                <w:sz w:val="16"/>
                <w:szCs w:val="16"/>
                <w:lang w:val="ro-RO"/>
              </w:rPr>
              <w:t>Ar trebui implementat un proces de gestionare adaptativă.</w:t>
            </w:r>
          </w:p>
        </w:tc>
        <w:tc>
          <w:tcPr>
            <w:tcW w:w="406" w:type="pct"/>
          </w:tcPr>
          <w:p w:rsidRPr="005F16B8" w:rsidR="00A33F3C" w:rsidP="00396ED6" w:rsidRDefault="00A33F3C" w14:paraId="5327C70E" w14:textId="5EEA386D">
            <w:pPr>
              <w:spacing w:line="240" w:lineRule="auto"/>
              <w:rPr>
                <w:rFonts w:cs="Segoe UI"/>
                <w:bCs/>
                <w:sz w:val="16"/>
                <w:szCs w:val="16"/>
                <w:lang w:val="ro-RO"/>
              </w:rPr>
            </w:pPr>
            <w:r w:rsidRPr="005F16B8">
              <w:rPr>
                <w:rFonts w:cs="Segoe UI"/>
                <w:bCs/>
                <w:sz w:val="16"/>
                <w:szCs w:val="16"/>
                <w:lang w:val="ro-RO"/>
              </w:rPr>
              <w:lastRenderedPageBreak/>
              <w:t>În mod continuu pe toată durata operațiunilor</w:t>
            </w:r>
          </w:p>
        </w:tc>
        <w:tc>
          <w:tcPr>
            <w:tcW w:w="469" w:type="pct"/>
          </w:tcPr>
          <w:p w:rsidRPr="005F16B8" w:rsidR="00A33F3C" w:rsidP="00396ED6" w:rsidRDefault="00A33F3C" w14:paraId="380C584D" w14:textId="58E8A6B5">
            <w:pPr>
              <w:spacing w:line="240" w:lineRule="auto"/>
              <w:rPr>
                <w:rFonts w:cs="Segoe UI"/>
                <w:bCs/>
                <w:sz w:val="16"/>
                <w:szCs w:val="16"/>
                <w:lang w:val="ro-RO"/>
              </w:rPr>
            </w:pPr>
            <w:r w:rsidRPr="005F16B8">
              <w:rPr>
                <w:rFonts w:cs="Segoe UI"/>
                <w:bCs/>
                <w:sz w:val="16"/>
                <w:szCs w:val="16"/>
                <w:lang w:val="ro-RO"/>
              </w:rPr>
              <w:t>Contractantul de O&amp;M, sub supravegherea managerului de biodiversitate și cu contribuția ă a ecologiștilor locali</w:t>
            </w:r>
          </w:p>
        </w:tc>
        <w:tc>
          <w:tcPr>
            <w:tcW w:w="714" w:type="pct"/>
          </w:tcPr>
          <w:p w:rsidRPr="005F16B8" w:rsidR="00A33F3C" w:rsidP="00396ED6" w:rsidRDefault="00A33F3C" w14:paraId="4CA4513F" w14:textId="1EF78A8C">
            <w:pPr>
              <w:spacing w:line="240" w:lineRule="auto"/>
              <w:rPr>
                <w:rFonts w:cs="Segoe UI"/>
                <w:bCs/>
                <w:sz w:val="16"/>
                <w:szCs w:val="16"/>
                <w:lang w:val="ro-RO"/>
              </w:rPr>
            </w:pPr>
            <w:r w:rsidRPr="005F16B8">
              <w:rPr>
                <w:rFonts w:cs="Segoe UI"/>
                <w:bCs/>
                <w:sz w:val="16"/>
                <w:szCs w:val="16"/>
                <w:lang w:val="ro-RO"/>
              </w:rPr>
              <w:t xml:space="preserve">Succesul măsurilor de atenuare a mortalității liliecilor, indicat de </w:t>
            </w:r>
            <w:r w:rsidRPr="005F16B8" w:rsidR="00720752">
              <w:rPr>
                <w:rFonts w:cs="Segoe UI"/>
                <w:bCs/>
                <w:sz w:val="16"/>
                <w:szCs w:val="16"/>
                <w:lang w:val="ro-RO"/>
              </w:rPr>
              <w:t>numărul de decese pe specie</w:t>
            </w:r>
            <w:r w:rsidRPr="005F16B8" w:rsidR="00BB4702">
              <w:rPr>
                <w:rFonts w:cs="Segoe UI"/>
                <w:bCs/>
                <w:sz w:val="16"/>
                <w:szCs w:val="16"/>
                <w:lang w:val="ro-RO"/>
              </w:rPr>
              <w:t xml:space="preserve"> de liliac</w:t>
            </w:r>
            <w:r w:rsidRPr="005F16B8" w:rsidR="00720752">
              <w:rPr>
                <w:rFonts w:cs="Segoe UI"/>
                <w:bCs/>
                <w:sz w:val="16"/>
                <w:szCs w:val="16"/>
                <w:lang w:val="ro-RO"/>
              </w:rPr>
              <w:t xml:space="preserve"> prioritară cauzate de coliziunea cu turbinele eoliene, conform </w:t>
            </w:r>
            <w:r w:rsidRPr="005F16B8">
              <w:rPr>
                <w:rFonts w:cs="Segoe UI"/>
                <w:bCs/>
                <w:sz w:val="16"/>
                <w:szCs w:val="16"/>
                <w:lang w:val="ro-RO"/>
              </w:rPr>
              <w:t>rezultatelor PCFM</w:t>
            </w:r>
            <w:r w:rsidRPr="005F16B8" w:rsidR="00A35811">
              <w:rPr>
                <w:rFonts w:cs="Segoe UI"/>
                <w:bCs/>
                <w:sz w:val="16"/>
                <w:szCs w:val="16"/>
                <w:lang w:val="ro-RO"/>
              </w:rPr>
              <w:t>.</w:t>
            </w:r>
          </w:p>
        </w:tc>
        <w:tc>
          <w:tcPr>
            <w:tcW w:w="547" w:type="pct"/>
          </w:tcPr>
          <w:p w:rsidRPr="005F16B8" w:rsidR="00A33F3C" w:rsidP="00396ED6" w:rsidRDefault="00BB4702" w14:paraId="58CC5F09" w14:textId="3B880D64">
            <w:pPr>
              <w:spacing w:line="240" w:lineRule="auto"/>
              <w:rPr>
                <w:rFonts w:cs="Segoe UI"/>
                <w:bCs/>
                <w:sz w:val="16"/>
                <w:szCs w:val="16"/>
                <w:lang w:val="ro-RO"/>
              </w:rPr>
            </w:pPr>
            <w:r w:rsidRPr="005F16B8">
              <w:rPr>
                <w:rFonts w:cs="Segoe UI"/>
                <w:bCs/>
                <w:sz w:val="16"/>
                <w:szCs w:val="16"/>
                <w:lang w:val="ro-RO"/>
              </w:rPr>
              <w:t>Niciun deces peste pragurile stabilite pentru fiecare specie de liliac prioritară (pragurile urmând a fi definite într-un Plan de acțiune pentru biodiversitate al proiectului)</w:t>
            </w:r>
          </w:p>
        </w:tc>
        <w:tc>
          <w:tcPr>
            <w:tcW w:w="528" w:type="pct"/>
          </w:tcPr>
          <w:p w:rsidRPr="005F16B8" w:rsidR="00A33F3C" w:rsidP="00396ED6" w:rsidRDefault="00A33F3C" w14:paraId="56CDBE78" w14:textId="73B9E327">
            <w:pPr>
              <w:spacing w:line="240" w:lineRule="auto"/>
              <w:rPr>
                <w:rFonts w:cs="Segoe UI"/>
                <w:bCs/>
                <w:sz w:val="16"/>
                <w:szCs w:val="16"/>
                <w:lang w:val="ro-RO"/>
              </w:rPr>
            </w:pPr>
            <w:r w:rsidRPr="005F16B8">
              <w:rPr>
                <w:rFonts w:cs="Segoe UI"/>
                <w:bCs/>
                <w:sz w:val="16"/>
                <w:szCs w:val="16"/>
                <w:lang w:val="ro-RO"/>
              </w:rPr>
              <w:t>PCFM, inclusiv frecvența colectării datelor, va urma procesul descris în Manualul de bune practici de gestionare a impactului asupra biodiversității (PCFM Good Practice Handbook) lansat în 2023 (IFC et al. 2023).</w:t>
            </w:r>
          </w:p>
        </w:tc>
      </w:tr>
    </w:tbl>
    <w:p w:rsidRPr="005F16B8" w:rsidR="005D5372" w:rsidRDefault="005D5372" w14:paraId="78567F7B" w14:textId="77777777">
      <w:pPr>
        <w:rPr>
          <w:lang w:val="ro-RO"/>
        </w:rPr>
      </w:pPr>
    </w:p>
    <w:p w:rsidRPr="005F16B8" w:rsidR="005D5372" w:rsidP="00361D19" w:rsidRDefault="005D5372" w14:paraId="13B4F33D" w14:textId="34CCB5E7">
      <w:pPr>
        <w:pStyle w:val="Caption"/>
        <w:keepNext/>
        <w:rPr>
          <w:lang w:val="ro-RO"/>
        </w:rPr>
      </w:pPr>
      <w:r w:rsidRPr="005F16B8">
        <w:rPr>
          <w:lang w:val="ro-RO"/>
        </w:rPr>
        <w:lastRenderedPageBreak/>
        <w:t>Tabelul</w:t>
      </w:r>
      <w:r w:rsidRPr="005F16B8" w:rsidR="007454EA">
        <w:rPr>
          <w:lang w:val="ro-RO"/>
        </w:rPr>
        <w:t xml:space="preserve"> 9</w:t>
      </w:r>
      <w:r w:rsidRPr="005F16B8">
        <w:rPr>
          <w:lang w:val="ro-RO"/>
        </w:rPr>
        <w:t>. Măsuri de atenuare care urmează să fie implementate în timpul exploatării liniei de transport</w:t>
      </w:r>
    </w:p>
    <w:tbl>
      <w:tblPr>
        <w:tblStyle w:val="TableGrid1"/>
        <w:tblW w:w="5411" w:type="pct"/>
        <w:tblLayout w:type="fixed"/>
        <w:tblCellMar>
          <w:left w:w="57" w:type="dxa"/>
          <w:right w:w="57" w:type="dxa"/>
        </w:tblCellMar>
        <w:tblLook w:val="04A0" w:firstRow="1" w:lastRow="0" w:firstColumn="1" w:lastColumn="0" w:noHBand="0" w:noVBand="1"/>
      </w:tblPr>
      <w:tblGrid>
        <w:gridCol w:w="575"/>
        <w:gridCol w:w="1245"/>
        <w:gridCol w:w="5160"/>
        <w:gridCol w:w="1142"/>
        <w:gridCol w:w="1283"/>
        <w:gridCol w:w="1984"/>
        <w:gridCol w:w="1588"/>
        <w:gridCol w:w="1700"/>
      </w:tblGrid>
      <w:tr w:rsidRPr="005F16B8" w:rsidR="00610BA5" w:rsidTr="008347B1" w14:paraId="3BCB6CA7" w14:textId="77777777">
        <w:trPr>
          <w:tblHeader/>
        </w:trPr>
        <w:tc>
          <w:tcPr>
            <w:tcW w:w="196" w:type="pct"/>
            <w:shd w:val="clear" w:color="auto" w:fill="00B0F0"/>
          </w:tcPr>
          <w:p w:rsidRPr="005F16B8" w:rsidR="00A35811" w:rsidP="005D5372" w:rsidRDefault="00A35811" w14:paraId="3FEE502A" w14:textId="000BE4D3">
            <w:pPr>
              <w:spacing w:line="240" w:lineRule="auto"/>
              <w:rPr>
                <w:rFonts w:cs="Segoe UI"/>
                <w:b/>
                <w:sz w:val="16"/>
                <w:szCs w:val="16"/>
                <w:lang w:val="ro-RO"/>
              </w:rPr>
            </w:pPr>
            <w:r w:rsidRPr="005F16B8">
              <w:rPr>
                <w:rFonts w:cs="Segoe UI"/>
                <w:b/>
                <w:bCs/>
                <w:color w:val="FFFFFF" w:themeColor="background1"/>
                <w:sz w:val="16"/>
                <w:szCs w:val="16"/>
                <w:lang w:val="ro-RO"/>
              </w:rPr>
              <w:t>Nr. element</w:t>
            </w:r>
          </w:p>
        </w:tc>
        <w:tc>
          <w:tcPr>
            <w:tcW w:w="424" w:type="pct"/>
            <w:shd w:val="clear" w:color="auto" w:fill="00B0F0"/>
          </w:tcPr>
          <w:p w:rsidRPr="005F16B8" w:rsidR="00A35811" w:rsidP="005D5372" w:rsidRDefault="00A35811" w14:paraId="348627E9" w14:textId="63562A79">
            <w:pPr>
              <w:spacing w:line="240" w:lineRule="auto"/>
              <w:rPr>
                <w:rFonts w:cs="Segoe UI"/>
                <w:bCs/>
                <w:sz w:val="16"/>
                <w:szCs w:val="16"/>
                <w:lang w:val="ro-RO"/>
              </w:rPr>
            </w:pPr>
            <w:r w:rsidRPr="005F16B8">
              <w:rPr>
                <w:rFonts w:cs="Segoe UI"/>
                <w:b/>
                <w:bCs/>
                <w:color w:val="FFFFFF" w:themeColor="background1"/>
                <w:sz w:val="16"/>
                <w:szCs w:val="16"/>
                <w:lang w:val="ro-RO"/>
              </w:rPr>
              <w:t xml:space="preserve">Cerință </w:t>
            </w:r>
          </w:p>
        </w:tc>
        <w:tc>
          <w:tcPr>
            <w:tcW w:w="1758" w:type="pct"/>
            <w:shd w:val="clear" w:color="auto" w:fill="00B0F0"/>
          </w:tcPr>
          <w:p w:rsidRPr="005F16B8" w:rsidR="00A35811" w:rsidP="00361D19" w:rsidRDefault="00A35811" w14:paraId="19B5E885" w14:textId="7BA84A28">
            <w:pPr>
              <w:spacing w:line="240" w:lineRule="auto"/>
              <w:rPr>
                <w:rFonts w:cs="Segoe UI"/>
                <w:sz w:val="16"/>
                <w:szCs w:val="16"/>
                <w:lang w:val="ro-RO"/>
              </w:rPr>
            </w:pPr>
            <w:r w:rsidRPr="005F16B8">
              <w:rPr>
                <w:rFonts w:cs="Segoe UI"/>
                <w:b/>
                <w:bCs/>
                <w:color w:val="FFFFFF" w:themeColor="background1"/>
                <w:sz w:val="16"/>
                <w:szCs w:val="16"/>
                <w:lang w:val="ro-RO"/>
              </w:rPr>
              <w:t>Măsuri de atenuare</w:t>
            </w:r>
          </w:p>
        </w:tc>
        <w:tc>
          <w:tcPr>
            <w:tcW w:w="389" w:type="pct"/>
            <w:shd w:val="clear" w:color="auto" w:fill="00B0F0"/>
          </w:tcPr>
          <w:p w:rsidRPr="005F16B8" w:rsidR="00A35811" w:rsidP="005D5372" w:rsidRDefault="00A35811" w14:paraId="72A5E5BE" w14:textId="0231E515">
            <w:pPr>
              <w:spacing w:line="240" w:lineRule="auto"/>
              <w:rPr>
                <w:rFonts w:cs="Segoe UI"/>
                <w:bCs/>
                <w:sz w:val="16"/>
                <w:szCs w:val="16"/>
                <w:lang w:val="ro-RO"/>
              </w:rPr>
            </w:pPr>
            <w:r w:rsidRPr="005F16B8">
              <w:rPr>
                <w:rFonts w:cs="Segoe UI"/>
                <w:b/>
                <w:bCs/>
                <w:color w:val="FFFFFF" w:themeColor="background1"/>
                <w:sz w:val="16"/>
                <w:szCs w:val="16"/>
                <w:lang w:val="ro-RO"/>
              </w:rPr>
              <w:t>Calendar</w:t>
            </w:r>
          </w:p>
        </w:tc>
        <w:tc>
          <w:tcPr>
            <w:tcW w:w="437" w:type="pct"/>
            <w:shd w:val="clear" w:color="auto" w:fill="00B0F0"/>
          </w:tcPr>
          <w:p w:rsidRPr="005F16B8" w:rsidR="00A35811" w:rsidP="005D5372" w:rsidRDefault="00A35811" w14:paraId="616BA966" w14:textId="4F2E168B">
            <w:pPr>
              <w:spacing w:line="240" w:lineRule="auto"/>
              <w:rPr>
                <w:rFonts w:cs="Segoe UI"/>
                <w:bCs/>
                <w:sz w:val="16"/>
                <w:szCs w:val="16"/>
                <w:lang w:val="ro-RO"/>
              </w:rPr>
            </w:pPr>
            <w:r w:rsidRPr="005F16B8">
              <w:rPr>
                <w:rFonts w:cs="Segoe UI"/>
                <w:b/>
                <w:bCs/>
                <w:color w:val="FFFFFF" w:themeColor="background1"/>
                <w:sz w:val="16"/>
                <w:szCs w:val="16"/>
                <w:lang w:val="ro-RO"/>
              </w:rPr>
              <w:t xml:space="preserve">Responsabilitate </w:t>
            </w:r>
          </w:p>
        </w:tc>
        <w:tc>
          <w:tcPr>
            <w:tcW w:w="676" w:type="pct"/>
            <w:shd w:val="clear" w:color="auto" w:fill="00B0F0"/>
          </w:tcPr>
          <w:p w:rsidRPr="005F16B8" w:rsidR="00A35811" w:rsidP="005D5372" w:rsidRDefault="00A35811" w14:paraId="7A4EA629" w14:textId="023953B5">
            <w:pPr>
              <w:spacing w:line="240" w:lineRule="auto"/>
              <w:rPr>
                <w:rFonts w:cs="Segoe UI"/>
                <w:bCs/>
                <w:sz w:val="16"/>
                <w:szCs w:val="16"/>
                <w:lang w:val="ro-RO"/>
              </w:rPr>
            </w:pPr>
            <w:r w:rsidRPr="005F16B8">
              <w:rPr>
                <w:rFonts w:cs="Segoe UI"/>
                <w:b/>
                <w:bCs/>
                <w:color w:val="FFFFFF" w:themeColor="background1"/>
                <w:sz w:val="16"/>
                <w:szCs w:val="16"/>
                <w:lang w:val="ro-RO"/>
              </w:rPr>
              <w:t>Măsuri de monitorizare / Indicatori-cheie de performanță (KPI) și informații necesare</w:t>
            </w:r>
          </w:p>
        </w:tc>
        <w:tc>
          <w:tcPr>
            <w:tcW w:w="541" w:type="pct"/>
            <w:shd w:val="clear" w:color="auto" w:fill="00B0F0"/>
          </w:tcPr>
          <w:p w:rsidRPr="005F16B8" w:rsidR="00A35811" w:rsidP="005D5372" w:rsidRDefault="00A35811" w14:paraId="05992AB3" w14:textId="2EC131C8">
            <w:pPr>
              <w:spacing w:line="240" w:lineRule="auto"/>
              <w:rPr>
                <w:rFonts w:cs="Segoe UI"/>
                <w:b/>
                <w:bCs/>
                <w:color w:val="FFFFFF" w:themeColor="background1"/>
                <w:sz w:val="16"/>
                <w:szCs w:val="16"/>
                <w:lang w:val="ro-RO"/>
              </w:rPr>
            </w:pPr>
            <w:r w:rsidRPr="005F16B8">
              <w:rPr>
                <w:rFonts w:cs="Segoe UI"/>
                <w:b/>
                <w:bCs/>
                <w:color w:val="FFFFFF" w:themeColor="background1"/>
                <w:sz w:val="16"/>
                <w:szCs w:val="16"/>
                <w:lang w:val="ro-RO"/>
              </w:rPr>
              <w:t>Obiectiv</w:t>
            </w:r>
          </w:p>
        </w:tc>
        <w:tc>
          <w:tcPr>
            <w:tcW w:w="580" w:type="pct"/>
            <w:shd w:val="clear" w:color="auto" w:fill="00B0F0"/>
          </w:tcPr>
          <w:p w:rsidRPr="005F16B8" w:rsidR="00A35811" w:rsidP="005D5372" w:rsidRDefault="00A35811" w14:paraId="3649799E" w14:textId="58385EC9">
            <w:pPr>
              <w:spacing w:line="240" w:lineRule="auto"/>
              <w:rPr>
                <w:rFonts w:cs="Segoe UI"/>
                <w:bCs/>
                <w:sz w:val="16"/>
                <w:szCs w:val="16"/>
                <w:lang w:val="ro-RO"/>
              </w:rPr>
            </w:pPr>
            <w:r w:rsidRPr="005F16B8">
              <w:rPr>
                <w:rFonts w:cs="Segoe UI"/>
                <w:b/>
                <w:bCs/>
                <w:color w:val="FFFFFF" w:themeColor="background1"/>
                <w:sz w:val="16"/>
                <w:szCs w:val="16"/>
                <w:lang w:val="ro-RO"/>
              </w:rPr>
              <w:t>Frecvența monitorizării / colectării datelor</w:t>
            </w:r>
            <w:r w:rsidRPr="005F16B8">
              <w:rPr>
                <w:rStyle w:val="FootnoteReference"/>
                <w:rFonts w:cs="Segoe UI"/>
                <w:b/>
                <w:bCs/>
                <w:color w:val="FFFFFF" w:themeColor="background1"/>
                <w:sz w:val="16"/>
                <w:szCs w:val="16"/>
                <w:lang w:val="ro-RO"/>
              </w:rPr>
              <w:footnoteReference w:id="18"/>
            </w:r>
          </w:p>
        </w:tc>
      </w:tr>
      <w:tr w:rsidRPr="005F16B8" w:rsidR="00610BA5" w:rsidTr="008347B1" w14:paraId="2792CE16" w14:textId="77777777">
        <w:tc>
          <w:tcPr>
            <w:tcW w:w="196" w:type="pct"/>
          </w:tcPr>
          <w:p w:rsidRPr="005F16B8" w:rsidR="00A35811" w:rsidP="00B31098" w:rsidRDefault="00A35811" w14:paraId="32AF527D" w14:textId="7232E7E5">
            <w:pPr>
              <w:spacing w:line="240" w:lineRule="auto"/>
              <w:rPr>
                <w:rFonts w:cs="Segoe UI"/>
                <w:b/>
                <w:sz w:val="16"/>
                <w:szCs w:val="16"/>
                <w:lang w:val="ro-RO"/>
              </w:rPr>
            </w:pPr>
            <w:r w:rsidRPr="005F16B8">
              <w:rPr>
                <w:rFonts w:cs="Segoe UI"/>
                <w:b/>
                <w:sz w:val="16"/>
                <w:szCs w:val="16"/>
                <w:lang w:val="ro-RO"/>
              </w:rPr>
              <w:t>BMP 24</w:t>
            </w:r>
          </w:p>
        </w:tc>
        <w:tc>
          <w:tcPr>
            <w:tcW w:w="424" w:type="pct"/>
          </w:tcPr>
          <w:p w:rsidRPr="005F16B8" w:rsidR="00A35811" w:rsidP="00B31098" w:rsidRDefault="00A35811" w14:paraId="0AFC5BCE" w14:textId="541D5D01">
            <w:pPr>
              <w:spacing w:line="240" w:lineRule="auto"/>
              <w:rPr>
                <w:rFonts w:cs="Segoe UI"/>
                <w:bCs/>
                <w:sz w:val="16"/>
                <w:szCs w:val="16"/>
                <w:lang w:val="ro-RO"/>
              </w:rPr>
            </w:pPr>
            <w:r w:rsidRPr="005F16B8">
              <w:rPr>
                <w:rFonts w:cs="Segoe UI"/>
                <w:bCs/>
                <w:sz w:val="16"/>
                <w:szCs w:val="16"/>
                <w:lang w:val="ro-RO"/>
              </w:rPr>
              <w:t>Refacerea vegetației defrișate, decupate, îndepărtate sau degradate</w:t>
            </w:r>
          </w:p>
        </w:tc>
        <w:tc>
          <w:tcPr>
            <w:tcW w:w="1758" w:type="pct"/>
          </w:tcPr>
          <w:p w:rsidRPr="005F16B8" w:rsidR="00A35811" w:rsidP="003F0892" w:rsidRDefault="00880986" w14:paraId="0585CEE7" w14:textId="7432A4BF">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Orice restaurare post-construcție a zonelor afectate trebuie continuată în timpul exploatării. Implementarea restaurării în conformitate cu Planul de restaurare a peisajului, utilizând specii native, specifice locului și neinvazive.</w:t>
            </w:r>
          </w:p>
          <w:p w:rsidRPr="005F16B8" w:rsidR="00A35811" w:rsidP="003F0892" w:rsidRDefault="00880986" w14:paraId="0537AB32" w14:textId="697614A6">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Elaborarea de acțiuni de întreținere și monitorizare în orice zonă aflată în curs de refacere, pentru a asigura crearea condițiilor necesare dezvoltării normale a habitatelor naturale.</w:t>
            </w:r>
          </w:p>
        </w:tc>
        <w:tc>
          <w:tcPr>
            <w:tcW w:w="389" w:type="pct"/>
          </w:tcPr>
          <w:p w:rsidRPr="005F16B8" w:rsidR="00A35811" w:rsidP="00B31098" w:rsidRDefault="00A35811" w14:paraId="43AF60F9" w14:textId="501E5A64">
            <w:pPr>
              <w:spacing w:line="240" w:lineRule="auto"/>
              <w:rPr>
                <w:rFonts w:cs="Segoe UI"/>
                <w:bCs/>
                <w:sz w:val="16"/>
                <w:szCs w:val="16"/>
                <w:highlight w:val="yellow"/>
                <w:lang w:val="ro-RO"/>
              </w:rPr>
            </w:pPr>
            <w:r w:rsidRPr="005F16B8">
              <w:rPr>
                <w:rFonts w:cs="Segoe UI"/>
                <w:bCs/>
                <w:sz w:val="16"/>
                <w:szCs w:val="16"/>
                <w:lang w:val="ro-RO"/>
              </w:rPr>
              <w:t>Pe toată durata operațiunilor</w:t>
            </w:r>
          </w:p>
        </w:tc>
        <w:tc>
          <w:tcPr>
            <w:tcW w:w="437" w:type="pct"/>
          </w:tcPr>
          <w:p w:rsidRPr="005F16B8" w:rsidR="00A35811" w:rsidP="00B31098" w:rsidRDefault="00A35811" w14:paraId="15C23B02" w14:textId="377E991A">
            <w:pPr>
              <w:spacing w:line="240" w:lineRule="auto"/>
              <w:rPr>
                <w:rFonts w:cs="Segoe UI"/>
                <w:bCs/>
                <w:sz w:val="16"/>
                <w:szCs w:val="16"/>
                <w:highlight w:val="yellow"/>
                <w:lang w:val="ro-RO"/>
              </w:rPr>
            </w:pPr>
            <w:r w:rsidRPr="005F16B8">
              <w:rPr>
                <w:rFonts w:cs="Segoe UI"/>
                <w:bCs/>
                <w:sz w:val="16"/>
                <w:szCs w:val="16"/>
                <w:lang w:val="ro-RO"/>
              </w:rPr>
              <w:t>Contractantul de exploatare și întreținere, sub supravegherea managerului de biodiversitate</w:t>
            </w:r>
          </w:p>
        </w:tc>
        <w:tc>
          <w:tcPr>
            <w:tcW w:w="676" w:type="pct"/>
          </w:tcPr>
          <w:p w:rsidRPr="005F16B8" w:rsidR="00A35811" w:rsidP="00B31098" w:rsidRDefault="00A35811" w14:paraId="0F768B7F" w14:textId="164DE70E">
            <w:pPr>
              <w:spacing w:line="240" w:lineRule="auto"/>
              <w:rPr>
                <w:rFonts w:cs="Segoe UI"/>
                <w:bCs/>
                <w:sz w:val="16"/>
                <w:szCs w:val="16"/>
                <w:highlight w:val="yellow"/>
                <w:lang w:val="ro-RO"/>
              </w:rPr>
            </w:pPr>
            <w:r w:rsidRPr="005F16B8">
              <w:rPr>
                <w:rFonts w:cs="Segoe UI"/>
                <w:bCs/>
                <w:sz w:val="16"/>
                <w:szCs w:val="16"/>
                <w:lang w:val="ro-RO"/>
              </w:rPr>
              <w:t>Calitatea habitatului în zonele de refacere de-a lungul traseului liniei de transport, pe baza rezultatelor monitorizării refacerii.</w:t>
            </w:r>
          </w:p>
        </w:tc>
        <w:tc>
          <w:tcPr>
            <w:tcW w:w="541" w:type="pct"/>
          </w:tcPr>
          <w:p w:rsidRPr="005F16B8" w:rsidR="00A35811" w:rsidP="00B31098" w:rsidRDefault="00A35811" w14:paraId="4E85F09C" w14:textId="378C0BC2">
            <w:pPr>
              <w:spacing w:line="240" w:lineRule="auto"/>
              <w:rPr>
                <w:rFonts w:cs="Segoe UI"/>
                <w:bCs/>
                <w:sz w:val="16"/>
                <w:szCs w:val="16"/>
                <w:lang w:val="ro-RO"/>
              </w:rPr>
            </w:pPr>
            <w:r w:rsidRPr="005F16B8">
              <w:rPr>
                <w:rFonts w:cs="Segoe UI"/>
                <w:bCs/>
                <w:sz w:val="16"/>
                <w:szCs w:val="16"/>
                <w:lang w:val="ro-RO"/>
              </w:rPr>
              <w:t>Creșterea calității habitatului comparativ cu valoarea de referință măsurată la începutul restaurării</w:t>
            </w:r>
          </w:p>
        </w:tc>
        <w:tc>
          <w:tcPr>
            <w:tcW w:w="580" w:type="pct"/>
          </w:tcPr>
          <w:p w:rsidRPr="005F16B8" w:rsidR="00A35811" w:rsidP="00B31098" w:rsidRDefault="00A35811" w14:paraId="73734108" w14:textId="5AB435EF">
            <w:pPr>
              <w:spacing w:line="240" w:lineRule="auto"/>
              <w:rPr>
                <w:rFonts w:cs="Segoe UI"/>
                <w:bCs/>
                <w:sz w:val="16"/>
                <w:szCs w:val="16"/>
                <w:highlight w:val="yellow"/>
                <w:lang w:val="ro-RO"/>
              </w:rPr>
            </w:pPr>
            <w:r w:rsidRPr="005F16B8">
              <w:rPr>
                <w:rFonts w:cs="Segoe UI"/>
                <w:bCs/>
                <w:sz w:val="16"/>
                <w:szCs w:val="16"/>
                <w:lang w:val="ro-RO"/>
              </w:rPr>
              <w:t>O dată pe an în primii 5 ani de funcționare (la mijlocul primăverii), apoi o dată la 3 ani până în anul 20</w:t>
            </w:r>
          </w:p>
        </w:tc>
      </w:tr>
      <w:tr w:rsidRPr="005F16B8" w:rsidR="00610BA5" w:rsidTr="008347B1" w14:paraId="300448AB" w14:textId="77777777">
        <w:tc>
          <w:tcPr>
            <w:tcW w:w="196" w:type="pct"/>
          </w:tcPr>
          <w:p w:rsidRPr="005F16B8" w:rsidR="00A35811" w:rsidP="00B31098" w:rsidRDefault="00A35811" w14:paraId="45F8F756" w14:textId="56153AE4">
            <w:pPr>
              <w:spacing w:line="240" w:lineRule="auto"/>
              <w:rPr>
                <w:rFonts w:cs="Segoe UI"/>
                <w:b/>
                <w:sz w:val="16"/>
                <w:szCs w:val="16"/>
                <w:lang w:val="ro-RO"/>
              </w:rPr>
            </w:pPr>
            <w:r w:rsidRPr="005F16B8">
              <w:rPr>
                <w:rFonts w:cs="Segoe UI"/>
                <w:b/>
                <w:sz w:val="16"/>
                <w:szCs w:val="16"/>
                <w:lang w:val="ro-RO"/>
              </w:rPr>
              <w:t>BMP 25</w:t>
            </w:r>
          </w:p>
        </w:tc>
        <w:tc>
          <w:tcPr>
            <w:tcW w:w="424" w:type="pct"/>
          </w:tcPr>
          <w:p w:rsidRPr="005F16B8" w:rsidR="00A35811" w:rsidP="00B31098" w:rsidRDefault="00A35811" w14:paraId="7B3573CF" w14:textId="6ED74A43">
            <w:pPr>
              <w:spacing w:line="240" w:lineRule="auto"/>
              <w:rPr>
                <w:rFonts w:cs="Segoe UI"/>
                <w:bCs/>
                <w:sz w:val="16"/>
                <w:szCs w:val="16"/>
                <w:lang w:val="ro-RO"/>
              </w:rPr>
            </w:pPr>
            <w:r w:rsidRPr="005F16B8">
              <w:rPr>
                <w:rFonts w:cs="Segoe UI"/>
                <w:bCs/>
                <w:sz w:val="16"/>
                <w:szCs w:val="16"/>
                <w:lang w:val="ro-RO"/>
              </w:rPr>
              <w:t>Reducerea la minimum a defrișărilor, a decopertării, a îndepărtării și/sau a degradării vegetației</w:t>
            </w:r>
          </w:p>
        </w:tc>
        <w:tc>
          <w:tcPr>
            <w:tcW w:w="1758" w:type="pct"/>
          </w:tcPr>
          <w:p w:rsidRPr="005F16B8" w:rsidR="00A35811" w:rsidP="003F0892" w:rsidRDefault="00880986" w14:paraId="5448E832" w14:textId="66DDF8C3">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604594">
              <w:rPr>
                <w:rFonts w:cs="Segoe UI"/>
                <w:b/>
                <w:bCs/>
                <w:sz w:val="16"/>
                <w:szCs w:val="16"/>
                <w:lang w:val="ro-RO"/>
              </w:rPr>
              <w:t xml:space="preserve">și faună </w:t>
            </w:r>
            <w:r w:rsidRPr="005F16B8">
              <w:rPr>
                <w:rFonts w:cs="Segoe UI"/>
                <w:b/>
                <w:bCs/>
                <w:sz w:val="16"/>
                <w:szCs w:val="16"/>
                <w:lang w:val="ro-RO"/>
              </w:rPr>
              <w:t xml:space="preserve">prioritare: </w:t>
            </w:r>
            <w:r w:rsidRPr="005F16B8" w:rsidR="00A35811">
              <w:rPr>
                <w:rFonts w:cs="Segoe UI"/>
                <w:sz w:val="16"/>
                <w:szCs w:val="16"/>
                <w:lang w:val="ro-RO"/>
              </w:rPr>
              <w:t>Limitarea îndepărtării vegetației suplimentare la zonele de întreținere desemnate (adică servitutea de trecere a liniei de transport) și evitarea îndepărtării sau perturbării vegetației în zonele de habitat natural.</w:t>
            </w:r>
          </w:p>
          <w:p w:rsidRPr="005F16B8" w:rsidR="00A35811" w:rsidP="003F0892" w:rsidRDefault="00880986" w14:paraId="6387E0DC" w14:textId="30BD5062">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Promovarea sensibilizării lucrătorilor cu privire la necesitatea de a nu culege sau deteriora specimene de plante și abordarea valorii ecologice a florei, vegetației și habitatelor naturale, precum și instruirea acestora cu privire la procedurile adecvate din punct de vedere ecologic care trebuie urmate la fața locului.</w:t>
            </w:r>
          </w:p>
        </w:tc>
        <w:tc>
          <w:tcPr>
            <w:tcW w:w="389" w:type="pct"/>
          </w:tcPr>
          <w:p w:rsidRPr="005F16B8" w:rsidR="00A35811" w:rsidP="00B31098" w:rsidRDefault="00A35811" w14:paraId="6ECA446A" w14:textId="107CC73A">
            <w:pPr>
              <w:spacing w:line="240" w:lineRule="auto"/>
              <w:rPr>
                <w:rFonts w:cs="Segoe UI"/>
                <w:bCs/>
                <w:sz w:val="16"/>
                <w:szCs w:val="16"/>
                <w:highlight w:val="yellow"/>
                <w:lang w:val="ro-RO"/>
              </w:rPr>
            </w:pPr>
            <w:r w:rsidRPr="005F16B8">
              <w:rPr>
                <w:rFonts w:cs="Segoe UI"/>
                <w:bCs/>
                <w:sz w:val="16"/>
                <w:szCs w:val="16"/>
                <w:lang w:val="ro-RO"/>
              </w:rPr>
              <w:t>Pe toată durata operațiunilor</w:t>
            </w:r>
          </w:p>
        </w:tc>
        <w:tc>
          <w:tcPr>
            <w:tcW w:w="437" w:type="pct"/>
          </w:tcPr>
          <w:p w:rsidRPr="005F16B8" w:rsidR="00A35811" w:rsidP="00B31098" w:rsidRDefault="00A35811" w14:paraId="1DF3B073" w14:textId="77777777">
            <w:pPr>
              <w:spacing w:line="240" w:lineRule="auto"/>
              <w:rPr>
                <w:rFonts w:cs="Segoe UI"/>
                <w:bCs/>
                <w:sz w:val="16"/>
                <w:szCs w:val="16"/>
                <w:lang w:val="ro-RO"/>
              </w:rPr>
            </w:pPr>
            <w:r w:rsidRPr="005F16B8">
              <w:rPr>
                <w:rFonts w:cs="Segoe UI"/>
                <w:bCs/>
                <w:sz w:val="16"/>
                <w:szCs w:val="16"/>
                <w:lang w:val="ro-RO"/>
              </w:rPr>
              <w:t>Managerul pentru biodiversitate (gestionarea vegetației)</w:t>
            </w:r>
          </w:p>
          <w:p w:rsidRPr="005F16B8" w:rsidR="00A35811" w:rsidP="00B31098" w:rsidRDefault="00A35811" w14:paraId="60AF974F" w14:textId="28C4DDFB">
            <w:pPr>
              <w:spacing w:line="240" w:lineRule="auto"/>
              <w:rPr>
                <w:rFonts w:cs="Segoe UI"/>
                <w:bCs/>
                <w:sz w:val="16"/>
                <w:szCs w:val="16"/>
                <w:highlight w:val="yellow"/>
                <w:lang w:val="ro-RO"/>
              </w:rPr>
            </w:pPr>
            <w:r w:rsidRPr="005F16B8">
              <w:rPr>
                <w:rFonts w:cs="Segoe UI"/>
                <w:bCs/>
                <w:sz w:val="16"/>
                <w:szCs w:val="16"/>
                <w:lang w:val="ro-RO"/>
              </w:rPr>
              <w:t>Contractant O&amp;M (instruirea lucrătorilor)</w:t>
            </w:r>
          </w:p>
        </w:tc>
        <w:tc>
          <w:tcPr>
            <w:tcW w:w="676" w:type="pct"/>
          </w:tcPr>
          <w:p w:rsidRPr="005F16B8" w:rsidR="00A35811" w:rsidP="00B31098" w:rsidRDefault="00A35811" w14:paraId="2384B47C" w14:textId="4D4E1838">
            <w:pPr>
              <w:spacing w:line="240" w:lineRule="auto"/>
              <w:rPr>
                <w:rFonts w:cs="Segoe UI"/>
                <w:bCs/>
                <w:sz w:val="16"/>
                <w:szCs w:val="16"/>
                <w:lang w:val="ro-RO"/>
              </w:rPr>
            </w:pPr>
            <w:r w:rsidRPr="005F16B8">
              <w:rPr>
                <w:rFonts w:cs="Segoe UI"/>
                <w:bCs/>
                <w:sz w:val="16"/>
                <w:szCs w:val="16"/>
                <w:lang w:val="ro-RO"/>
              </w:rPr>
              <w:t>Procentul de vegetație identificată pentru conservare care a fost efectiv conservată, utilizând variația suprafeței de vegetație planificată pentru conservare în cadrul parcului eolian.</w:t>
            </w:r>
          </w:p>
          <w:p w:rsidRPr="005F16B8" w:rsidR="00A35811" w:rsidP="00B31098" w:rsidRDefault="00A35811" w14:paraId="4B4C94D4" w14:textId="1AB44C3F">
            <w:pPr>
              <w:spacing w:line="240" w:lineRule="auto"/>
              <w:rPr>
                <w:rFonts w:cs="Segoe UI"/>
                <w:bCs/>
                <w:sz w:val="16"/>
                <w:szCs w:val="16"/>
                <w:highlight w:val="yellow"/>
                <w:lang w:val="ro-RO"/>
              </w:rPr>
            </w:pPr>
            <w:r w:rsidRPr="005F16B8">
              <w:rPr>
                <w:rFonts w:cs="Segoe UI"/>
                <w:bCs/>
                <w:sz w:val="16"/>
                <w:szCs w:val="16"/>
                <w:lang w:val="ro-RO"/>
              </w:rPr>
              <w:t xml:space="preserve">Numărul de angajați și contractori instruiți în </w:t>
            </w:r>
            <w:r w:rsidRPr="005F16B8">
              <w:rPr>
                <w:rFonts w:cs="Segoe UI"/>
                <w:bCs/>
                <w:sz w:val="16"/>
                <w:szCs w:val="16"/>
                <w:lang w:val="ro-RO"/>
              </w:rPr>
              <w:lastRenderedPageBreak/>
              <w:t>proceduri adecvate din punct de vedere ecologic, utilizând înregistrările de instruire privind conștientizarea biodiversității .</w:t>
            </w:r>
          </w:p>
        </w:tc>
        <w:tc>
          <w:tcPr>
            <w:tcW w:w="541" w:type="pct"/>
          </w:tcPr>
          <w:p w:rsidRPr="005F16B8" w:rsidR="00A35811" w:rsidP="00A35811" w:rsidRDefault="00A35811" w14:paraId="4D421A0C" w14:textId="77777777">
            <w:pPr>
              <w:spacing w:line="240" w:lineRule="auto"/>
              <w:rPr>
                <w:rFonts w:cs="Segoe UI"/>
                <w:bCs/>
                <w:sz w:val="16"/>
                <w:szCs w:val="16"/>
                <w:lang w:val="ro-RO"/>
              </w:rPr>
            </w:pPr>
            <w:r w:rsidRPr="005F16B8">
              <w:rPr>
                <w:rFonts w:cs="Segoe UI"/>
                <w:bCs/>
                <w:sz w:val="16"/>
                <w:szCs w:val="16"/>
                <w:lang w:val="ro-RO"/>
              </w:rPr>
              <w:lastRenderedPageBreak/>
              <w:t>100% din vegetația planificată a fost păstrată</w:t>
            </w:r>
          </w:p>
          <w:p w:rsidRPr="005F16B8" w:rsidR="00A35811" w:rsidP="00B31098" w:rsidRDefault="00A35811" w14:paraId="37BE0EFB" w14:textId="77777777">
            <w:pPr>
              <w:spacing w:line="240" w:lineRule="auto"/>
              <w:rPr>
                <w:rFonts w:cs="Segoe UI"/>
                <w:bCs/>
                <w:sz w:val="16"/>
                <w:szCs w:val="16"/>
                <w:lang w:val="ro-RO"/>
              </w:rPr>
            </w:pPr>
          </w:p>
          <w:p w:rsidRPr="005F16B8" w:rsidR="00A35811" w:rsidP="00B31098" w:rsidRDefault="00A35811" w14:paraId="6C294BA7" w14:textId="77777777">
            <w:pPr>
              <w:spacing w:line="240" w:lineRule="auto"/>
              <w:rPr>
                <w:rFonts w:cs="Segoe UI"/>
                <w:bCs/>
                <w:sz w:val="16"/>
                <w:szCs w:val="16"/>
                <w:lang w:val="ro-RO"/>
              </w:rPr>
            </w:pPr>
          </w:p>
          <w:p w:rsidRPr="005F16B8" w:rsidR="00A35811" w:rsidP="00A35811" w:rsidRDefault="00A35811" w14:paraId="4FD3D9A3" w14:textId="77777777">
            <w:pPr>
              <w:spacing w:line="240" w:lineRule="auto"/>
              <w:rPr>
                <w:rFonts w:cs="Segoe UI"/>
                <w:bCs/>
                <w:sz w:val="16"/>
                <w:szCs w:val="16"/>
                <w:lang w:val="ro-RO"/>
              </w:rPr>
            </w:pPr>
            <w:r w:rsidRPr="005F16B8">
              <w:rPr>
                <w:rFonts w:cs="Segoe UI"/>
                <w:bCs/>
                <w:sz w:val="16"/>
                <w:szCs w:val="16"/>
                <w:lang w:val="ro-RO"/>
              </w:rPr>
              <w:t xml:space="preserve">100% din personal a beneficiat de instruire cu componenta de </w:t>
            </w:r>
            <w:r w:rsidRPr="005F16B8">
              <w:rPr>
                <w:rFonts w:cs="Segoe UI"/>
                <w:bCs/>
                <w:sz w:val="16"/>
                <w:szCs w:val="16"/>
                <w:lang w:val="ro-RO"/>
              </w:rPr>
              <w:lastRenderedPageBreak/>
              <w:t>biodiversitate în ultimele 6 luni</w:t>
            </w:r>
          </w:p>
          <w:p w:rsidRPr="005F16B8" w:rsidR="00A35811" w:rsidP="00B31098" w:rsidRDefault="00A35811" w14:paraId="0D32A0FE" w14:textId="77777777">
            <w:pPr>
              <w:spacing w:line="240" w:lineRule="auto"/>
              <w:rPr>
                <w:rFonts w:cs="Segoe UI"/>
                <w:bCs/>
                <w:sz w:val="16"/>
                <w:szCs w:val="16"/>
                <w:lang w:val="ro-RO"/>
              </w:rPr>
            </w:pPr>
          </w:p>
        </w:tc>
        <w:tc>
          <w:tcPr>
            <w:tcW w:w="580" w:type="pct"/>
          </w:tcPr>
          <w:p w:rsidRPr="005F16B8" w:rsidR="00A35811" w:rsidP="00B31098" w:rsidRDefault="00A35811" w14:paraId="46F20C6C" w14:textId="0DB2534E">
            <w:pPr>
              <w:spacing w:line="240" w:lineRule="auto"/>
              <w:rPr>
                <w:rFonts w:cs="Segoe UI"/>
                <w:bCs/>
                <w:sz w:val="16"/>
                <w:szCs w:val="16"/>
                <w:lang w:val="ro-RO"/>
              </w:rPr>
            </w:pPr>
            <w:r w:rsidRPr="005F16B8">
              <w:rPr>
                <w:rFonts w:cs="Segoe UI"/>
                <w:bCs/>
                <w:sz w:val="16"/>
                <w:szCs w:val="16"/>
                <w:lang w:val="ro-RO"/>
              </w:rPr>
              <w:lastRenderedPageBreak/>
              <w:t>O dată pe an în primii 3 ani de funcționare, iar ulterior la fiecare 3 ani</w:t>
            </w:r>
          </w:p>
          <w:p w:rsidRPr="005F16B8" w:rsidR="00A35811" w:rsidP="00B31098" w:rsidRDefault="00A35811" w14:paraId="5C669F24" w14:textId="77777777">
            <w:pPr>
              <w:spacing w:line="240" w:lineRule="auto"/>
              <w:rPr>
                <w:rFonts w:cs="Segoe UI"/>
                <w:bCs/>
                <w:sz w:val="16"/>
                <w:szCs w:val="16"/>
                <w:lang w:val="ro-RO"/>
              </w:rPr>
            </w:pPr>
          </w:p>
          <w:p w:rsidRPr="005F16B8" w:rsidR="00A35811" w:rsidP="00B31098" w:rsidRDefault="00A35811" w14:paraId="4ED36C7E" w14:textId="77777777">
            <w:pPr>
              <w:spacing w:line="240" w:lineRule="auto"/>
              <w:rPr>
                <w:rFonts w:cs="Segoe UI"/>
                <w:bCs/>
                <w:sz w:val="16"/>
                <w:szCs w:val="16"/>
                <w:lang w:val="ro-RO"/>
              </w:rPr>
            </w:pPr>
            <w:r w:rsidRPr="005F16B8">
              <w:rPr>
                <w:rFonts w:cs="Segoe UI"/>
                <w:bCs/>
                <w:sz w:val="16"/>
                <w:szCs w:val="16"/>
                <w:lang w:val="ro-RO"/>
              </w:rPr>
              <w:t>Monitorizare lunară în timpul funcționării</w:t>
            </w:r>
          </w:p>
          <w:p w:rsidRPr="005F16B8" w:rsidR="00A35811" w:rsidP="00B31098" w:rsidRDefault="00A35811" w14:paraId="53F66EC4" w14:textId="6F806CBD">
            <w:pPr>
              <w:spacing w:line="240" w:lineRule="auto"/>
              <w:rPr>
                <w:rFonts w:cs="Segoe UI"/>
                <w:bCs/>
                <w:sz w:val="16"/>
                <w:szCs w:val="16"/>
                <w:highlight w:val="yellow"/>
                <w:lang w:val="ro-RO"/>
              </w:rPr>
            </w:pPr>
          </w:p>
        </w:tc>
      </w:tr>
      <w:tr w:rsidRPr="005F16B8" w:rsidR="00610BA5" w:rsidTr="008347B1" w14:paraId="11B74C7A" w14:textId="77777777">
        <w:tc>
          <w:tcPr>
            <w:tcW w:w="196" w:type="pct"/>
          </w:tcPr>
          <w:p w:rsidRPr="005F16B8" w:rsidR="00A35811" w:rsidP="00875374" w:rsidRDefault="00A35811" w14:paraId="2F649E71" w14:textId="28A43D12">
            <w:pPr>
              <w:spacing w:line="240" w:lineRule="auto"/>
              <w:rPr>
                <w:rFonts w:cs="Segoe UI"/>
                <w:b/>
                <w:sz w:val="16"/>
                <w:szCs w:val="16"/>
                <w:lang w:val="ro-RO"/>
              </w:rPr>
            </w:pPr>
            <w:r w:rsidRPr="005F16B8">
              <w:rPr>
                <w:rFonts w:cs="Segoe UI"/>
                <w:b/>
                <w:sz w:val="16"/>
                <w:szCs w:val="16"/>
                <w:lang w:val="ro-RO"/>
              </w:rPr>
              <w:t>BMP 26</w:t>
            </w:r>
          </w:p>
        </w:tc>
        <w:tc>
          <w:tcPr>
            <w:tcW w:w="424" w:type="pct"/>
          </w:tcPr>
          <w:p w:rsidRPr="005F16B8" w:rsidR="00A35811" w:rsidP="00875374" w:rsidRDefault="00A35811" w14:paraId="3D06E429" w14:textId="2C42978C">
            <w:pPr>
              <w:spacing w:line="240" w:lineRule="auto"/>
              <w:rPr>
                <w:rFonts w:cs="Segoe UI"/>
                <w:bCs/>
                <w:sz w:val="16"/>
                <w:szCs w:val="16"/>
                <w:lang w:val="ro-RO"/>
              </w:rPr>
            </w:pPr>
            <w:r w:rsidRPr="005F16B8">
              <w:rPr>
                <w:rFonts w:cs="Segoe UI"/>
                <w:bCs/>
                <w:sz w:val="16"/>
                <w:szCs w:val="16"/>
                <w:lang w:val="ro-RO"/>
              </w:rPr>
              <w:t>Evitați poluarea și contaminarea solului și a apei</w:t>
            </w:r>
          </w:p>
        </w:tc>
        <w:tc>
          <w:tcPr>
            <w:tcW w:w="1758" w:type="pct"/>
          </w:tcPr>
          <w:p w:rsidRPr="005F16B8" w:rsidR="00A35811" w:rsidP="003F0892" w:rsidRDefault="00A53315" w14:paraId="11BCA882" w14:textId="69402EEB">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604594">
              <w:rPr>
                <w:rFonts w:cs="Segoe UI"/>
                <w:b/>
                <w:bCs/>
                <w:sz w:val="16"/>
                <w:szCs w:val="16"/>
                <w:lang w:val="ro-RO"/>
              </w:rPr>
              <w:t xml:space="preserve">și faună </w:t>
            </w:r>
            <w:r w:rsidRPr="005F16B8">
              <w:rPr>
                <w:rFonts w:cs="Segoe UI"/>
                <w:b/>
                <w:bCs/>
                <w:sz w:val="16"/>
                <w:szCs w:val="16"/>
                <w:lang w:val="ro-RO"/>
              </w:rPr>
              <w:t xml:space="preserve">prioritare: </w:t>
            </w:r>
            <w:r w:rsidRPr="005F16B8" w:rsidR="00A35811">
              <w:rPr>
                <w:rFonts w:cs="Segoe UI"/>
                <w:sz w:val="16"/>
                <w:szCs w:val="16"/>
                <w:lang w:val="ro-RO"/>
              </w:rPr>
              <w:t>Asigurați depozitarea temporară și eliminarea corespunzătoare a tuturor deșeurilor generate în timpul activităților de întreținere, în funcție de tipul acestora și în conformitate cu legislația în vigoare. Trebuie prevăzute măsuri pentru captarea/retenția eventualelor scurgeri sau deversări.</w:t>
            </w:r>
          </w:p>
          <w:p w:rsidRPr="005F16B8" w:rsidR="00A35811" w:rsidP="003F0892" w:rsidRDefault="00A53315" w14:paraId="0D99441E" w14:textId="008AAE51">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604594">
              <w:rPr>
                <w:rFonts w:cs="Segoe UI"/>
                <w:b/>
                <w:bCs/>
                <w:sz w:val="16"/>
                <w:szCs w:val="16"/>
                <w:lang w:val="ro-RO"/>
              </w:rPr>
              <w:t xml:space="preserve">și faună </w:t>
            </w:r>
            <w:r w:rsidRPr="005F16B8">
              <w:rPr>
                <w:rFonts w:cs="Segoe UI"/>
                <w:b/>
                <w:bCs/>
                <w:sz w:val="16"/>
                <w:szCs w:val="16"/>
                <w:lang w:val="ro-RO"/>
              </w:rPr>
              <w:t xml:space="preserve">prioritare: </w:t>
            </w:r>
            <w:r w:rsidRPr="005F16B8" w:rsidR="00A35811">
              <w:rPr>
                <w:rFonts w:cs="Segoe UI"/>
                <w:sz w:val="16"/>
                <w:szCs w:val="16"/>
                <w:lang w:val="ro-RO"/>
              </w:rPr>
              <w:t>Implementarea protocoalelor de control, reținere și curățare pentru orice scurgeri de materiale periculoase sau alți poluanți, astfel cum sunt definite în Planul de prevenire a scurgerilor și de intervenție în caz de urgență. Ori de câte ori are loc o scurgere de substanțe chimice pe sol, solul contaminat trebuie colectat, depozitat și trimis pentru eliminarea finală sau colectarea de către un operator autorizat.</w:t>
            </w:r>
          </w:p>
          <w:p w:rsidRPr="005F16B8" w:rsidR="00A35811" w:rsidP="003F0892" w:rsidRDefault="00A53315" w14:paraId="4BD6F1EA" w14:textId="66919356">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La locurile de întreținere trebuie să fie asigurate instalații sanitare portabile adecvate pentru toți lucrătorii.</w:t>
            </w:r>
          </w:p>
          <w:p w:rsidRPr="005F16B8" w:rsidR="00A35811" w:rsidP="003F0892" w:rsidRDefault="00A53315" w14:paraId="100B6EA2" w14:textId="647A5A9A">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Depozitarea combustibililor și/sau a altor substanțe poluante este permisă numai în containere etichetate, securizate și etanșe, în zona șantierului pregătită în acest scop.</w:t>
            </w:r>
          </w:p>
          <w:p w:rsidRPr="005F16B8" w:rsidR="00A35811" w:rsidP="003F0892" w:rsidRDefault="00A53315" w14:paraId="21A0016A" w14:textId="03FA1645">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 xml:space="preserve">Întreținerea și spălarea utilajelor și a vehiculelor nu trebuie efectuate în zona proiectului. Dacă este </w:t>
            </w:r>
            <w:r w:rsidRPr="005F16B8" w:rsidR="00A35811">
              <w:rPr>
                <w:rFonts w:cs="Segoe UI"/>
                <w:sz w:val="16"/>
                <w:szCs w:val="16"/>
                <w:lang w:val="ro-RO"/>
              </w:rPr>
              <w:lastRenderedPageBreak/>
              <w:t>indispensabil, trebuie create condiții care să asigure că solul nu este contaminat.</w:t>
            </w:r>
          </w:p>
          <w:p w:rsidRPr="005F16B8" w:rsidR="00A35811" w:rsidP="003F0892" w:rsidRDefault="00BF0898" w14:paraId="644BA133" w14:textId="1AD97FB0">
            <w:pPr>
              <w:numPr>
                <w:ilvl w:val="0"/>
                <w:numId w:val="11"/>
              </w:numPr>
              <w:spacing w:line="240" w:lineRule="auto"/>
              <w:rPr>
                <w:rFonts w:cs="Segoe UI"/>
                <w:sz w:val="16"/>
                <w:szCs w:val="16"/>
                <w:lang w:val="ro-RO"/>
              </w:rPr>
            </w:pPr>
            <w:r w:rsidRPr="005F16B8">
              <w:rPr>
                <w:rFonts w:cs="Segoe UI"/>
                <w:b/>
                <w:bCs/>
                <w:sz w:val="16"/>
                <w:szCs w:val="16"/>
                <w:lang w:val="ro-RO"/>
              </w:rPr>
              <w:t xml:space="preserve">Habitate </w:t>
            </w:r>
            <w:r w:rsidRPr="005F16B8" w:rsidR="00604594">
              <w:rPr>
                <w:rFonts w:cs="Segoe UI"/>
                <w:b/>
                <w:bCs/>
                <w:sz w:val="16"/>
                <w:szCs w:val="16"/>
                <w:lang w:val="ro-RO"/>
              </w:rPr>
              <w:t xml:space="preserve">și faună </w:t>
            </w:r>
            <w:r w:rsidRPr="005F16B8">
              <w:rPr>
                <w:rFonts w:cs="Segoe UI"/>
                <w:b/>
                <w:bCs/>
                <w:sz w:val="16"/>
                <w:szCs w:val="16"/>
                <w:lang w:val="ro-RO"/>
              </w:rPr>
              <w:t xml:space="preserve">prioritare: </w:t>
            </w:r>
            <w:r w:rsidRPr="005F16B8" w:rsidR="00A35811">
              <w:rPr>
                <w:rFonts w:cs="Segoe UI"/>
                <w:sz w:val="16"/>
                <w:szCs w:val="16"/>
                <w:lang w:val="ro-RO"/>
              </w:rPr>
              <w:t>Respectați toate cerințele din Planul de control al poluării proiectului (PPCP), Planul de prevenire a deversărilor și de intervenție în caz de urgență al ului și Planul de gestionare a solului contaminat (CSMP).</w:t>
            </w:r>
          </w:p>
        </w:tc>
        <w:tc>
          <w:tcPr>
            <w:tcW w:w="389" w:type="pct"/>
          </w:tcPr>
          <w:p w:rsidRPr="005F16B8" w:rsidR="00A35811" w:rsidP="00875374" w:rsidRDefault="00A35811" w14:paraId="4473FFA3" w14:textId="7A3891E5">
            <w:pPr>
              <w:spacing w:line="240" w:lineRule="auto"/>
              <w:rPr>
                <w:rFonts w:cs="Segoe UI"/>
                <w:bCs/>
                <w:sz w:val="16"/>
                <w:szCs w:val="16"/>
                <w:lang w:val="ro-RO"/>
              </w:rPr>
            </w:pPr>
            <w:r w:rsidRPr="005F16B8">
              <w:rPr>
                <w:rFonts w:cs="Segoe UI"/>
                <w:bCs/>
                <w:sz w:val="16"/>
                <w:szCs w:val="16"/>
                <w:lang w:val="ro-RO"/>
              </w:rPr>
              <w:lastRenderedPageBreak/>
              <w:t>În mod continuu pe toată durata operațiunilor</w:t>
            </w:r>
          </w:p>
        </w:tc>
        <w:tc>
          <w:tcPr>
            <w:tcW w:w="437" w:type="pct"/>
          </w:tcPr>
          <w:p w:rsidRPr="005F16B8" w:rsidR="00A35811" w:rsidP="00875374" w:rsidRDefault="00A35811" w14:paraId="3122EF73" w14:textId="6741FB78">
            <w:pPr>
              <w:spacing w:line="240" w:lineRule="auto"/>
              <w:rPr>
                <w:rFonts w:cs="Segoe UI"/>
                <w:bCs/>
                <w:sz w:val="16"/>
                <w:szCs w:val="16"/>
                <w:lang w:val="ro-RO"/>
              </w:rPr>
            </w:pPr>
            <w:r w:rsidRPr="005F16B8">
              <w:rPr>
                <w:rFonts w:cs="Segoe UI"/>
                <w:bCs/>
                <w:sz w:val="16"/>
                <w:szCs w:val="16"/>
                <w:lang w:val="ro-RO"/>
              </w:rPr>
              <w:t>Contractantul de exploatare și întreținere</w:t>
            </w:r>
          </w:p>
        </w:tc>
        <w:tc>
          <w:tcPr>
            <w:tcW w:w="676" w:type="pct"/>
          </w:tcPr>
          <w:p w:rsidRPr="005F16B8" w:rsidR="00A35811" w:rsidP="00875374" w:rsidRDefault="00A35811" w14:paraId="2448E373" w14:textId="13B5367B">
            <w:pPr>
              <w:spacing w:line="240" w:lineRule="auto"/>
              <w:rPr>
                <w:rFonts w:cs="Segoe UI"/>
                <w:bCs/>
                <w:sz w:val="16"/>
                <w:szCs w:val="16"/>
                <w:lang w:val="ro-RO"/>
              </w:rPr>
            </w:pPr>
            <w:r w:rsidRPr="005F16B8">
              <w:rPr>
                <w:rFonts w:cs="Segoe UI"/>
                <w:bCs/>
                <w:sz w:val="16"/>
                <w:szCs w:val="16"/>
                <w:lang w:val="ro-RO"/>
              </w:rPr>
              <w:t>Numărul de neconformități raportate din planurile și documentele proiectului</w:t>
            </w:r>
          </w:p>
        </w:tc>
        <w:tc>
          <w:tcPr>
            <w:tcW w:w="541" w:type="pct"/>
          </w:tcPr>
          <w:p w:rsidRPr="005F16B8" w:rsidR="00A35811" w:rsidP="00875374" w:rsidRDefault="00A35811" w14:paraId="286A57BC" w14:textId="45AFC878">
            <w:pPr>
              <w:spacing w:line="240" w:lineRule="auto"/>
              <w:rPr>
                <w:rFonts w:cs="Segoe UI"/>
                <w:bCs/>
                <w:sz w:val="16"/>
                <w:szCs w:val="16"/>
                <w:lang w:val="ro-RO"/>
              </w:rPr>
            </w:pPr>
            <w:r w:rsidRPr="005F16B8">
              <w:rPr>
                <w:rFonts w:cs="Segoe UI"/>
                <w:bCs/>
                <w:sz w:val="16"/>
                <w:szCs w:val="16"/>
                <w:lang w:val="ro-RO"/>
              </w:rPr>
              <w:t>Nu s-au raportat neconformități</w:t>
            </w:r>
          </w:p>
        </w:tc>
        <w:tc>
          <w:tcPr>
            <w:tcW w:w="580" w:type="pct"/>
          </w:tcPr>
          <w:p w:rsidRPr="005F16B8" w:rsidR="00A35811" w:rsidP="00875374" w:rsidRDefault="00A35811" w14:paraId="1B4A6FFF" w14:textId="0E492DAF">
            <w:pPr>
              <w:spacing w:line="240" w:lineRule="auto"/>
              <w:rPr>
                <w:rFonts w:cs="Segoe UI"/>
                <w:bCs/>
                <w:sz w:val="16"/>
                <w:szCs w:val="16"/>
                <w:lang w:val="ro-RO"/>
              </w:rPr>
            </w:pPr>
            <w:r w:rsidRPr="005F16B8">
              <w:rPr>
                <w:rFonts w:cs="Segoe UI"/>
                <w:bCs/>
                <w:sz w:val="16"/>
                <w:szCs w:val="16"/>
                <w:lang w:val="ro-RO"/>
              </w:rPr>
              <w:t>Monitorizare lunară pe durata operațiunilor</w:t>
            </w:r>
          </w:p>
        </w:tc>
      </w:tr>
      <w:tr w:rsidRPr="005F16B8" w:rsidR="00610BA5" w:rsidTr="008347B1" w14:paraId="5C94A4E6" w14:textId="77777777">
        <w:tc>
          <w:tcPr>
            <w:tcW w:w="196" w:type="pct"/>
          </w:tcPr>
          <w:p w:rsidRPr="005F16B8" w:rsidR="00A35811" w:rsidP="00642348" w:rsidRDefault="00A35811" w14:paraId="3FFD98B2" w14:textId="23D6A373">
            <w:pPr>
              <w:spacing w:line="240" w:lineRule="auto"/>
              <w:rPr>
                <w:rFonts w:cs="Segoe UI"/>
                <w:b/>
                <w:sz w:val="16"/>
                <w:szCs w:val="16"/>
                <w:lang w:val="ro-RO"/>
              </w:rPr>
            </w:pPr>
            <w:r w:rsidRPr="005F16B8">
              <w:rPr>
                <w:rFonts w:cs="Segoe UI"/>
                <w:b/>
                <w:sz w:val="16"/>
                <w:szCs w:val="16"/>
                <w:lang w:val="ro-RO"/>
              </w:rPr>
              <w:t>BMP 27</w:t>
            </w:r>
          </w:p>
        </w:tc>
        <w:tc>
          <w:tcPr>
            <w:tcW w:w="424" w:type="pct"/>
          </w:tcPr>
          <w:p w:rsidRPr="005F16B8" w:rsidR="00A35811" w:rsidP="00642348" w:rsidRDefault="00A35811" w14:paraId="7ED7BD3A" w14:textId="09E8AB02">
            <w:pPr>
              <w:spacing w:line="240" w:lineRule="auto"/>
              <w:rPr>
                <w:rFonts w:cs="Segoe UI"/>
                <w:bCs/>
                <w:sz w:val="16"/>
                <w:szCs w:val="16"/>
                <w:lang w:val="ro-RO"/>
              </w:rPr>
            </w:pPr>
            <w:r w:rsidRPr="005F16B8">
              <w:rPr>
                <w:rFonts w:cs="Segoe UI"/>
                <w:bCs/>
                <w:sz w:val="16"/>
                <w:szCs w:val="16"/>
                <w:lang w:val="ro-RO"/>
              </w:rPr>
              <w:t>Evitați și reduceți la minimum introducerea și răspândirea speciilor alogene invazive (IAS)</w:t>
            </w:r>
          </w:p>
        </w:tc>
        <w:tc>
          <w:tcPr>
            <w:tcW w:w="1758" w:type="pct"/>
          </w:tcPr>
          <w:p w:rsidRPr="005F16B8" w:rsidR="00A35811" w:rsidP="003F0892" w:rsidRDefault="00BF0898" w14:paraId="3DF531B6" w14:textId="4E5E1A0C">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Interzicerea perturbării vegetației în afara limitei de întreținere desemnate (adică a dreptului de trecere al liniei de transport).</w:t>
            </w:r>
          </w:p>
          <w:p w:rsidRPr="005F16B8" w:rsidR="00A35811" w:rsidP="003F0892" w:rsidRDefault="00BF0898" w14:paraId="0280DFA0" w14:textId="55E3C6DD">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Restricționați circulația persoanelor și a vehiculelor în afara acceselor la proiect și interziceți circulația în zonele de habitat natural.</w:t>
            </w:r>
          </w:p>
          <w:p w:rsidRPr="005F16B8" w:rsidR="00A35811" w:rsidP="003F0892" w:rsidRDefault="00BF0898" w14:paraId="250F9BB3" w14:textId="435C89EE">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Limitați intrarea vehiculelor care nu aparțin proiectului în șantier, prin utilizarea de semnalizare, pentru a evita dispersia speciilor invazive și ruderal.</w:t>
            </w:r>
          </w:p>
          <w:p w:rsidRPr="005F16B8" w:rsidR="00A35811" w:rsidP="003F0892" w:rsidRDefault="00BF0898" w14:paraId="62D4D9B3" w14:textId="7C47DD5B">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Ori de câte ori este posibil, punctele de acces noi și temporare ar trebui create pe baza punctelor/rutelor de acces existente.</w:t>
            </w:r>
          </w:p>
          <w:p w:rsidRPr="005F16B8" w:rsidR="00A35811" w:rsidP="003F0892" w:rsidRDefault="00BF0898" w14:paraId="1AB0974C" w14:textId="70C0A10C">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Drumurile de acces existente vor fi utilizate pe cât posibil pentru a evita perturbarea suplimentară a vegetației.</w:t>
            </w:r>
          </w:p>
          <w:p w:rsidRPr="005F16B8" w:rsidR="00A35811" w:rsidP="003F0892" w:rsidRDefault="00BF0898" w14:paraId="03A90E56" w14:textId="68A9416C">
            <w:pPr>
              <w:numPr>
                <w:ilvl w:val="0"/>
                <w:numId w:val="11"/>
              </w:numPr>
              <w:spacing w:line="240" w:lineRule="auto"/>
              <w:rPr>
                <w:rFonts w:cs="Segoe UI"/>
                <w:sz w:val="16"/>
                <w:szCs w:val="16"/>
                <w:lang w:val="ro-RO"/>
              </w:rPr>
            </w:pPr>
            <w:r w:rsidRPr="005F16B8">
              <w:rPr>
                <w:rFonts w:cs="Segoe UI"/>
                <w:b/>
                <w:bCs/>
                <w:sz w:val="16"/>
                <w:szCs w:val="16"/>
                <w:lang w:val="ro-RO"/>
              </w:rPr>
              <w:t xml:space="preserve">Habitate prioritare: </w:t>
            </w:r>
            <w:r w:rsidRPr="005F16B8" w:rsidR="00A35811">
              <w:rPr>
                <w:rFonts w:cs="Segoe UI"/>
                <w:sz w:val="16"/>
                <w:szCs w:val="16"/>
                <w:lang w:val="ro-RO"/>
              </w:rPr>
              <w:t>Asigurarea sensibilizării personalului și a lucrătorilor cu privire la speciile de floră invazive.</w:t>
            </w:r>
          </w:p>
          <w:p w:rsidRPr="005F16B8" w:rsidR="00A35811" w:rsidP="003F0892" w:rsidRDefault="00BF0898" w14:paraId="0B486435" w14:textId="4B8645D8">
            <w:pPr>
              <w:numPr>
                <w:ilvl w:val="0"/>
                <w:numId w:val="11"/>
              </w:numPr>
              <w:spacing w:line="240" w:lineRule="auto"/>
              <w:rPr>
                <w:rFonts w:cs="Segoe UI"/>
                <w:sz w:val="16"/>
                <w:szCs w:val="16"/>
                <w:lang w:val="ro-RO"/>
              </w:rPr>
            </w:pPr>
            <w:r w:rsidRPr="005F16B8">
              <w:rPr>
                <w:rFonts w:cs="Segoe UI"/>
                <w:b/>
                <w:bCs/>
                <w:sz w:val="16"/>
                <w:szCs w:val="16"/>
                <w:lang w:val="ro-RO"/>
              </w:rPr>
              <w:lastRenderedPageBreak/>
              <w:t xml:space="preserve">Habitate prioritare: </w:t>
            </w:r>
            <w:r w:rsidRPr="005F16B8" w:rsidR="00A35811">
              <w:rPr>
                <w:rFonts w:cs="Segoe UI"/>
                <w:sz w:val="16"/>
                <w:szCs w:val="16"/>
                <w:lang w:val="ro-RO"/>
              </w:rPr>
              <w:t>Actualizați planul și programul de control al speciilor de plante alogene invazive dacă se constată că speciile invazive reprezintă o problemă în zona proiectului. Monitorizați periodic prezența și extinderea speciilor de floră invazivă în zona proiectului pe durata exploatării. Această monitorizare trebuie efectuată de un botanist local calificat.</w:t>
            </w:r>
          </w:p>
        </w:tc>
        <w:tc>
          <w:tcPr>
            <w:tcW w:w="389" w:type="pct"/>
          </w:tcPr>
          <w:p w:rsidRPr="005F16B8" w:rsidR="00A35811" w:rsidP="00642348" w:rsidRDefault="00A35811" w14:paraId="7338E924" w14:textId="6250CEED">
            <w:pPr>
              <w:spacing w:line="240" w:lineRule="auto"/>
              <w:rPr>
                <w:rFonts w:cs="Segoe UI"/>
                <w:bCs/>
                <w:sz w:val="16"/>
                <w:szCs w:val="16"/>
                <w:lang w:val="ro-RO"/>
              </w:rPr>
            </w:pPr>
            <w:r w:rsidRPr="005F16B8">
              <w:rPr>
                <w:rFonts w:cs="Segoe UI"/>
                <w:bCs/>
                <w:sz w:val="16"/>
                <w:szCs w:val="16"/>
                <w:lang w:val="ro-RO"/>
              </w:rPr>
              <w:lastRenderedPageBreak/>
              <w:t>În mod continuu pe toată durata operațiunilor</w:t>
            </w:r>
          </w:p>
        </w:tc>
        <w:tc>
          <w:tcPr>
            <w:tcW w:w="437" w:type="pct"/>
          </w:tcPr>
          <w:p w:rsidRPr="005F16B8" w:rsidR="00A35811" w:rsidP="00642348" w:rsidRDefault="00A35811" w14:paraId="69550A81" w14:textId="511F4279">
            <w:pPr>
              <w:spacing w:line="240" w:lineRule="auto"/>
              <w:rPr>
                <w:rFonts w:cs="Segoe UI"/>
                <w:bCs/>
                <w:sz w:val="16"/>
                <w:szCs w:val="16"/>
                <w:lang w:val="ro-RO"/>
              </w:rPr>
            </w:pPr>
            <w:r w:rsidRPr="005F16B8">
              <w:rPr>
                <w:rFonts w:cs="Segoe UI"/>
                <w:bCs/>
                <w:sz w:val="16"/>
                <w:szCs w:val="16"/>
                <w:lang w:val="ro-RO"/>
              </w:rPr>
              <w:t>Contractantul de exploatare și întreținere, sub supravegherea managerului de biodiversitate și cu contribuția specialiștilor ecologiști locali</w:t>
            </w:r>
          </w:p>
        </w:tc>
        <w:tc>
          <w:tcPr>
            <w:tcW w:w="676" w:type="pct"/>
          </w:tcPr>
          <w:p w:rsidRPr="005F16B8" w:rsidR="00A35811" w:rsidP="00642348" w:rsidRDefault="00A35811" w14:paraId="3745F6C5" w14:textId="4CD95C87">
            <w:pPr>
              <w:spacing w:line="240" w:lineRule="auto"/>
              <w:rPr>
                <w:rFonts w:cs="Segoe UI"/>
                <w:bCs/>
                <w:sz w:val="16"/>
                <w:szCs w:val="16"/>
                <w:lang w:val="ro-RO"/>
              </w:rPr>
            </w:pPr>
            <w:r w:rsidRPr="005F16B8">
              <w:rPr>
                <w:rFonts w:cs="Segoe UI"/>
                <w:bCs/>
                <w:sz w:val="16"/>
                <w:szCs w:val="16"/>
                <w:lang w:val="ro-RO"/>
              </w:rPr>
              <w:t>Numărul de noi specii alogene invazive, pe baza rezultatelor monitorizării acestora.</w:t>
            </w:r>
          </w:p>
          <w:p w:rsidRPr="005F16B8" w:rsidR="00A35811" w:rsidP="00642348" w:rsidRDefault="00A35811" w14:paraId="1218C31A" w14:textId="77777777">
            <w:pPr>
              <w:spacing w:line="240" w:lineRule="auto"/>
              <w:rPr>
                <w:rFonts w:cs="Segoe UI"/>
                <w:bCs/>
                <w:sz w:val="16"/>
                <w:szCs w:val="16"/>
                <w:lang w:val="ro-RO"/>
              </w:rPr>
            </w:pPr>
          </w:p>
          <w:p w:rsidRPr="005F16B8" w:rsidR="00A35811" w:rsidP="00642348" w:rsidRDefault="00A35811" w14:paraId="14A8738D" w14:textId="2B991DF8">
            <w:pPr>
              <w:spacing w:line="240" w:lineRule="auto"/>
              <w:rPr>
                <w:rFonts w:cs="Segoe UI"/>
                <w:bCs/>
                <w:sz w:val="16"/>
                <w:szCs w:val="16"/>
                <w:lang w:val="ro-RO"/>
              </w:rPr>
            </w:pPr>
            <w:r w:rsidRPr="005F16B8">
              <w:rPr>
                <w:rFonts w:cs="Segoe UI"/>
                <w:bCs/>
                <w:sz w:val="16"/>
                <w:szCs w:val="16"/>
                <w:lang w:val="ro-RO"/>
              </w:rPr>
              <w:t>Numărul de lucrători de întreținere capabili să identifice IAS și să raporteze noi IAS, pe baza înregistrărilor de formare a personalului/lucrătorilor.</w:t>
            </w:r>
          </w:p>
        </w:tc>
        <w:tc>
          <w:tcPr>
            <w:tcW w:w="541" w:type="pct"/>
          </w:tcPr>
          <w:p w:rsidRPr="005F16B8" w:rsidR="00A35811" w:rsidP="00A35811" w:rsidRDefault="00A35811" w14:paraId="669C3B89" w14:textId="77777777">
            <w:pPr>
              <w:spacing w:line="240" w:lineRule="auto"/>
              <w:rPr>
                <w:rFonts w:cs="Segoe UI"/>
                <w:bCs/>
                <w:sz w:val="16"/>
                <w:szCs w:val="16"/>
                <w:lang w:val="ro-RO"/>
              </w:rPr>
            </w:pPr>
            <w:r w:rsidRPr="005F16B8">
              <w:rPr>
                <w:rFonts w:cs="Segoe UI"/>
                <w:bCs/>
                <w:sz w:val="16"/>
                <w:szCs w:val="16"/>
                <w:lang w:val="ro-RO"/>
              </w:rPr>
              <w:t>Nicio nouă specie invazivă, comparativ cu monitorizarea trimestrială anterioară</w:t>
            </w:r>
          </w:p>
          <w:p w:rsidRPr="005F16B8" w:rsidR="00A35811" w:rsidP="00A35811" w:rsidRDefault="00A35811" w14:paraId="32AA5F0B" w14:textId="77777777">
            <w:pPr>
              <w:spacing w:line="240" w:lineRule="auto"/>
              <w:rPr>
                <w:rFonts w:cs="Segoe UI"/>
                <w:bCs/>
                <w:sz w:val="16"/>
                <w:szCs w:val="16"/>
                <w:lang w:val="ro-RO"/>
              </w:rPr>
            </w:pPr>
          </w:p>
          <w:p w:rsidRPr="005F16B8" w:rsidR="00A35811" w:rsidP="00A35811" w:rsidRDefault="00A35811" w14:paraId="7DAD4564" w14:textId="12A4EF42">
            <w:pPr>
              <w:spacing w:line="240" w:lineRule="auto"/>
              <w:rPr>
                <w:rFonts w:cs="Segoe UI"/>
                <w:bCs/>
                <w:sz w:val="16"/>
                <w:szCs w:val="16"/>
                <w:lang w:val="ro-RO"/>
              </w:rPr>
            </w:pPr>
            <w:r w:rsidRPr="005F16B8">
              <w:rPr>
                <w:rFonts w:cs="Segoe UI"/>
                <w:bCs/>
                <w:sz w:val="16"/>
                <w:szCs w:val="16"/>
                <w:lang w:val="ro-RO"/>
              </w:rPr>
              <w:t>&gt;80% din personal capabil să identifice speciile invazive și să raporteze noi specii invazive</w:t>
            </w:r>
          </w:p>
        </w:tc>
        <w:tc>
          <w:tcPr>
            <w:tcW w:w="580" w:type="pct"/>
          </w:tcPr>
          <w:p w:rsidRPr="005F16B8" w:rsidR="00A35811" w:rsidP="00642348" w:rsidRDefault="00A35811" w14:paraId="64967B38" w14:textId="0A0BB1B6">
            <w:pPr>
              <w:spacing w:line="240" w:lineRule="auto"/>
              <w:rPr>
                <w:rFonts w:cs="Segoe UI"/>
                <w:bCs/>
                <w:sz w:val="16"/>
                <w:szCs w:val="16"/>
                <w:lang w:val="ro-RO"/>
              </w:rPr>
            </w:pPr>
            <w:r w:rsidRPr="005F16B8">
              <w:rPr>
                <w:rFonts w:cs="Segoe UI"/>
                <w:bCs/>
                <w:sz w:val="16"/>
                <w:szCs w:val="16"/>
                <w:lang w:val="ro-RO"/>
              </w:rPr>
              <w:t>La fiecare șase luni în primii 3 ani, apoi o dată pe an</w:t>
            </w:r>
          </w:p>
          <w:p w:rsidRPr="005F16B8" w:rsidR="00F24380" w:rsidP="00642348" w:rsidRDefault="00F24380" w14:paraId="55DE7060" w14:textId="77777777">
            <w:pPr>
              <w:spacing w:line="240" w:lineRule="auto"/>
              <w:rPr>
                <w:rFonts w:cs="Segoe UI"/>
                <w:bCs/>
                <w:sz w:val="16"/>
                <w:szCs w:val="16"/>
                <w:lang w:val="ro-RO"/>
              </w:rPr>
            </w:pPr>
          </w:p>
          <w:p w:rsidRPr="005F16B8" w:rsidR="00A35811" w:rsidP="00642348" w:rsidRDefault="00A35811" w14:paraId="1D6591BC" w14:textId="7C01FE0A">
            <w:pPr>
              <w:spacing w:line="240" w:lineRule="auto"/>
              <w:rPr>
                <w:rFonts w:cs="Segoe UI"/>
                <w:bCs/>
                <w:sz w:val="16"/>
                <w:szCs w:val="16"/>
                <w:lang w:val="ro-RO"/>
              </w:rPr>
            </w:pPr>
            <w:r w:rsidRPr="005F16B8">
              <w:rPr>
                <w:rFonts w:cs="Segoe UI"/>
                <w:bCs/>
                <w:sz w:val="16"/>
                <w:szCs w:val="16"/>
                <w:lang w:val="ro-RO"/>
              </w:rPr>
              <w:t>O dată pe an în timpul operațiunilor</w:t>
            </w:r>
          </w:p>
        </w:tc>
      </w:tr>
      <w:tr w:rsidRPr="005F16B8" w:rsidR="00610BA5" w:rsidTr="008347B1" w14:paraId="2601D3F5" w14:textId="77777777">
        <w:tc>
          <w:tcPr>
            <w:tcW w:w="196" w:type="pct"/>
          </w:tcPr>
          <w:p w:rsidRPr="005F16B8" w:rsidR="00A35811" w:rsidP="002219E6" w:rsidRDefault="00A35811" w14:paraId="4D86EFF5" w14:textId="5BFC6049">
            <w:pPr>
              <w:spacing w:line="240" w:lineRule="auto"/>
              <w:rPr>
                <w:rFonts w:cs="Segoe UI"/>
                <w:b/>
                <w:sz w:val="16"/>
                <w:szCs w:val="16"/>
                <w:lang w:val="ro-RO"/>
              </w:rPr>
            </w:pPr>
            <w:r w:rsidRPr="005F16B8">
              <w:rPr>
                <w:rFonts w:cs="Segoe UI"/>
                <w:b/>
                <w:sz w:val="16"/>
                <w:szCs w:val="16"/>
                <w:lang w:val="ro-RO"/>
              </w:rPr>
              <w:t>BMP 28</w:t>
            </w:r>
          </w:p>
        </w:tc>
        <w:tc>
          <w:tcPr>
            <w:tcW w:w="424" w:type="pct"/>
          </w:tcPr>
          <w:p w:rsidRPr="005F16B8" w:rsidR="00A35811" w:rsidP="002219E6" w:rsidRDefault="00A35811" w14:paraId="4CB07321" w14:textId="74A676BC">
            <w:pPr>
              <w:spacing w:line="240" w:lineRule="auto"/>
              <w:rPr>
                <w:rFonts w:cs="Segoe UI"/>
                <w:bCs/>
                <w:sz w:val="16"/>
                <w:szCs w:val="16"/>
                <w:lang w:val="ro-RO"/>
              </w:rPr>
            </w:pPr>
            <w:r w:rsidRPr="005F16B8">
              <w:rPr>
                <w:rFonts w:cs="Segoe UI"/>
                <w:bCs/>
                <w:sz w:val="16"/>
                <w:szCs w:val="16"/>
                <w:lang w:val="ro-RO"/>
              </w:rPr>
              <w:t>Reducerea la minimum a impactului direct asupra speciilor de faună prioritare și a perturbării acestora</w:t>
            </w:r>
          </w:p>
        </w:tc>
        <w:tc>
          <w:tcPr>
            <w:tcW w:w="1758" w:type="pct"/>
          </w:tcPr>
          <w:p w:rsidRPr="005F16B8" w:rsidR="00A35811" w:rsidP="003F0892" w:rsidRDefault="00BF0898" w14:paraId="3125FE36" w14:textId="3CB4EA4D">
            <w:pPr>
              <w:numPr>
                <w:ilvl w:val="0"/>
                <w:numId w:val="11"/>
              </w:numPr>
              <w:spacing w:line="240" w:lineRule="auto"/>
              <w:rPr>
                <w:rFonts w:cs="Segoe UI"/>
                <w:sz w:val="16"/>
                <w:szCs w:val="16"/>
                <w:lang w:val="ro-RO"/>
              </w:rPr>
            </w:pPr>
            <w:r w:rsidRPr="005F16B8">
              <w:rPr>
                <w:rFonts w:cs="Segoe UI"/>
                <w:b/>
                <w:bCs/>
                <w:sz w:val="16"/>
                <w:szCs w:val="16"/>
                <w:lang w:val="ro-RO"/>
              </w:rPr>
              <w:t xml:space="preserve">Fauna prioritară: </w:t>
            </w:r>
            <w:r w:rsidRPr="005F16B8" w:rsidR="00A35811">
              <w:rPr>
                <w:rFonts w:cs="Segoe UI"/>
                <w:sz w:val="16"/>
                <w:szCs w:val="16"/>
                <w:lang w:val="ro-RO"/>
              </w:rPr>
              <w:t>Evitați desfășurarea activităților de întreținere seara și noaptea (adică după ora 22:00).</w:t>
            </w:r>
          </w:p>
          <w:p w:rsidRPr="005F16B8" w:rsidR="00A35811" w:rsidP="003F0892" w:rsidRDefault="00A55A71" w14:paraId="7D0278BC" w14:textId="3ED55BB5">
            <w:pPr>
              <w:numPr>
                <w:ilvl w:val="0"/>
                <w:numId w:val="11"/>
              </w:numPr>
              <w:spacing w:line="240" w:lineRule="auto"/>
              <w:rPr>
                <w:rFonts w:cs="Segoe UI"/>
                <w:sz w:val="16"/>
                <w:szCs w:val="16"/>
                <w:lang w:val="ro-RO"/>
              </w:rPr>
            </w:pPr>
            <w:r w:rsidRPr="005F16B8">
              <w:rPr>
                <w:rFonts w:cs="Segoe UI"/>
                <w:b/>
                <w:bCs/>
                <w:sz w:val="16"/>
                <w:szCs w:val="16"/>
                <w:lang w:val="ro-RO"/>
              </w:rPr>
              <w:t xml:space="preserve">Habitate și faună prioritare: </w:t>
            </w:r>
            <w:r w:rsidRPr="005F16B8" w:rsidR="00A35811">
              <w:rPr>
                <w:rFonts w:cs="Segoe UI"/>
                <w:sz w:val="16"/>
                <w:szCs w:val="16"/>
                <w:lang w:val="ro-RO"/>
              </w:rPr>
              <w:t>Instruirea personalului de întreținere și a contractorilor cu privire la procedurile adecvate din punct de vedere ecologic care trebuie urmate la fața locului.</w:t>
            </w:r>
          </w:p>
          <w:p w:rsidRPr="005F16B8" w:rsidR="00A35811" w:rsidP="003F0892" w:rsidRDefault="00A55A71" w14:paraId="62DEB8E2" w14:textId="5A985421">
            <w:pPr>
              <w:numPr>
                <w:ilvl w:val="0"/>
                <w:numId w:val="11"/>
              </w:numPr>
              <w:spacing w:line="240" w:lineRule="auto"/>
              <w:rPr>
                <w:rFonts w:cs="Segoe UI"/>
                <w:sz w:val="16"/>
                <w:szCs w:val="16"/>
                <w:lang w:val="ro-RO"/>
              </w:rPr>
            </w:pPr>
            <w:r w:rsidRPr="005F16B8">
              <w:rPr>
                <w:rFonts w:cs="Segoe UI"/>
                <w:b/>
                <w:bCs/>
                <w:sz w:val="16"/>
                <w:szCs w:val="16"/>
                <w:lang w:val="ro-RO"/>
              </w:rPr>
              <w:t xml:space="preserve">Faună prioritară: </w:t>
            </w:r>
            <w:r w:rsidRPr="005F16B8" w:rsidR="00A35811">
              <w:rPr>
                <w:rFonts w:cs="Segoe UI"/>
                <w:sz w:val="16"/>
                <w:szCs w:val="16"/>
                <w:lang w:val="ro-RO"/>
              </w:rPr>
              <w:t>Impunerea unui comportament adecvat din partea lucrătorilor de întreținere, inclusiv interzicerea vânătorii, otrăvirii, capturării și hărțuirii generale a animalelor sălbatice. În cazul capturării sau uciderii unor exemplare din specii de faună sălbatică protejate, ANMAP și autoritățile competente de protecție a mediului vor fi notificate imediat</w:t>
            </w:r>
            <w:r w:rsidRPr="005F16B8" w:rsidR="00A35811">
              <w:rPr>
                <w:rFonts w:cs="Segoe UI"/>
                <w:sz w:val="16"/>
                <w:szCs w:val="16"/>
                <w:lang w:val="ro-RO"/>
              </w:rPr>
              <w:fldChar w:fldCharType="begin"/>
            </w:r>
            <w:r w:rsidRPr="005F16B8" w:rsidR="00A35811">
              <w:rPr>
                <w:rFonts w:cs="Segoe UI"/>
                <w:sz w:val="16"/>
                <w:szCs w:val="16"/>
                <w:lang w:val="ro-RO"/>
              </w:rPr>
              <w:instrText xml:space="preserve"> ADDIN ZOTERO_ITEM CSL_CITATION {"citationID":"7Zxzz677","properties":{"formattedCitation":"(ANANP 2025)","plainCitation":"(ANANP 2025)","noteIndex":0},"citationItems":[{"id":48298,"uris":["http://zotero.org/groups/158629/items/2KGLBXCV"],"itemData":{"id":48298,"type":"report","title":"ANANP environmental permit no. 7 (February 2025)","author":[{"family":"ANANP","given":""}],"issued":{"date-parts":[["2025",2]]}}}],"schema":"https://github.com/citation-style-language/schema/raw/master/csl-citation.json"} </w:instrText>
            </w:r>
            <w:r w:rsidRPr="005F16B8" w:rsidR="00A35811">
              <w:rPr>
                <w:rFonts w:cs="Segoe UI"/>
                <w:sz w:val="16"/>
                <w:szCs w:val="16"/>
                <w:lang w:val="ro-RO"/>
              </w:rPr>
              <w:fldChar w:fldCharType="separate"/>
            </w:r>
            <w:r w:rsidRPr="005F16B8" w:rsidR="00A35811">
              <w:rPr>
                <w:rFonts w:cs="Segoe UI"/>
                <w:sz w:val="16"/>
                <w:lang w:val="ro-RO"/>
              </w:rPr>
              <w:t xml:space="preserve"> (ANANP 2025)</w:t>
            </w:r>
            <w:r w:rsidRPr="005F16B8" w:rsidR="00A35811">
              <w:rPr>
                <w:rFonts w:cs="Segoe UI"/>
                <w:sz w:val="16"/>
                <w:szCs w:val="16"/>
                <w:lang w:val="ro-RO"/>
              </w:rPr>
              <w:fldChar w:fldCharType="end"/>
            </w:r>
            <w:r w:rsidRPr="005F16B8" w:rsidR="00A35811">
              <w:rPr>
                <w:rFonts w:cs="Segoe UI"/>
                <w:sz w:val="16"/>
                <w:szCs w:val="16"/>
                <w:lang w:val="ro-RO"/>
              </w:rPr>
              <w:t xml:space="preserve"> .</w:t>
            </w:r>
          </w:p>
          <w:p w:rsidRPr="005F16B8" w:rsidR="00A35811" w:rsidP="003F0892" w:rsidRDefault="00A55A71" w14:paraId="0A5077AF" w14:textId="1968963A">
            <w:pPr>
              <w:numPr>
                <w:ilvl w:val="0"/>
                <w:numId w:val="11"/>
              </w:numPr>
              <w:spacing w:line="240" w:lineRule="auto"/>
              <w:rPr>
                <w:rFonts w:cs="Segoe UI"/>
                <w:sz w:val="16"/>
                <w:szCs w:val="16"/>
                <w:lang w:val="ro-RO"/>
              </w:rPr>
            </w:pPr>
            <w:r w:rsidRPr="005F16B8">
              <w:rPr>
                <w:rFonts w:cs="Segoe UI"/>
                <w:b/>
                <w:bCs/>
                <w:sz w:val="16"/>
                <w:szCs w:val="16"/>
                <w:lang w:val="ro-RO"/>
              </w:rPr>
              <w:t xml:space="preserve">Faună prioritară: </w:t>
            </w:r>
            <w:r w:rsidRPr="005F16B8" w:rsidR="00A35811">
              <w:rPr>
                <w:rFonts w:cs="Segoe UI"/>
                <w:sz w:val="16"/>
                <w:szCs w:val="16"/>
                <w:lang w:val="ro-RO"/>
              </w:rPr>
              <w:t>Circulația vehiculelor pe traseele de întreținere aprobate în prealabil și la viteză redusă (20 km/h) în zona proiectului, pentru a reduce probabilitatea de ucidere a faunei pe șosea (și pentru a minimiza perturbările cauzate de zgomot).</w:t>
            </w:r>
          </w:p>
          <w:p w:rsidRPr="005F16B8" w:rsidR="00A35811" w:rsidP="003F0892" w:rsidRDefault="00A55A71" w14:paraId="22E4964B" w14:textId="5C062815">
            <w:pPr>
              <w:numPr>
                <w:ilvl w:val="0"/>
                <w:numId w:val="11"/>
              </w:numPr>
              <w:spacing w:line="240" w:lineRule="auto"/>
              <w:rPr>
                <w:rFonts w:cs="Segoe UI"/>
                <w:sz w:val="16"/>
                <w:szCs w:val="16"/>
                <w:lang w:val="ro-RO"/>
              </w:rPr>
            </w:pPr>
            <w:r w:rsidRPr="005F16B8">
              <w:rPr>
                <w:rFonts w:cs="Segoe UI"/>
                <w:b/>
                <w:bCs/>
                <w:sz w:val="16"/>
                <w:szCs w:val="16"/>
                <w:lang w:val="ro-RO"/>
              </w:rPr>
              <w:t xml:space="preserve">Habitate și faună prioritare: </w:t>
            </w:r>
            <w:r w:rsidRPr="005F16B8" w:rsidR="00A35811">
              <w:rPr>
                <w:rFonts w:cs="Segoe UI"/>
                <w:sz w:val="16"/>
                <w:szCs w:val="16"/>
                <w:lang w:val="ro-RO"/>
              </w:rPr>
              <w:t>Arderea oricărei vegetații verzi sau uscate, a miriștilor sau a pășunilor este interzisă pe tot parcursul anului, pe durata desfășurării operațiunilor.</w:t>
            </w:r>
          </w:p>
        </w:tc>
        <w:tc>
          <w:tcPr>
            <w:tcW w:w="389" w:type="pct"/>
          </w:tcPr>
          <w:p w:rsidRPr="005F16B8" w:rsidR="00A35811" w:rsidP="002219E6" w:rsidRDefault="00A35811" w14:paraId="36668D4B" w14:textId="44AD3852">
            <w:pPr>
              <w:spacing w:line="240" w:lineRule="auto"/>
              <w:rPr>
                <w:rFonts w:cs="Segoe UI"/>
                <w:bCs/>
                <w:sz w:val="16"/>
                <w:szCs w:val="16"/>
                <w:highlight w:val="yellow"/>
                <w:lang w:val="ro-RO"/>
              </w:rPr>
            </w:pPr>
            <w:r w:rsidRPr="005F16B8">
              <w:rPr>
                <w:rFonts w:cs="Segoe UI"/>
                <w:bCs/>
                <w:sz w:val="16"/>
                <w:szCs w:val="16"/>
                <w:lang w:val="ro-RO"/>
              </w:rPr>
              <w:t>În mod continuu pe toată durata operațiunilor</w:t>
            </w:r>
          </w:p>
        </w:tc>
        <w:tc>
          <w:tcPr>
            <w:tcW w:w="437" w:type="pct"/>
          </w:tcPr>
          <w:p w:rsidRPr="005F16B8" w:rsidR="00A35811" w:rsidP="002219E6" w:rsidRDefault="00A35811" w14:paraId="17474C1E" w14:textId="445682AC">
            <w:pPr>
              <w:spacing w:line="240" w:lineRule="auto"/>
              <w:rPr>
                <w:rFonts w:cs="Segoe UI"/>
                <w:bCs/>
                <w:sz w:val="16"/>
                <w:szCs w:val="16"/>
                <w:highlight w:val="yellow"/>
                <w:lang w:val="ro-RO"/>
              </w:rPr>
            </w:pPr>
            <w:r w:rsidRPr="005F16B8">
              <w:rPr>
                <w:rFonts w:cs="Segoe UI"/>
                <w:bCs/>
                <w:sz w:val="16"/>
                <w:szCs w:val="16"/>
                <w:lang w:val="ro-RO"/>
              </w:rPr>
              <w:t>Contractantul de exploatare și întreținere, sub supravegherea managerului de biodiversitate</w:t>
            </w:r>
          </w:p>
        </w:tc>
        <w:tc>
          <w:tcPr>
            <w:tcW w:w="676" w:type="pct"/>
          </w:tcPr>
          <w:p w:rsidRPr="005F16B8" w:rsidR="00A35811" w:rsidP="002219E6" w:rsidRDefault="00A35811" w14:paraId="45DFD501" w14:textId="0F30AD8D">
            <w:pPr>
              <w:spacing w:line="240" w:lineRule="auto"/>
              <w:rPr>
                <w:rFonts w:cs="Segoe UI"/>
                <w:bCs/>
                <w:sz w:val="16"/>
                <w:szCs w:val="16"/>
                <w:lang w:val="ro-RO"/>
              </w:rPr>
            </w:pPr>
            <w:r w:rsidRPr="005F16B8">
              <w:rPr>
                <w:rFonts w:cs="Segoe UI"/>
                <w:bCs/>
                <w:sz w:val="16"/>
                <w:szCs w:val="16"/>
                <w:lang w:val="ro-RO"/>
              </w:rPr>
              <w:t>Numărul de nerespectări raportate din planurile și documentele proiectului</w:t>
            </w:r>
          </w:p>
          <w:p w:rsidRPr="005F16B8" w:rsidR="00A35811" w:rsidP="002219E6" w:rsidRDefault="00A35811" w14:paraId="642BE0CE" w14:textId="792E5524">
            <w:pPr>
              <w:spacing w:line="240" w:lineRule="auto"/>
              <w:rPr>
                <w:rFonts w:cs="Segoe UI"/>
                <w:bCs/>
                <w:sz w:val="16"/>
                <w:szCs w:val="16"/>
                <w:lang w:val="ro-RO"/>
              </w:rPr>
            </w:pPr>
            <w:r w:rsidRPr="005F16B8">
              <w:rPr>
                <w:rFonts w:cs="Segoe UI"/>
                <w:bCs/>
                <w:sz w:val="16"/>
                <w:szCs w:val="16"/>
                <w:lang w:val="ro-RO"/>
              </w:rPr>
              <w:t>Numărul de incidente de vânătoare, otrăvire, capturare sau hărțuire a faunei sălbatice, utilizând Incidentele de vânătoare/hărțuire a faunei sălbatice.</w:t>
            </w:r>
          </w:p>
          <w:p w:rsidRPr="005F16B8" w:rsidR="00A35811" w:rsidP="002219E6" w:rsidRDefault="00A35811" w14:paraId="1FADE842" w14:textId="2B3FA9D9">
            <w:pPr>
              <w:spacing w:line="240" w:lineRule="auto"/>
              <w:rPr>
                <w:rFonts w:cs="Segoe UI"/>
                <w:bCs/>
                <w:sz w:val="16"/>
                <w:szCs w:val="16"/>
                <w:lang w:val="ro-RO"/>
              </w:rPr>
            </w:pPr>
            <w:r w:rsidRPr="005F16B8">
              <w:rPr>
                <w:rFonts w:cs="Segoe UI"/>
                <w:bCs/>
                <w:sz w:val="16"/>
                <w:szCs w:val="16"/>
                <w:lang w:val="ro-RO"/>
              </w:rPr>
              <w:t>Numărul de lucrători de întreținere instruiți în proceduri adecvate din punct de vedere ecologic, utilizând înregistrările de instruire privind conștientizarea biodiversității.</w:t>
            </w:r>
          </w:p>
          <w:p w:rsidRPr="005F16B8" w:rsidR="00A35811" w:rsidP="002219E6" w:rsidRDefault="00A35811" w14:paraId="4B41BC49" w14:textId="19DC042F">
            <w:pPr>
              <w:spacing w:line="240" w:lineRule="auto"/>
              <w:rPr>
                <w:rFonts w:cs="Segoe UI"/>
                <w:bCs/>
                <w:sz w:val="16"/>
                <w:szCs w:val="16"/>
                <w:highlight w:val="yellow"/>
                <w:lang w:val="ro-RO"/>
              </w:rPr>
            </w:pPr>
            <w:r w:rsidRPr="005F16B8">
              <w:rPr>
                <w:rFonts w:cs="Segoe UI"/>
                <w:bCs/>
                <w:sz w:val="16"/>
                <w:szCs w:val="16"/>
                <w:lang w:val="ro-RO"/>
              </w:rPr>
              <w:t xml:space="preserve">Numărul de coliziuni ale faunei sălbatice cu vehicule, utilizând </w:t>
            </w:r>
            <w:r w:rsidRPr="005F16B8">
              <w:rPr>
                <w:rFonts w:cs="Segoe UI"/>
                <w:bCs/>
                <w:sz w:val="16"/>
                <w:szCs w:val="16"/>
                <w:lang w:val="ro-RO"/>
              </w:rPr>
              <w:lastRenderedPageBreak/>
              <w:t>înregistrările incidentelor de coliziune.</w:t>
            </w:r>
          </w:p>
        </w:tc>
        <w:tc>
          <w:tcPr>
            <w:tcW w:w="541" w:type="pct"/>
          </w:tcPr>
          <w:p w:rsidRPr="005F16B8" w:rsidR="00A35811" w:rsidP="002219E6" w:rsidRDefault="00A35811" w14:paraId="374F7915" w14:textId="77777777">
            <w:pPr>
              <w:spacing w:line="240" w:lineRule="auto"/>
              <w:rPr>
                <w:rFonts w:cs="Segoe UI"/>
                <w:bCs/>
                <w:sz w:val="16"/>
                <w:szCs w:val="16"/>
                <w:lang w:val="ro-RO"/>
              </w:rPr>
            </w:pPr>
            <w:r w:rsidRPr="005F16B8">
              <w:rPr>
                <w:rFonts w:cs="Segoe UI"/>
                <w:bCs/>
                <w:sz w:val="16"/>
                <w:szCs w:val="16"/>
                <w:lang w:val="ro-RO"/>
              </w:rPr>
              <w:lastRenderedPageBreak/>
              <w:t>Nu s-au raportat neconformități</w:t>
            </w:r>
          </w:p>
          <w:p w:rsidRPr="005F16B8" w:rsidR="00A35811" w:rsidP="00A35811" w:rsidRDefault="00A35811" w14:paraId="7F12418A" w14:textId="77777777">
            <w:pPr>
              <w:spacing w:line="240" w:lineRule="auto"/>
              <w:rPr>
                <w:rFonts w:cs="Segoe UI"/>
                <w:bCs/>
                <w:sz w:val="16"/>
                <w:szCs w:val="16"/>
                <w:lang w:val="ro-RO"/>
              </w:rPr>
            </w:pPr>
            <w:r w:rsidRPr="005F16B8">
              <w:rPr>
                <w:rFonts w:cs="Segoe UI"/>
                <w:bCs/>
                <w:sz w:val="16"/>
                <w:szCs w:val="16"/>
                <w:lang w:val="ro-RO"/>
              </w:rPr>
              <w:t>Nu s-au înregistrat incidente de vânătoare, otrăvire, capturare sau hărțuire a faunei sălbatice</w:t>
            </w:r>
          </w:p>
          <w:p w:rsidRPr="005F16B8" w:rsidR="00A35811" w:rsidP="002219E6" w:rsidRDefault="00A35811" w14:paraId="6C2D48A6" w14:textId="77777777">
            <w:pPr>
              <w:spacing w:line="240" w:lineRule="auto"/>
              <w:rPr>
                <w:rFonts w:cs="Segoe UI"/>
                <w:bCs/>
                <w:sz w:val="16"/>
                <w:szCs w:val="16"/>
                <w:lang w:val="ro-RO"/>
              </w:rPr>
            </w:pPr>
          </w:p>
          <w:p w:rsidRPr="005F16B8" w:rsidR="00A35811" w:rsidP="00A35811" w:rsidRDefault="00A35811" w14:paraId="6AC1363D" w14:textId="77777777">
            <w:pPr>
              <w:spacing w:line="240" w:lineRule="auto"/>
              <w:rPr>
                <w:rFonts w:cs="Segoe UI"/>
                <w:bCs/>
                <w:sz w:val="16"/>
                <w:szCs w:val="16"/>
                <w:lang w:val="ro-RO"/>
              </w:rPr>
            </w:pPr>
            <w:r w:rsidRPr="005F16B8">
              <w:rPr>
                <w:rFonts w:cs="Segoe UI"/>
                <w:bCs/>
                <w:sz w:val="16"/>
                <w:szCs w:val="16"/>
                <w:lang w:val="ro-RO"/>
              </w:rPr>
              <w:t>100% din personal a beneficiat de instruire cu o componentă de biodiversitate în ultimele 6 luni</w:t>
            </w:r>
          </w:p>
          <w:p w:rsidRPr="005F16B8" w:rsidR="00A35811" w:rsidP="002219E6" w:rsidRDefault="00A35811" w14:paraId="6E5E660B" w14:textId="77777777">
            <w:pPr>
              <w:spacing w:line="240" w:lineRule="auto"/>
              <w:rPr>
                <w:rFonts w:cs="Segoe UI"/>
                <w:bCs/>
                <w:sz w:val="16"/>
                <w:szCs w:val="16"/>
                <w:lang w:val="ro-RO"/>
              </w:rPr>
            </w:pPr>
          </w:p>
          <w:p w:rsidRPr="005F16B8" w:rsidR="00A35811" w:rsidP="002219E6" w:rsidRDefault="00A35811" w14:paraId="43B4568A" w14:textId="34BAFF4D">
            <w:pPr>
              <w:spacing w:line="240" w:lineRule="auto"/>
              <w:rPr>
                <w:rFonts w:cs="Segoe UI"/>
                <w:bCs/>
                <w:sz w:val="16"/>
                <w:szCs w:val="16"/>
                <w:lang w:val="ro-RO"/>
              </w:rPr>
            </w:pPr>
            <w:r w:rsidRPr="005F16B8">
              <w:rPr>
                <w:rFonts w:cs="Segoe UI"/>
                <w:bCs/>
                <w:sz w:val="16"/>
                <w:szCs w:val="16"/>
                <w:lang w:val="ro-RO"/>
              </w:rPr>
              <w:t xml:space="preserve">Nu s-au înregistrat coliziuni ale </w:t>
            </w:r>
            <w:r w:rsidRPr="005F16B8">
              <w:rPr>
                <w:rFonts w:cs="Segoe UI"/>
                <w:bCs/>
                <w:sz w:val="16"/>
                <w:szCs w:val="16"/>
                <w:lang w:val="ro-RO"/>
              </w:rPr>
              <w:lastRenderedPageBreak/>
              <w:t>animalelor sălbatice cu vehicule</w:t>
            </w:r>
          </w:p>
        </w:tc>
        <w:tc>
          <w:tcPr>
            <w:tcW w:w="580" w:type="pct"/>
          </w:tcPr>
          <w:p w:rsidRPr="005F16B8" w:rsidR="00A35811" w:rsidP="002219E6" w:rsidRDefault="00A35811" w14:paraId="22313643" w14:textId="443F1924">
            <w:pPr>
              <w:spacing w:line="240" w:lineRule="auto"/>
              <w:rPr>
                <w:rFonts w:cs="Segoe UI"/>
                <w:bCs/>
                <w:sz w:val="16"/>
                <w:szCs w:val="16"/>
                <w:lang w:val="ro-RO"/>
              </w:rPr>
            </w:pPr>
            <w:r w:rsidRPr="005F16B8">
              <w:rPr>
                <w:rFonts w:cs="Segoe UI"/>
                <w:bCs/>
                <w:sz w:val="16"/>
                <w:szCs w:val="16"/>
                <w:lang w:val="ro-RO"/>
              </w:rPr>
              <w:lastRenderedPageBreak/>
              <w:t>Monitorizare lunară pe durata operațiunii</w:t>
            </w:r>
          </w:p>
          <w:p w:rsidRPr="005F16B8" w:rsidR="00A35811" w:rsidP="002219E6" w:rsidRDefault="00A35811" w14:paraId="54FB797D" w14:textId="77777777">
            <w:pPr>
              <w:spacing w:line="240" w:lineRule="auto"/>
              <w:rPr>
                <w:rFonts w:cs="Segoe UI"/>
                <w:bCs/>
                <w:sz w:val="16"/>
                <w:szCs w:val="16"/>
                <w:lang w:val="ro-RO"/>
              </w:rPr>
            </w:pPr>
          </w:p>
          <w:p w:rsidRPr="005F16B8" w:rsidR="00A35811" w:rsidP="002219E6" w:rsidRDefault="00A35811" w14:paraId="504635F8" w14:textId="77777777">
            <w:pPr>
              <w:spacing w:line="240" w:lineRule="auto"/>
              <w:rPr>
                <w:rFonts w:cs="Segoe UI"/>
                <w:bCs/>
                <w:sz w:val="16"/>
                <w:szCs w:val="16"/>
                <w:lang w:val="ro-RO"/>
              </w:rPr>
            </w:pPr>
            <w:r w:rsidRPr="005F16B8">
              <w:rPr>
                <w:rFonts w:cs="Segoe UI"/>
                <w:bCs/>
                <w:sz w:val="16"/>
                <w:szCs w:val="16"/>
                <w:lang w:val="ro-RO"/>
              </w:rPr>
              <w:t>Monitorizare lunară pe durata operațiunii</w:t>
            </w:r>
          </w:p>
          <w:p w:rsidRPr="005F16B8" w:rsidR="00F24380" w:rsidP="002219E6" w:rsidRDefault="00F24380" w14:paraId="339896A9" w14:textId="77777777">
            <w:pPr>
              <w:spacing w:line="240" w:lineRule="auto"/>
              <w:rPr>
                <w:rFonts w:cs="Segoe UI"/>
                <w:bCs/>
                <w:sz w:val="16"/>
                <w:szCs w:val="16"/>
                <w:lang w:val="ro-RO"/>
              </w:rPr>
            </w:pPr>
          </w:p>
          <w:p w:rsidRPr="005F16B8" w:rsidR="00A35811" w:rsidP="002219E6" w:rsidRDefault="00A35811" w14:paraId="297B44EF" w14:textId="3BBE1306">
            <w:pPr>
              <w:spacing w:line="240" w:lineRule="auto"/>
              <w:rPr>
                <w:rFonts w:cs="Segoe UI"/>
                <w:bCs/>
                <w:sz w:val="16"/>
                <w:szCs w:val="16"/>
                <w:lang w:val="ro-RO"/>
              </w:rPr>
            </w:pPr>
            <w:r w:rsidRPr="005F16B8">
              <w:rPr>
                <w:rFonts w:cs="Segoe UI"/>
                <w:bCs/>
                <w:sz w:val="16"/>
                <w:szCs w:val="16"/>
                <w:lang w:val="ro-RO"/>
              </w:rPr>
              <w:t>Monitorizare lunară pe durata operațiunii</w:t>
            </w:r>
          </w:p>
          <w:p w:rsidRPr="005F16B8" w:rsidR="00A35811" w:rsidP="002219E6" w:rsidRDefault="00A35811" w14:paraId="4F92CB8F" w14:textId="77777777">
            <w:pPr>
              <w:spacing w:line="240" w:lineRule="auto"/>
              <w:rPr>
                <w:rFonts w:cs="Segoe UI"/>
                <w:bCs/>
                <w:sz w:val="16"/>
                <w:szCs w:val="16"/>
                <w:highlight w:val="yellow"/>
                <w:lang w:val="ro-RO"/>
              </w:rPr>
            </w:pPr>
          </w:p>
          <w:p w:rsidRPr="005F16B8" w:rsidR="00A35811" w:rsidP="002219E6" w:rsidRDefault="00A35811" w14:paraId="03EFEA72" w14:textId="00C5B504">
            <w:pPr>
              <w:spacing w:line="240" w:lineRule="auto"/>
              <w:rPr>
                <w:rFonts w:cs="Segoe UI"/>
                <w:bCs/>
                <w:sz w:val="16"/>
                <w:szCs w:val="16"/>
                <w:highlight w:val="yellow"/>
                <w:lang w:val="ro-RO"/>
              </w:rPr>
            </w:pPr>
            <w:r w:rsidRPr="005F16B8">
              <w:rPr>
                <w:rFonts w:cs="Segoe UI"/>
                <w:bCs/>
                <w:sz w:val="16"/>
                <w:szCs w:val="16"/>
                <w:lang w:val="ro-RO"/>
              </w:rPr>
              <w:t>Monitorizare lunară în timpul operațiunii</w:t>
            </w:r>
          </w:p>
        </w:tc>
      </w:tr>
      <w:tr w:rsidRPr="005F16B8" w:rsidR="00610BA5" w:rsidTr="008347B1" w14:paraId="56DBE658" w14:textId="77777777">
        <w:tc>
          <w:tcPr>
            <w:tcW w:w="196" w:type="pct"/>
          </w:tcPr>
          <w:p w:rsidRPr="005F16B8" w:rsidR="00A35811" w:rsidRDefault="00A35811" w14:paraId="2F2D2EDA" w14:textId="68B9B403">
            <w:pPr>
              <w:spacing w:line="240" w:lineRule="auto"/>
              <w:rPr>
                <w:rFonts w:cs="Segoe UI"/>
                <w:b/>
                <w:sz w:val="16"/>
                <w:szCs w:val="16"/>
                <w:lang w:val="ro-RO"/>
              </w:rPr>
            </w:pPr>
            <w:r w:rsidRPr="005F16B8">
              <w:rPr>
                <w:rFonts w:cs="Segoe UI"/>
                <w:b/>
                <w:sz w:val="16"/>
                <w:szCs w:val="16"/>
                <w:lang w:val="ro-RO"/>
              </w:rPr>
              <w:t>BMP 29</w:t>
            </w:r>
          </w:p>
        </w:tc>
        <w:tc>
          <w:tcPr>
            <w:tcW w:w="424" w:type="pct"/>
          </w:tcPr>
          <w:p w:rsidRPr="005F16B8" w:rsidR="00A35811" w:rsidRDefault="00A35811" w14:paraId="736B3AA8" w14:textId="4021FF88">
            <w:pPr>
              <w:spacing w:line="240" w:lineRule="auto"/>
              <w:rPr>
                <w:rFonts w:cs="Segoe UI"/>
                <w:bCs/>
                <w:sz w:val="16"/>
                <w:szCs w:val="16"/>
                <w:lang w:val="ro-RO"/>
              </w:rPr>
            </w:pPr>
            <w:r w:rsidRPr="005F16B8">
              <w:rPr>
                <w:rFonts w:cs="Segoe UI"/>
                <w:bCs/>
                <w:sz w:val="16"/>
                <w:szCs w:val="16"/>
                <w:lang w:val="ro-RO"/>
              </w:rPr>
              <w:t>Reducerea la minimum a coliziunilor speciilor de păsări prioritare</w:t>
            </w:r>
          </w:p>
        </w:tc>
        <w:tc>
          <w:tcPr>
            <w:tcW w:w="1758" w:type="pct"/>
          </w:tcPr>
          <w:p w:rsidRPr="005F16B8" w:rsidR="00A35811" w:rsidP="003F0892" w:rsidRDefault="00A55A71" w14:paraId="2C2F0294" w14:textId="39B656D3">
            <w:pPr>
              <w:numPr>
                <w:ilvl w:val="0"/>
                <w:numId w:val="11"/>
              </w:numPr>
              <w:spacing w:line="240" w:lineRule="auto"/>
              <w:rPr>
                <w:rFonts w:cs="Segoe UI"/>
                <w:sz w:val="16"/>
                <w:szCs w:val="16"/>
                <w:lang w:val="ro-RO"/>
              </w:rPr>
            </w:pPr>
            <w:r w:rsidRPr="005F16B8">
              <w:rPr>
                <w:rFonts w:cs="Segoe UI"/>
                <w:b/>
                <w:bCs/>
                <w:sz w:val="16"/>
                <w:szCs w:val="16"/>
                <w:lang w:val="ro-RO"/>
              </w:rPr>
              <w:t xml:space="preserve">Avifauna prioritară: </w:t>
            </w:r>
            <w:r w:rsidRPr="005F16B8" w:rsidR="00A35811">
              <w:rPr>
                <w:rFonts w:cs="Segoe UI"/>
                <w:sz w:val="16"/>
                <w:szCs w:val="16"/>
                <w:lang w:val="ro-RO"/>
              </w:rPr>
              <w:t>Dispozitivele de deviere a zborului păsărilor (BFD) trebuie verificate și înlocuite, dacă este necesar, pe toată durata de viață a proiectului.</w:t>
            </w:r>
          </w:p>
          <w:p w:rsidRPr="005F16B8" w:rsidR="00A35811" w:rsidP="003F0892" w:rsidRDefault="0035082A" w14:paraId="1883EEC6" w14:textId="00718E11">
            <w:pPr>
              <w:pStyle w:val="ListParagraph"/>
              <w:numPr>
                <w:ilvl w:val="0"/>
                <w:numId w:val="11"/>
              </w:numPr>
              <w:rPr>
                <w:rFonts w:cs="Segoe UI"/>
                <w:sz w:val="16"/>
                <w:szCs w:val="16"/>
                <w:lang w:val="ro-RO"/>
              </w:rPr>
            </w:pPr>
            <w:r w:rsidRPr="005F16B8">
              <w:rPr>
                <w:rFonts w:cs="Segoe UI"/>
                <w:b/>
                <w:bCs/>
                <w:sz w:val="16"/>
                <w:szCs w:val="16"/>
                <w:lang w:val="ro-RO"/>
              </w:rPr>
              <w:t>Avifauna</w:t>
            </w:r>
            <w:r w:rsidRPr="005F16B8" w:rsidR="00A55A71">
              <w:rPr>
                <w:rFonts w:cs="Segoe UI"/>
                <w:b/>
                <w:bCs/>
                <w:sz w:val="16"/>
                <w:szCs w:val="16"/>
                <w:lang w:val="ro-RO"/>
              </w:rPr>
              <w:t xml:space="preserve"> prioritară</w:t>
            </w:r>
            <w:r w:rsidRPr="005F16B8">
              <w:rPr>
                <w:rFonts w:cs="Segoe UI"/>
                <w:b/>
                <w:bCs/>
                <w:sz w:val="16"/>
                <w:szCs w:val="16"/>
                <w:lang w:val="ro-RO"/>
              </w:rPr>
              <w:t xml:space="preserve">: </w:t>
            </w:r>
            <w:r w:rsidRPr="005F16B8" w:rsidR="00A35811">
              <w:rPr>
                <w:rFonts w:cs="Segoe UI"/>
                <w:sz w:val="16"/>
                <w:szCs w:val="16"/>
                <w:lang w:val="ro-RO"/>
              </w:rPr>
              <w:t>Implementarea monitorizării mortalității păsărilor post-construcție (PCFM) pe întreaga durată de viață a proiectului.</w:t>
            </w:r>
          </w:p>
        </w:tc>
        <w:tc>
          <w:tcPr>
            <w:tcW w:w="389" w:type="pct"/>
          </w:tcPr>
          <w:p w:rsidRPr="005F16B8" w:rsidR="00A35811" w:rsidRDefault="00A35811" w14:paraId="186BE239" w14:textId="157B27EE">
            <w:pPr>
              <w:spacing w:line="240" w:lineRule="auto"/>
              <w:rPr>
                <w:rFonts w:cs="Segoe UI"/>
                <w:bCs/>
                <w:sz w:val="16"/>
                <w:szCs w:val="16"/>
                <w:lang w:val="ro-RO"/>
              </w:rPr>
            </w:pPr>
            <w:r w:rsidRPr="005F16B8">
              <w:rPr>
                <w:rFonts w:cs="Segoe UI"/>
                <w:bCs/>
                <w:sz w:val="16"/>
                <w:szCs w:val="16"/>
                <w:lang w:val="ro-RO"/>
              </w:rPr>
              <w:t>Instalarea BFD înainte de începerea operațiunilor, PCFM pe toată durata operațiunilor</w:t>
            </w:r>
          </w:p>
        </w:tc>
        <w:tc>
          <w:tcPr>
            <w:tcW w:w="437" w:type="pct"/>
          </w:tcPr>
          <w:p w:rsidRPr="005F16B8" w:rsidR="00A35811" w:rsidRDefault="00A35811" w14:paraId="7DD25256" w14:textId="2ACEB3A1">
            <w:pPr>
              <w:spacing w:line="240" w:lineRule="auto"/>
              <w:rPr>
                <w:rFonts w:cs="Segoe UI"/>
                <w:bCs/>
                <w:sz w:val="16"/>
                <w:szCs w:val="16"/>
                <w:lang w:val="ro-RO"/>
              </w:rPr>
            </w:pPr>
            <w:r w:rsidRPr="005F16B8">
              <w:rPr>
                <w:rFonts w:cs="Segoe UI"/>
                <w:bCs/>
                <w:sz w:val="16"/>
                <w:szCs w:val="16"/>
                <w:lang w:val="ro-RO"/>
              </w:rPr>
              <w:t>Contractant O&amp;M sub supravegherea managerului de biodiversitate și cu contribuția ă a ecologiștilor locali</w:t>
            </w:r>
          </w:p>
        </w:tc>
        <w:tc>
          <w:tcPr>
            <w:tcW w:w="676" w:type="pct"/>
          </w:tcPr>
          <w:p w:rsidRPr="005F16B8" w:rsidR="00A35811" w:rsidP="00554067" w:rsidRDefault="00A35811" w14:paraId="01AA3CB5" w14:textId="611A69D5">
            <w:pPr>
              <w:spacing w:line="240" w:lineRule="auto"/>
              <w:rPr>
                <w:rFonts w:cs="Segoe UI"/>
                <w:bCs/>
                <w:sz w:val="16"/>
                <w:szCs w:val="16"/>
                <w:lang w:val="ro-RO"/>
              </w:rPr>
            </w:pPr>
            <w:r w:rsidRPr="005F16B8">
              <w:rPr>
                <w:rFonts w:cs="Segoe UI"/>
                <w:bCs/>
                <w:sz w:val="16"/>
                <w:szCs w:val="16"/>
                <w:lang w:val="ro-RO"/>
              </w:rPr>
              <w:t>Succesul măsurilor de atenuare a mortalității păsărilor, indicat de numărul de decese pe specie de păsări prioritară cauzate de coliziunea cu linia de transport a , conform rezultatelor PCFM.</w:t>
            </w:r>
          </w:p>
        </w:tc>
        <w:tc>
          <w:tcPr>
            <w:tcW w:w="541" w:type="pct"/>
          </w:tcPr>
          <w:p w:rsidRPr="005F16B8" w:rsidR="00A35811" w:rsidRDefault="00A35811" w14:paraId="572DD078" w14:textId="41B6305A">
            <w:pPr>
              <w:spacing w:line="240" w:lineRule="auto"/>
              <w:rPr>
                <w:rFonts w:cs="Segoe UI"/>
                <w:bCs/>
                <w:sz w:val="16"/>
                <w:szCs w:val="16"/>
                <w:lang w:val="ro-RO"/>
              </w:rPr>
            </w:pPr>
            <w:r w:rsidRPr="005F16B8">
              <w:rPr>
                <w:rFonts w:cs="Segoe UI"/>
                <w:bCs/>
                <w:sz w:val="16"/>
                <w:szCs w:val="16"/>
                <w:lang w:val="ro-RO"/>
              </w:rPr>
              <w:t>Niciun deces peste pragurile stabilite pentru fiecare specie de pasăre prioritară (pragurile urmând a fi definite într-un Plan de acțiune pentru biodiversitate al )</w:t>
            </w:r>
          </w:p>
        </w:tc>
        <w:tc>
          <w:tcPr>
            <w:tcW w:w="580" w:type="pct"/>
          </w:tcPr>
          <w:p w:rsidRPr="005F16B8" w:rsidR="00A35811" w:rsidRDefault="00A35811" w14:paraId="211C5454" w14:textId="2C626E4A">
            <w:pPr>
              <w:spacing w:line="240" w:lineRule="auto"/>
              <w:rPr>
                <w:rFonts w:cs="Segoe UI"/>
                <w:bCs/>
                <w:sz w:val="16"/>
                <w:szCs w:val="16"/>
                <w:lang w:val="ro-RO"/>
              </w:rPr>
            </w:pPr>
            <w:r w:rsidRPr="005F16B8">
              <w:rPr>
                <w:rFonts w:cs="Segoe UI"/>
                <w:bCs/>
                <w:sz w:val="16"/>
                <w:szCs w:val="16"/>
                <w:lang w:val="ro-RO"/>
              </w:rPr>
              <w:t>PCFM, inclusiv frecvența colectării datelor, va urma procesul descris în Manualul de bune practici PCFM pentru , lansat în 2023 (IFC et al. 2023).</w:t>
            </w:r>
          </w:p>
        </w:tc>
      </w:tr>
      <w:tr w:rsidRPr="005F16B8" w:rsidR="00610BA5" w:rsidTr="008347B1" w14:paraId="47A2DDE1" w14:textId="77777777">
        <w:tc>
          <w:tcPr>
            <w:tcW w:w="196" w:type="pct"/>
          </w:tcPr>
          <w:p w:rsidRPr="005F16B8" w:rsidR="00A35811" w:rsidP="0065101C" w:rsidRDefault="00A35811" w14:paraId="4D2090EA" w14:textId="724583DD">
            <w:pPr>
              <w:spacing w:line="240" w:lineRule="auto"/>
              <w:rPr>
                <w:rFonts w:cs="Segoe UI"/>
                <w:b/>
                <w:sz w:val="16"/>
                <w:szCs w:val="16"/>
                <w:lang w:val="ro-RO"/>
              </w:rPr>
            </w:pPr>
            <w:r w:rsidRPr="005F16B8">
              <w:rPr>
                <w:rFonts w:cs="Segoe UI"/>
                <w:b/>
                <w:sz w:val="16"/>
                <w:szCs w:val="16"/>
                <w:lang w:val="ro-RO"/>
              </w:rPr>
              <w:t>BMP 30</w:t>
            </w:r>
          </w:p>
        </w:tc>
        <w:tc>
          <w:tcPr>
            <w:tcW w:w="424" w:type="pct"/>
          </w:tcPr>
          <w:p w:rsidRPr="005F16B8" w:rsidR="00A35811" w:rsidP="0065101C" w:rsidRDefault="00A35811" w14:paraId="75643DC4" w14:textId="3F70B3FA">
            <w:pPr>
              <w:spacing w:line="240" w:lineRule="auto"/>
              <w:rPr>
                <w:rFonts w:cs="Segoe UI"/>
                <w:bCs/>
                <w:sz w:val="16"/>
                <w:szCs w:val="16"/>
                <w:lang w:val="ro-RO"/>
              </w:rPr>
            </w:pPr>
            <w:r w:rsidRPr="005F16B8">
              <w:rPr>
                <w:rFonts w:cs="Segoe UI"/>
                <w:bCs/>
                <w:sz w:val="16"/>
                <w:szCs w:val="16"/>
                <w:lang w:val="ro-RO"/>
              </w:rPr>
              <w:t>Reducerea la minimum a electrocutării speciilor de păsări prioritare</w:t>
            </w:r>
          </w:p>
        </w:tc>
        <w:tc>
          <w:tcPr>
            <w:tcW w:w="1758" w:type="pct"/>
          </w:tcPr>
          <w:p w:rsidRPr="005F16B8" w:rsidR="00A35811" w:rsidP="003F0892" w:rsidRDefault="0035082A" w14:paraId="729A1810" w14:textId="5CA62D37">
            <w:pPr>
              <w:numPr>
                <w:ilvl w:val="0"/>
                <w:numId w:val="11"/>
              </w:numPr>
              <w:spacing w:line="240" w:lineRule="auto"/>
              <w:rPr>
                <w:rFonts w:cs="Segoe UI"/>
                <w:sz w:val="16"/>
                <w:szCs w:val="16"/>
                <w:lang w:val="ro-RO"/>
              </w:rPr>
            </w:pPr>
            <w:r w:rsidRPr="005F16B8">
              <w:rPr>
                <w:rFonts w:cs="Segoe UI"/>
                <w:b/>
                <w:bCs/>
                <w:sz w:val="16"/>
                <w:szCs w:val="16"/>
                <w:lang w:val="ro-RO"/>
              </w:rPr>
              <w:t xml:space="preserve">Avifauna prioritară: </w:t>
            </w:r>
            <w:r w:rsidRPr="005F16B8" w:rsidR="00A35811">
              <w:rPr>
                <w:rFonts w:cs="Segoe UI"/>
                <w:sz w:val="16"/>
                <w:szCs w:val="16"/>
                <w:lang w:val="ro-RO"/>
              </w:rPr>
              <w:t>Implementarea monitorizării mortalității păsărilor post-construcție (PCFM) pe întreaga durată de viață a proiectului.</w:t>
            </w:r>
          </w:p>
        </w:tc>
        <w:tc>
          <w:tcPr>
            <w:tcW w:w="389" w:type="pct"/>
          </w:tcPr>
          <w:p w:rsidRPr="005F16B8" w:rsidR="00A35811" w:rsidP="0065101C" w:rsidRDefault="00A35811" w14:paraId="1C9A019F" w14:textId="564D2717">
            <w:pPr>
              <w:spacing w:line="240" w:lineRule="auto"/>
              <w:rPr>
                <w:rFonts w:cs="Segoe UI"/>
                <w:bCs/>
                <w:sz w:val="16"/>
                <w:szCs w:val="16"/>
                <w:lang w:val="ro-RO"/>
              </w:rPr>
            </w:pPr>
            <w:r w:rsidRPr="005F16B8">
              <w:rPr>
                <w:rFonts w:cs="Segoe UI"/>
                <w:bCs/>
                <w:sz w:val="16"/>
                <w:szCs w:val="16"/>
                <w:lang w:val="ro-RO"/>
              </w:rPr>
              <w:t>Instalarea dispozitivelor/materialelor înainte de începerea operațiunilor, PCFM pe toată durata operațiunilor</w:t>
            </w:r>
          </w:p>
        </w:tc>
        <w:tc>
          <w:tcPr>
            <w:tcW w:w="437" w:type="pct"/>
          </w:tcPr>
          <w:p w:rsidRPr="005F16B8" w:rsidR="00A35811" w:rsidP="0065101C" w:rsidRDefault="00A35811" w14:paraId="5B3CE223" w14:textId="6E2CD420">
            <w:pPr>
              <w:spacing w:line="240" w:lineRule="auto"/>
              <w:rPr>
                <w:rFonts w:cs="Segoe UI"/>
                <w:bCs/>
                <w:sz w:val="16"/>
                <w:szCs w:val="16"/>
                <w:lang w:val="ro-RO"/>
              </w:rPr>
            </w:pPr>
            <w:r w:rsidRPr="005F16B8">
              <w:rPr>
                <w:rFonts w:cs="Segoe UI"/>
                <w:bCs/>
                <w:sz w:val="16"/>
                <w:szCs w:val="16"/>
                <w:lang w:val="ro-RO"/>
              </w:rPr>
              <w:t>Contractant O&amp;M sub supravegherea managerului de biodiversitate și cu contribuția ecologiștilor locali</w:t>
            </w:r>
          </w:p>
        </w:tc>
        <w:tc>
          <w:tcPr>
            <w:tcW w:w="676" w:type="pct"/>
          </w:tcPr>
          <w:p w:rsidRPr="005F16B8" w:rsidR="00A35811" w:rsidP="0065101C" w:rsidRDefault="00A35811" w14:paraId="4E9B931D" w14:textId="55E78731">
            <w:pPr>
              <w:spacing w:line="240" w:lineRule="auto"/>
              <w:rPr>
                <w:rFonts w:cs="Segoe UI"/>
                <w:bCs/>
                <w:sz w:val="16"/>
                <w:szCs w:val="16"/>
                <w:highlight w:val="yellow"/>
                <w:lang w:val="ro-RO"/>
              </w:rPr>
            </w:pPr>
            <w:r w:rsidRPr="005F16B8">
              <w:rPr>
                <w:rFonts w:cs="Segoe UI"/>
                <w:bCs/>
                <w:sz w:val="16"/>
                <w:szCs w:val="16"/>
                <w:lang w:val="ro-RO"/>
              </w:rPr>
              <w:t>Succesul reducerii mortalității păsărilor, indicat de numărul de decese pe specie de păsări prioritară din cauza electrocutării de la linia de transport, conform rezultatelor PCFM.</w:t>
            </w:r>
          </w:p>
        </w:tc>
        <w:tc>
          <w:tcPr>
            <w:tcW w:w="541" w:type="pct"/>
          </w:tcPr>
          <w:p w:rsidRPr="005F16B8" w:rsidR="00A35811" w:rsidP="0065101C" w:rsidRDefault="00A35811" w14:paraId="1FA83E38" w14:textId="0B934193">
            <w:pPr>
              <w:spacing w:line="240" w:lineRule="auto"/>
              <w:rPr>
                <w:rFonts w:cs="Segoe UI"/>
                <w:bCs/>
                <w:sz w:val="16"/>
                <w:szCs w:val="16"/>
                <w:lang w:val="ro-RO"/>
              </w:rPr>
            </w:pPr>
            <w:r w:rsidRPr="005F16B8">
              <w:rPr>
                <w:rFonts w:cs="Segoe UI"/>
                <w:bCs/>
                <w:sz w:val="16"/>
                <w:szCs w:val="16"/>
                <w:lang w:val="ro-RO"/>
              </w:rPr>
              <w:t>Niciun deces peste pragurile stabilite pentru fiecare specie de păsări prioritară (pragurile urmând a fi definite într-un Plan de acțiune pentru biodiversitate)</w:t>
            </w:r>
          </w:p>
        </w:tc>
        <w:tc>
          <w:tcPr>
            <w:tcW w:w="580" w:type="pct"/>
          </w:tcPr>
          <w:p w:rsidRPr="005F16B8" w:rsidR="00A35811" w:rsidP="0065101C" w:rsidRDefault="00A35811" w14:paraId="3F9EBC19" w14:textId="694538FD">
            <w:pPr>
              <w:spacing w:line="240" w:lineRule="auto"/>
              <w:rPr>
                <w:rFonts w:cs="Segoe UI"/>
                <w:bCs/>
                <w:sz w:val="16"/>
                <w:szCs w:val="16"/>
                <w:highlight w:val="yellow"/>
                <w:lang w:val="ro-RO"/>
              </w:rPr>
            </w:pPr>
            <w:r w:rsidRPr="005F16B8">
              <w:rPr>
                <w:rFonts w:cs="Segoe UI"/>
                <w:bCs/>
                <w:sz w:val="16"/>
                <w:szCs w:val="16"/>
                <w:lang w:val="ro-RO"/>
              </w:rPr>
              <w:t>PCFM, inclusiv frecvența colectării datelor, va urma procesul descris în Manualul de bune practici PCFM lansat în 2023 (IFC et al. 2023).</w:t>
            </w:r>
          </w:p>
        </w:tc>
      </w:tr>
    </w:tbl>
    <w:p w:rsidRPr="005F16B8" w:rsidR="009D6B7C" w:rsidP="009D6B7C" w:rsidRDefault="009D6B7C" w14:paraId="2A859F61" w14:textId="6DA07CA7">
      <w:pPr>
        <w:rPr>
          <w:lang w:val="ro-RO"/>
        </w:rPr>
        <w:sectPr w:rsidRPr="005F16B8" w:rsidR="009D6B7C" w:rsidSect="00566D71">
          <w:pgSz w:w="16838" w:h="11906" w:orient="landscape"/>
          <w:pgMar w:top="1701" w:right="1848" w:bottom="1701" w:left="1418" w:header="567" w:footer="0" w:gutter="0"/>
          <w:cols w:space="708"/>
          <w:titlePg/>
          <w:docGrid w:linePitch="360"/>
        </w:sectPr>
      </w:pPr>
    </w:p>
    <w:p w:rsidRPr="005F16B8" w:rsidR="004F10AE" w:rsidP="004F10AE" w:rsidRDefault="004F10AE" w14:paraId="300A3F47" w14:textId="55C8A424">
      <w:pPr>
        <w:pStyle w:val="Heading2numbered"/>
        <w:rPr>
          <w:lang w:val="ro-RO"/>
        </w:rPr>
      </w:pPr>
      <w:bookmarkStart w:name="_Toc160184766" w:id="80"/>
      <w:bookmarkStart w:name="_Toc224741378" w:id="81"/>
      <w:bookmarkStart w:name="_Toc229503398" w:id="82"/>
      <w:r w:rsidRPr="005F16B8">
        <w:rPr>
          <w:lang w:val="ro-RO"/>
        </w:rPr>
        <w:lastRenderedPageBreak/>
        <w:t>Roluri și responsabilități</w:t>
      </w:r>
      <w:bookmarkEnd w:id="80"/>
      <w:bookmarkEnd w:id="81"/>
      <w:bookmarkEnd w:id="82"/>
    </w:p>
    <w:p w:rsidRPr="005F16B8" w:rsidR="004F10AE" w:rsidP="004F10AE" w:rsidRDefault="000038D1" w14:paraId="57148744" w14:textId="565E37FF">
      <w:pPr>
        <w:rPr>
          <w:lang w:val="ro-RO" w:eastAsia="en-GB"/>
        </w:rPr>
      </w:pPr>
      <w:r w:rsidRPr="005F16B8">
        <w:rPr>
          <w:lang w:val="ro-RO" w:eastAsia="en-GB"/>
        </w:rPr>
        <w:fldChar w:fldCharType="begin"/>
      </w:r>
      <w:r w:rsidRPr="005F16B8">
        <w:rPr>
          <w:lang w:val="ro-RO" w:eastAsia="en-GB"/>
        </w:rPr>
        <w:instrText xml:space="preserve"> REF _Ref224316890 \h </w:instrText>
      </w:r>
      <w:r w:rsidRPr="005F16B8">
        <w:rPr>
          <w:lang w:val="ro-RO" w:eastAsia="en-GB"/>
        </w:rPr>
      </w:r>
      <w:r w:rsidRPr="005F16B8">
        <w:rPr>
          <w:lang w:val="ro-RO" w:eastAsia="en-GB"/>
        </w:rPr>
        <w:fldChar w:fldCharType="separate"/>
      </w:r>
      <w:r w:rsidRPr="005F16B8" w:rsidR="00544D13">
        <w:rPr>
          <w:lang w:val="ro-RO"/>
        </w:rPr>
        <w:t>Tabelul</w:t>
      </w:r>
      <w:r w:rsidRPr="005F16B8">
        <w:rPr>
          <w:lang w:val="ro-RO" w:eastAsia="en-GB"/>
        </w:rPr>
        <w:fldChar w:fldCharType="end"/>
      </w:r>
      <w:r w:rsidRPr="005F16B8" w:rsidR="007454EA">
        <w:rPr>
          <w:lang w:val="ro-RO" w:eastAsia="en-GB"/>
        </w:rPr>
        <w:t xml:space="preserve"> 10 </w:t>
      </w:r>
      <w:r w:rsidRPr="005F16B8" w:rsidR="008532E3">
        <w:rPr>
          <w:lang w:val="ro-RO" w:eastAsia="en-GB"/>
        </w:rPr>
        <w:t xml:space="preserve">prezintă </w:t>
      </w:r>
      <w:r w:rsidRPr="005F16B8" w:rsidR="004F10AE">
        <w:rPr>
          <w:lang w:val="ro-RO" w:eastAsia="en-GB"/>
        </w:rPr>
        <w:t xml:space="preserve">rolurile și responsabilitățile principale </w:t>
      </w:r>
      <w:r w:rsidRPr="005F16B8" w:rsidR="008532E3">
        <w:rPr>
          <w:lang w:val="ro-RO" w:eastAsia="en-GB"/>
        </w:rPr>
        <w:t xml:space="preserve">prevăzute </w:t>
      </w:r>
      <w:r w:rsidRPr="005F16B8" w:rsidR="004F10AE">
        <w:rPr>
          <w:lang w:val="ro-RO" w:eastAsia="en-GB"/>
        </w:rPr>
        <w:t xml:space="preserve">pentru punerea în aplicare a BMP </w:t>
      </w:r>
      <w:r w:rsidRPr="005F16B8" w:rsidR="00390F6B">
        <w:rPr>
          <w:lang w:val="ro-RO" w:eastAsia="en-GB"/>
        </w:rPr>
        <w:t>în fazele de construcție și exploatare</w:t>
      </w:r>
      <w:r w:rsidRPr="005F16B8" w:rsidR="004F10AE">
        <w:rPr>
          <w:lang w:val="ro-RO" w:eastAsia="en-GB"/>
        </w:rPr>
        <w:t xml:space="preserve">. </w:t>
      </w:r>
      <w:r w:rsidRPr="005F16B8" w:rsidR="001556D7">
        <w:rPr>
          <w:lang w:val="ro-RO" w:eastAsia="en-GB"/>
        </w:rPr>
        <w:t xml:space="preserve">În calitate de dezvoltator al proiectului, </w:t>
      </w:r>
      <w:r w:rsidRPr="005F16B8" w:rsidR="00AF6008">
        <w:rPr>
          <w:lang w:val="ro-RO" w:eastAsia="en-GB"/>
        </w:rPr>
        <w:t xml:space="preserve">Midmar Callatis </w:t>
      </w:r>
      <w:r w:rsidRPr="005F16B8" w:rsidR="004F10AE">
        <w:rPr>
          <w:lang w:val="ro-RO" w:eastAsia="en-GB"/>
        </w:rPr>
        <w:t xml:space="preserve">va avea responsabilitatea generală pentru punerea în aplicare a acestui BMP. </w:t>
      </w:r>
      <w:r w:rsidRPr="005F16B8" w:rsidR="004F10AE">
        <w:rPr>
          <w:lang w:val="ro-RO"/>
        </w:rPr>
        <w:t>Cu toate acestea, responsabilitatea principală pentru punerea în aplicare a măsurilor</w:t>
      </w:r>
      <w:r w:rsidRPr="005F16B8" w:rsidR="00AF6008">
        <w:rPr>
          <w:lang w:val="ro-RO"/>
        </w:rPr>
        <w:t xml:space="preserve"> de atenuare </w:t>
      </w:r>
      <w:r w:rsidRPr="005F16B8" w:rsidR="001556D7">
        <w:rPr>
          <w:lang w:val="ro-RO"/>
        </w:rPr>
        <w:t xml:space="preserve">și monitorizare </w:t>
      </w:r>
      <w:r w:rsidRPr="005F16B8" w:rsidR="004F10AE">
        <w:rPr>
          <w:lang w:val="ro-RO"/>
        </w:rPr>
        <w:t xml:space="preserve">prevăzute în BMP revine contractantului </w:t>
      </w:r>
      <w:r w:rsidRPr="005F16B8" w:rsidR="00AE39F2">
        <w:rPr>
          <w:lang w:val="ro-RO"/>
        </w:rPr>
        <w:t>de inginerie, achiziții și construcții (</w:t>
      </w:r>
      <w:r w:rsidRPr="005F16B8" w:rsidR="004F10AE">
        <w:rPr>
          <w:lang w:val="ro-RO"/>
        </w:rPr>
        <w:t>EPC</w:t>
      </w:r>
      <w:r w:rsidRPr="005F16B8" w:rsidR="00AE39F2">
        <w:rPr>
          <w:lang w:val="ro-RO"/>
        </w:rPr>
        <w:t xml:space="preserve">) </w:t>
      </w:r>
      <w:r w:rsidRPr="005F16B8" w:rsidR="001556D7">
        <w:rPr>
          <w:lang w:val="ro-RO"/>
        </w:rPr>
        <w:t xml:space="preserve">în faza de construcție </w:t>
      </w:r>
      <w:r w:rsidRPr="005F16B8" w:rsidR="004F10AE">
        <w:rPr>
          <w:lang w:val="ro-RO"/>
        </w:rPr>
        <w:t xml:space="preserve">și contractantului </w:t>
      </w:r>
      <w:r w:rsidRPr="005F16B8" w:rsidR="00A965FC">
        <w:rPr>
          <w:lang w:val="ro-RO"/>
        </w:rPr>
        <w:t>de exploatare și întreținere (</w:t>
      </w:r>
      <w:r w:rsidRPr="005F16B8" w:rsidR="004F10AE">
        <w:rPr>
          <w:lang w:val="ro-RO"/>
        </w:rPr>
        <w:t>O&amp;M</w:t>
      </w:r>
      <w:r w:rsidRPr="005F16B8" w:rsidR="00A965FC">
        <w:rPr>
          <w:lang w:val="ro-RO"/>
        </w:rPr>
        <w:t xml:space="preserve">) </w:t>
      </w:r>
      <w:r w:rsidRPr="005F16B8" w:rsidR="004F10AE">
        <w:rPr>
          <w:lang w:val="ro-RO"/>
        </w:rPr>
        <w:t>în faza de exploatare.</w:t>
      </w:r>
    </w:p>
    <w:p w:rsidRPr="005F16B8" w:rsidR="00B705D8" w:rsidP="0031534A" w:rsidRDefault="004F10AE" w14:paraId="19BF663E" w14:textId="57949850">
      <w:pPr>
        <w:rPr>
          <w:lang w:val="ro-RO"/>
        </w:rPr>
      </w:pPr>
      <w:r w:rsidRPr="005F16B8">
        <w:rPr>
          <w:lang w:val="ro-RO"/>
        </w:rPr>
        <w:t xml:space="preserve">Contractanții EPC și O&amp;M vor dispune de personal calificat corespunzător, cu cunoștințe suficiente în domeniul biodiversității, pentru a putea înțelege și implementa măsurile din acest BMP. Acolo unde este cazul, </w:t>
      </w:r>
      <w:r w:rsidRPr="005F16B8" w:rsidR="00FE0A0C">
        <w:rPr>
          <w:lang w:val="ro-RO"/>
        </w:rPr>
        <w:t xml:space="preserve">se va apela la </w:t>
      </w:r>
      <w:r w:rsidRPr="005F16B8">
        <w:rPr>
          <w:lang w:val="ro-RO"/>
        </w:rPr>
        <w:t>specialiști externi în biodiversitate pentru a ajuta la implementarea unor măsuri de atenuare și monitorizare, precum și la analiza și interpretarea datelor privind biodiversitatea.</w:t>
      </w:r>
      <w:bookmarkStart w:name="_Ref160443585" w:id="83"/>
    </w:p>
    <w:p w:rsidRPr="005F16B8" w:rsidR="004F10AE" w:rsidP="004F10AE" w:rsidRDefault="004F10AE" w14:paraId="1FB970AB" w14:textId="422389F6">
      <w:pPr>
        <w:pStyle w:val="Caption"/>
        <w:rPr>
          <w:lang w:val="ro-RO"/>
        </w:rPr>
      </w:pPr>
      <w:bookmarkStart w:name="_Ref224316890" w:id="84"/>
      <w:r w:rsidRPr="005F16B8">
        <w:rPr>
          <w:lang w:val="ro-RO"/>
        </w:rPr>
        <w:t>Tabelul</w:t>
      </w:r>
      <w:bookmarkEnd w:id="83"/>
      <w:bookmarkEnd w:id="84"/>
      <w:r w:rsidRPr="005F16B8" w:rsidR="007454EA">
        <w:rPr>
          <w:lang w:val="ro-RO"/>
        </w:rPr>
        <w:t xml:space="preserve"> 10</w:t>
      </w:r>
      <w:r w:rsidRPr="005F16B8">
        <w:rPr>
          <w:lang w:val="ro-RO"/>
        </w:rPr>
        <w:t>: Roluri și responsabilități</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15" w:type="dxa"/>
          <w:right w:w="115" w:type="dxa"/>
        </w:tblCellMar>
        <w:tblLook w:val="0400" w:firstRow="0" w:lastRow="0" w:firstColumn="0" w:lastColumn="0" w:noHBand="0" w:noVBand="1"/>
      </w:tblPr>
      <w:tblGrid>
        <w:gridCol w:w="1884"/>
        <w:gridCol w:w="6610"/>
      </w:tblGrid>
      <w:tr w:rsidRPr="005F16B8" w:rsidR="007F24A2" w:rsidTr="00B705D8" w14:paraId="16B93463" w14:textId="77777777">
        <w:trPr>
          <w:trHeight w:val="360"/>
          <w:tblHeader/>
        </w:trPr>
        <w:tc>
          <w:tcPr>
            <w:tcW w:w="1109" w:type="pct"/>
            <w:shd w:val="clear" w:color="auto" w:fill="00B0F0"/>
            <w:vAlign w:val="center"/>
          </w:tcPr>
          <w:p w:rsidRPr="005F16B8" w:rsidR="004F10AE" w:rsidRDefault="004F10AE" w14:paraId="28240EFD" w14:textId="77777777">
            <w:pPr>
              <w:spacing w:before="120" w:after="120" w:line="240" w:lineRule="auto"/>
              <w:rPr>
                <w:b/>
                <w:color w:val="FFFFFF"/>
                <w:sz w:val="16"/>
                <w:szCs w:val="16"/>
                <w:lang w:val="ro-RO"/>
              </w:rPr>
            </w:pPr>
            <w:r w:rsidRPr="005F16B8">
              <w:rPr>
                <w:b/>
                <w:color w:val="FFFFFF"/>
                <w:sz w:val="16"/>
                <w:szCs w:val="16"/>
                <w:lang w:val="ro-RO"/>
              </w:rPr>
              <w:t>Rol</w:t>
            </w:r>
          </w:p>
        </w:tc>
        <w:tc>
          <w:tcPr>
            <w:tcW w:w="3891" w:type="pct"/>
            <w:shd w:val="clear" w:color="auto" w:fill="00B0F0"/>
            <w:vAlign w:val="center"/>
          </w:tcPr>
          <w:p w:rsidRPr="005F16B8" w:rsidR="004F10AE" w:rsidRDefault="004F10AE" w14:paraId="0A5FC29A" w14:textId="77777777">
            <w:pPr>
              <w:spacing w:before="120" w:after="120" w:line="240" w:lineRule="auto"/>
              <w:rPr>
                <w:b/>
                <w:color w:val="FFFFFF"/>
                <w:sz w:val="16"/>
                <w:szCs w:val="16"/>
                <w:lang w:val="ro-RO"/>
              </w:rPr>
            </w:pPr>
            <w:r w:rsidRPr="005F16B8">
              <w:rPr>
                <w:b/>
                <w:color w:val="FFFFFF"/>
                <w:sz w:val="16"/>
                <w:szCs w:val="16"/>
                <w:lang w:val="ro-RO"/>
              </w:rPr>
              <w:t>Responsabilitate</w:t>
            </w:r>
          </w:p>
        </w:tc>
      </w:tr>
      <w:tr w:rsidRPr="005F16B8" w:rsidR="007F24A2" w:rsidTr="00B705D8" w14:paraId="3985C1D3" w14:textId="77777777">
        <w:trPr>
          <w:trHeight w:val="360"/>
        </w:trPr>
        <w:tc>
          <w:tcPr>
            <w:tcW w:w="1109" w:type="pct"/>
            <w:vAlign w:val="center"/>
          </w:tcPr>
          <w:p w:rsidRPr="005F16B8" w:rsidR="00412AFA" w:rsidP="004A40F1" w:rsidRDefault="00DD1125" w14:paraId="40406AA9" w14:textId="185F40C6">
            <w:pPr>
              <w:spacing w:before="120" w:after="120" w:line="240" w:lineRule="auto"/>
              <w:jc w:val="center"/>
              <w:rPr>
                <w:rFonts w:eastAsia="Times New Roman" w:cs="Segoe UI"/>
                <w:kern w:val="0"/>
                <w:sz w:val="16"/>
                <w:szCs w:val="16"/>
                <w:lang w:val="ro-RO" w:eastAsia="en-GB"/>
              </w:rPr>
            </w:pPr>
            <w:r w:rsidRPr="005F16B8">
              <w:rPr>
                <w:rFonts w:eastAsia="Times New Roman" w:cs="Segoe UI"/>
                <w:kern w:val="0"/>
                <w:sz w:val="16"/>
                <w:szCs w:val="16"/>
                <w:lang w:val="ro-RO" w:eastAsia="en-GB"/>
              </w:rPr>
              <w:t>Midmar Callatis</w:t>
            </w:r>
          </w:p>
        </w:tc>
        <w:tc>
          <w:tcPr>
            <w:tcW w:w="3891" w:type="pct"/>
            <w:vAlign w:val="center"/>
          </w:tcPr>
          <w:p w:rsidRPr="005F16B8" w:rsidR="00DD1125" w:rsidP="00ED7815" w:rsidRDefault="00DD1125" w14:paraId="063466C2" w14:textId="02EAA3C9">
            <w:pPr>
              <w:pStyle w:val="ListParagraph"/>
              <w:numPr>
                <w:ilvl w:val="0"/>
                <w:numId w:val="22"/>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 xml:space="preserve">Angajarea unui manager de biodiversitate cu o solidă pregătire în ecologie și experiență în gestionarea programelor privind energia eoliană și fauna sălbatică, precum și în raportarea rezultatelor. Alocarea de resurse suficiente pentru a asigura implementarea eficientă a BMP. </w:t>
            </w:r>
          </w:p>
          <w:p w:rsidRPr="005F16B8" w:rsidR="00DD1125" w:rsidP="00ED7815" w:rsidRDefault="00DD1125" w14:paraId="2356CAAA" w14:textId="75F5441C">
            <w:pPr>
              <w:pStyle w:val="ListParagraph"/>
              <w:numPr>
                <w:ilvl w:val="0"/>
                <w:numId w:val="22"/>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În timpul fazei de construcție, supravegheați programele contractantului pentru monitorizare și audituri, așa cum se specifică în acest BMP, generați rapoartele corespunzătoare și supravegheați orice acțiuni corective.</w:t>
            </w:r>
          </w:p>
          <w:p w:rsidRPr="005F16B8" w:rsidR="00DD1125" w:rsidP="00ED7815" w:rsidRDefault="00DD1125" w14:paraId="53A99959" w14:textId="6A814323">
            <w:pPr>
              <w:pStyle w:val="ListParagraph"/>
              <w:numPr>
                <w:ilvl w:val="0"/>
                <w:numId w:val="22"/>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Coordonați activitățile legate de biodiversitate ca răspuns la problemele de rutină sau emergente în timpul fazei de construcție a proiectului.</w:t>
            </w:r>
          </w:p>
          <w:p w:rsidRPr="005F16B8" w:rsidR="00DD1125" w:rsidP="00ED7815" w:rsidRDefault="00DD1125" w14:paraId="2C6CD103" w14:textId="2EABE48E">
            <w:pPr>
              <w:pStyle w:val="ListParagraph"/>
              <w:numPr>
                <w:ilvl w:val="0"/>
                <w:numId w:val="22"/>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Colectați prompt rapoartele de monitorizare ale contractantului în timpul fazei de construcție a proiectului.</w:t>
            </w:r>
          </w:p>
          <w:p w:rsidRPr="005F16B8" w:rsidR="00DD1125" w:rsidP="00ED7815" w:rsidRDefault="00DD1125" w14:paraId="659B2639" w14:textId="2FC4677F">
            <w:pPr>
              <w:pStyle w:val="ListParagraph"/>
              <w:numPr>
                <w:ilvl w:val="0"/>
                <w:numId w:val="22"/>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Apelați la specialiști pentru consultanță cu privire la probleme speciale sau pentru a efectua audituri de către terți, după cum este necesar, în timpul fazei de construcție a proiectului.</w:t>
            </w:r>
          </w:p>
          <w:p w:rsidRPr="005F16B8" w:rsidR="00412AFA" w:rsidP="00ED7815" w:rsidRDefault="00DD1125" w14:paraId="0248AF9D" w14:textId="07A70FF3">
            <w:pPr>
              <w:pStyle w:val="ListParagraph"/>
              <w:numPr>
                <w:ilvl w:val="0"/>
                <w:numId w:val="22"/>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Asigurarea desfășurării programelor de instruire care informează lucrătorii cu privire la speciile și habitatele de interes.</w:t>
            </w:r>
          </w:p>
        </w:tc>
      </w:tr>
      <w:tr w:rsidRPr="005F16B8" w:rsidR="007F24A2" w:rsidTr="00B705D8" w14:paraId="50B384D8" w14:textId="77777777">
        <w:trPr>
          <w:trHeight w:val="360"/>
        </w:trPr>
        <w:tc>
          <w:tcPr>
            <w:tcW w:w="1109" w:type="pct"/>
            <w:vAlign w:val="center"/>
          </w:tcPr>
          <w:p w:rsidRPr="005F16B8" w:rsidR="004F10AE" w:rsidP="004A40F1" w:rsidRDefault="001925FB" w14:paraId="548F389F" w14:textId="2161DD23">
            <w:pPr>
              <w:spacing w:before="120" w:after="120" w:line="240" w:lineRule="auto"/>
              <w:jc w:val="center"/>
              <w:rPr>
                <w:color w:val="000000"/>
                <w:sz w:val="16"/>
                <w:szCs w:val="16"/>
                <w:lang w:val="ro-RO"/>
              </w:rPr>
            </w:pPr>
            <w:r w:rsidRPr="005F16B8">
              <w:rPr>
                <w:color w:val="000000"/>
                <w:sz w:val="16"/>
                <w:szCs w:val="16"/>
                <w:lang w:val="ro-RO"/>
              </w:rPr>
              <w:t xml:space="preserve">Contractant EPC </w:t>
            </w:r>
            <w:r w:rsidRPr="005F16B8" w:rsidR="001318DC">
              <w:rPr>
                <w:color w:val="000000"/>
                <w:sz w:val="16"/>
                <w:szCs w:val="16"/>
                <w:lang w:val="ro-RO"/>
              </w:rPr>
              <w:t>(numai în timpul construcției)</w:t>
            </w:r>
          </w:p>
        </w:tc>
        <w:tc>
          <w:tcPr>
            <w:tcW w:w="3891" w:type="pct"/>
            <w:vAlign w:val="center"/>
          </w:tcPr>
          <w:p w:rsidRPr="005F16B8" w:rsidR="001B47B9" w:rsidP="001D7A37" w:rsidRDefault="001B47B9" w14:paraId="1433BDE2" w14:textId="52F227D7">
            <w:pPr>
              <w:pStyle w:val="ListParagraph"/>
              <w:numPr>
                <w:ilvl w:val="0"/>
                <w:numId w:val="22"/>
              </w:numPr>
              <w:spacing w:before="120" w:after="120" w:line="0" w:lineRule="atLeast"/>
              <w:ind w:left="357" w:hanging="357"/>
              <w:rPr>
                <w:color w:val="000000"/>
                <w:sz w:val="16"/>
                <w:szCs w:val="16"/>
                <w:lang w:val="ro-RO"/>
              </w:rPr>
            </w:pPr>
            <w:r w:rsidRPr="005F16B8">
              <w:rPr>
                <w:color w:val="000000"/>
                <w:sz w:val="16"/>
                <w:szCs w:val="16"/>
                <w:lang w:val="ro-RO"/>
              </w:rPr>
              <w:t xml:space="preserve">Să întreprindă planificarea, implementarea și </w:t>
            </w:r>
            <w:r w:rsidRPr="005F16B8" w:rsidR="006757FF">
              <w:rPr>
                <w:color w:val="000000"/>
                <w:sz w:val="16"/>
                <w:szCs w:val="16"/>
                <w:lang w:val="ro-RO"/>
              </w:rPr>
              <w:t xml:space="preserve">monitorizarea tuturor </w:t>
            </w:r>
            <w:r w:rsidRPr="005F16B8" w:rsidR="0000567E">
              <w:rPr>
                <w:color w:val="000000"/>
                <w:sz w:val="16"/>
                <w:szCs w:val="16"/>
                <w:lang w:val="ro-RO"/>
              </w:rPr>
              <w:t xml:space="preserve">măsurilor de atenuare </w:t>
            </w:r>
            <w:r w:rsidRPr="005F16B8" w:rsidR="00060EC3">
              <w:rPr>
                <w:color w:val="000000"/>
                <w:sz w:val="16"/>
                <w:szCs w:val="16"/>
                <w:lang w:val="ro-RO"/>
              </w:rPr>
              <w:t xml:space="preserve">din </w:t>
            </w:r>
            <w:r w:rsidRPr="005F16B8">
              <w:rPr>
                <w:color w:val="000000"/>
                <w:sz w:val="16"/>
                <w:szCs w:val="16"/>
                <w:lang w:val="ro-RO"/>
              </w:rPr>
              <w:t xml:space="preserve">BMP și </w:t>
            </w:r>
            <w:r w:rsidRPr="005F16B8" w:rsidR="00060EC3">
              <w:rPr>
                <w:color w:val="000000"/>
                <w:sz w:val="16"/>
                <w:szCs w:val="16"/>
                <w:lang w:val="ro-RO"/>
              </w:rPr>
              <w:t xml:space="preserve">a oricăror </w:t>
            </w:r>
            <w:r w:rsidRPr="005F16B8">
              <w:rPr>
                <w:color w:val="000000"/>
                <w:sz w:val="16"/>
                <w:szCs w:val="16"/>
                <w:lang w:val="ro-RO"/>
              </w:rPr>
              <w:t>planuri asociate sau complementare în timpul fazei de construcție a Proiectului.</w:t>
            </w:r>
          </w:p>
          <w:p w:rsidRPr="005F16B8" w:rsidR="00574C43" w:rsidP="001B47B9" w:rsidRDefault="00574C43" w14:paraId="3A835BD0" w14:textId="0AFC82D4">
            <w:pPr>
              <w:pStyle w:val="ListParagraph"/>
              <w:numPr>
                <w:ilvl w:val="0"/>
                <w:numId w:val="22"/>
              </w:numPr>
              <w:pBdr>
                <w:top w:val="nil"/>
                <w:left w:val="nil"/>
                <w:bottom w:val="nil"/>
                <w:right w:val="nil"/>
                <w:between w:val="nil"/>
              </w:pBdr>
              <w:spacing w:before="120" w:after="120" w:line="240" w:lineRule="auto"/>
              <w:ind w:left="357" w:hanging="357"/>
              <w:rPr>
                <w:color w:val="000000"/>
                <w:sz w:val="16"/>
                <w:szCs w:val="16"/>
                <w:lang w:val="ro-RO"/>
              </w:rPr>
            </w:pPr>
            <w:r w:rsidRPr="005F16B8">
              <w:rPr>
                <w:color w:val="000000"/>
                <w:sz w:val="16"/>
                <w:szCs w:val="16"/>
                <w:lang w:val="ro-RO"/>
              </w:rPr>
              <w:t xml:space="preserve">Angajați o persoană dedicată biodiversității pentru a supraveghea lucrările terestre. Persoana responsabilă cu biodiversitatea poate coincide cu rolul de manager de mediu al EPC, în cazul în care se pot demonstra calificări și experiență în domeniul biodiversității/ecologiei. </w:t>
            </w:r>
          </w:p>
          <w:p w:rsidRPr="005F16B8" w:rsidR="00574C43" w:rsidP="001B47B9" w:rsidRDefault="00574C43" w14:paraId="5C66009E" w14:textId="68F87E55">
            <w:pPr>
              <w:pStyle w:val="ListParagraph"/>
              <w:numPr>
                <w:ilvl w:val="0"/>
                <w:numId w:val="22"/>
              </w:numPr>
              <w:pBdr>
                <w:top w:val="nil"/>
                <w:left w:val="nil"/>
                <w:bottom w:val="nil"/>
                <w:right w:val="nil"/>
                <w:between w:val="nil"/>
              </w:pBdr>
              <w:spacing w:before="120" w:after="120" w:line="240" w:lineRule="auto"/>
              <w:ind w:left="357" w:hanging="357"/>
              <w:rPr>
                <w:color w:val="000000"/>
                <w:sz w:val="16"/>
                <w:szCs w:val="16"/>
                <w:lang w:val="ro-RO"/>
              </w:rPr>
            </w:pPr>
            <w:r w:rsidRPr="005F16B8">
              <w:rPr>
                <w:color w:val="000000"/>
                <w:sz w:val="16"/>
                <w:szCs w:val="16"/>
                <w:lang w:val="ro-RO"/>
              </w:rPr>
              <w:t xml:space="preserve">Să se asigure alocarea de resurse suficiente pentru implementarea eficientă a acestui Plan. </w:t>
            </w:r>
          </w:p>
          <w:p w:rsidRPr="005F16B8" w:rsidR="004F10AE" w:rsidP="001B47B9" w:rsidRDefault="00574C43" w14:paraId="157BFD5D" w14:textId="54473826">
            <w:pPr>
              <w:pStyle w:val="ListParagraph"/>
              <w:numPr>
                <w:ilvl w:val="0"/>
                <w:numId w:val="22"/>
              </w:numPr>
              <w:pBdr>
                <w:top w:val="nil"/>
                <w:left w:val="nil"/>
                <w:bottom w:val="nil"/>
                <w:right w:val="nil"/>
                <w:between w:val="nil"/>
              </w:pBdr>
              <w:spacing w:before="120" w:after="120" w:line="240" w:lineRule="auto"/>
              <w:ind w:left="357" w:hanging="357"/>
              <w:rPr>
                <w:color w:val="000000"/>
                <w:sz w:val="16"/>
                <w:szCs w:val="16"/>
                <w:lang w:val="ro-RO"/>
              </w:rPr>
            </w:pPr>
            <w:r w:rsidRPr="005F16B8">
              <w:rPr>
                <w:color w:val="000000"/>
                <w:sz w:val="16"/>
                <w:szCs w:val="16"/>
                <w:lang w:val="ro-RO"/>
              </w:rPr>
              <w:t>Să întocmească rapoarte de studiu/monitorizare în timpul construcției, conform cerințelor prezentului BMP.</w:t>
            </w:r>
          </w:p>
        </w:tc>
      </w:tr>
      <w:tr w:rsidRPr="005F16B8" w:rsidR="007F24A2" w:rsidTr="00B705D8" w14:paraId="27F94CD6" w14:textId="77777777">
        <w:trPr>
          <w:trHeight w:val="360"/>
        </w:trPr>
        <w:tc>
          <w:tcPr>
            <w:tcW w:w="1109" w:type="pct"/>
            <w:vAlign w:val="center"/>
          </w:tcPr>
          <w:p w:rsidRPr="005F16B8" w:rsidR="004A40F1" w:rsidP="001D7A37" w:rsidRDefault="004A40F1" w14:paraId="11FC24D1" w14:textId="7A08CB2D">
            <w:pPr>
              <w:spacing w:before="120" w:after="120" w:line="240" w:lineRule="auto"/>
              <w:jc w:val="center"/>
              <w:rPr>
                <w:color w:val="000000"/>
                <w:sz w:val="16"/>
                <w:szCs w:val="16"/>
                <w:lang w:val="ro-RO"/>
              </w:rPr>
            </w:pPr>
            <w:r w:rsidRPr="005F16B8">
              <w:rPr>
                <w:color w:val="000000"/>
                <w:sz w:val="16"/>
                <w:szCs w:val="16"/>
                <w:lang w:val="ro-RO"/>
              </w:rPr>
              <w:t xml:space="preserve">Contractant O&amp;M </w:t>
            </w:r>
            <w:r w:rsidRPr="005F16B8" w:rsidR="000E7D8E">
              <w:rPr>
                <w:color w:val="000000"/>
                <w:sz w:val="16"/>
                <w:szCs w:val="16"/>
                <w:lang w:val="ro-RO"/>
              </w:rPr>
              <w:t>(numai în timpul exploatării)</w:t>
            </w:r>
          </w:p>
        </w:tc>
        <w:tc>
          <w:tcPr>
            <w:tcW w:w="3891" w:type="pct"/>
            <w:vAlign w:val="center"/>
          </w:tcPr>
          <w:p w:rsidRPr="005F16B8" w:rsidR="00060EC3" w:rsidP="00060EC3" w:rsidRDefault="00060EC3" w14:paraId="3014DE44" w14:textId="39AEDB79">
            <w:pPr>
              <w:pStyle w:val="ListParagraph"/>
              <w:numPr>
                <w:ilvl w:val="0"/>
                <w:numId w:val="22"/>
              </w:numPr>
              <w:spacing w:before="120" w:after="120" w:line="0" w:lineRule="atLeast"/>
              <w:ind w:left="357" w:hanging="357"/>
              <w:rPr>
                <w:color w:val="000000"/>
                <w:sz w:val="16"/>
                <w:szCs w:val="16"/>
                <w:lang w:val="ro-RO"/>
              </w:rPr>
            </w:pPr>
            <w:r w:rsidRPr="005F16B8">
              <w:rPr>
                <w:color w:val="000000"/>
                <w:sz w:val="16"/>
                <w:szCs w:val="16"/>
                <w:lang w:val="ro-RO"/>
              </w:rPr>
              <w:t>Să se ocupe de planificarea, implementarea și monitorizarea tuturor măsurilor de atenuare din BMP și a oricăror planuri asociate sau complementare în timpul fazei de exploatare a Proiectului.</w:t>
            </w:r>
          </w:p>
          <w:p w:rsidRPr="005F16B8" w:rsidR="00743795" w:rsidP="001D7A37" w:rsidRDefault="00743795" w14:paraId="6FCDE5A7" w14:textId="40C20340">
            <w:pPr>
              <w:pStyle w:val="ListParagraph"/>
              <w:numPr>
                <w:ilvl w:val="0"/>
                <w:numId w:val="23"/>
              </w:numPr>
              <w:pBdr>
                <w:top w:val="nil"/>
                <w:left w:val="nil"/>
                <w:bottom w:val="nil"/>
                <w:right w:val="nil"/>
                <w:between w:val="nil"/>
              </w:pBdr>
              <w:spacing w:before="120" w:after="120" w:line="240" w:lineRule="auto"/>
              <w:ind w:left="357" w:hanging="357"/>
              <w:rPr>
                <w:color w:val="000000"/>
                <w:sz w:val="16"/>
                <w:szCs w:val="16"/>
                <w:lang w:val="ro-RO"/>
              </w:rPr>
            </w:pPr>
            <w:r w:rsidRPr="005F16B8">
              <w:rPr>
                <w:color w:val="000000"/>
                <w:sz w:val="16"/>
                <w:szCs w:val="16"/>
                <w:lang w:val="ro-RO"/>
              </w:rPr>
              <w:lastRenderedPageBreak/>
              <w:t xml:space="preserve">Asigurarea alocării de resurse suficiente pentru implementarea eficientă a acestui Plan. </w:t>
            </w:r>
          </w:p>
          <w:p w:rsidRPr="005F16B8" w:rsidR="004F10AE" w:rsidP="001D7A37" w:rsidRDefault="00743795" w14:paraId="111D314F" w14:textId="35F102E5">
            <w:pPr>
              <w:pStyle w:val="ListParagraph"/>
              <w:numPr>
                <w:ilvl w:val="0"/>
                <w:numId w:val="23"/>
              </w:numPr>
              <w:pBdr>
                <w:top w:val="nil"/>
                <w:left w:val="nil"/>
                <w:bottom w:val="nil"/>
                <w:right w:val="nil"/>
                <w:between w:val="nil"/>
              </w:pBdr>
              <w:spacing w:before="120" w:after="120" w:line="240" w:lineRule="auto"/>
              <w:ind w:left="357" w:hanging="357"/>
              <w:rPr>
                <w:color w:val="000000"/>
                <w:sz w:val="16"/>
                <w:szCs w:val="16"/>
                <w:lang w:val="ro-RO"/>
              </w:rPr>
            </w:pPr>
            <w:r w:rsidRPr="005F16B8">
              <w:rPr>
                <w:color w:val="000000"/>
                <w:sz w:val="16"/>
                <w:szCs w:val="16"/>
                <w:lang w:val="ro-RO"/>
              </w:rPr>
              <w:t xml:space="preserve">Să întocmească rapoarte de monitorizare </w:t>
            </w:r>
            <w:r w:rsidRPr="005F16B8" w:rsidR="000223FF">
              <w:rPr>
                <w:color w:val="000000"/>
                <w:sz w:val="16"/>
                <w:szCs w:val="16"/>
                <w:lang w:val="ro-RO"/>
              </w:rPr>
              <w:t xml:space="preserve">pe durata exploatării, </w:t>
            </w:r>
            <w:r w:rsidRPr="005F16B8">
              <w:rPr>
                <w:color w:val="000000"/>
                <w:sz w:val="16"/>
                <w:szCs w:val="16"/>
                <w:lang w:val="ro-RO"/>
              </w:rPr>
              <w:t>conform cerințelor prezentului BMP.</w:t>
            </w:r>
          </w:p>
        </w:tc>
      </w:tr>
      <w:tr w:rsidRPr="005F16B8" w:rsidR="007F24A2" w:rsidTr="00B705D8" w14:paraId="0F2E6CA1" w14:textId="77777777">
        <w:trPr>
          <w:trHeight w:val="360"/>
        </w:trPr>
        <w:tc>
          <w:tcPr>
            <w:tcW w:w="1109" w:type="pct"/>
            <w:vAlign w:val="center"/>
          </w:tcPr>
          <w:p w:rsidRPr="005F16B8" w:rsidR="00D50741" w:rsidP="00E301FE" w:rsidRDefault="00E301FE" w14:paraId="0E869167" w14:textId="1D91DE76">
            <w:pPr>
              <w:spacing w:before="120" w:after="120" w:line="240" w:lineRule="auto"/>
              <w:jc w:val="center"/>
              <w:rPr>
                <w:color w:val="000000"/>
                <w:sz w:val="16"/>
                <w:szCs w:val="16"/>
                <w:lang w:val="ro-RO"/>
              </w:rPr>
            </w:pPr>
            <w:r w:rsidRPr="005F16B8">
              <w:rPr>
                <w:color w:val="000000"/>
                <w:sz w:val="16"/>
                <w:szCs w:val="16"/>
                <w:lang w:val="ro-RO"/>
              </w:rPr>
              <w:lastRenderedPageBreak/>
              <w:t>Managerul pentru biodiversitate (BM)</w:t>
            </w:r>
          </w:p>
        </w:tc>
        <w:tc>
          <w:tcPr>
            <w:tcW w:w="3891" w:type="pct"/>
            <w:vAlign w:val="center"/>
          </w:tcPr>
          <w:p w:rsidRPr="005F16B8" w:rsidR="00D510CF" w:rsidP="00ED7815" w:rsidRDefault="00ED16F5" w14:paraId="60724F35" w14:textId="78219EAE">
            <w:pPr>
              <w:pStyle w:val="ListParagraph"/>
              <w:numPr>
                <w:ilvl w:val="0"/>
                <w:numId w:val="23"/>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 xml:space="preserve">Să supravegheze </w:t>
            </w:r>
            <w:r w:rsidRPr="005F16B8" w:rsidR="00535030">
              <w:rPr>
                <w:color w:val="000000"/>
                <w:sz w:val="16"/>
                <w:szCs w:val="16"/>
                <w:lang w:val="ro-RO"/>
              </w:rPr>
              <w:t xml:space="preserve">punerea </w:t>
            </w:r>
            <w:r w:rsidRPr="005F16B8" w:rsidR="00D510CF">
              <w:rPr>
                <w:color w:val="000000"/>
                <w:sz w:val="16"/>
                <w:szCs w:val="16"/>
                <w:lang w:val="ro-RO"/>
              </w:rPr>
              <w:t xml:space="preserve">în aplicare corectă a tuturor </w:t>
            </w:r>
            <w:r w:rsidRPr="005F16B8" w:rsidR="005B6951">
              <w:rPr>
                <w:color w:val="000000"/>
                <w:sz w:val="16"/>
                <w:szCs w:val="16"/>
                <w:lang w:val="ro-RO"/>
              </w:rPr>
              <w:t xml:space="preserve">măsurilor de atenuare </w:t>
            </w:r>
            <w:r w:rsidRPr="005F16B8" w:rsidR="00535030">
              <w:rPr>
                <w:color w:val="000000"/>
                <w:sz w:val="16"/>
                <w:szCs w:val="16"/>
                <w:lang w:val="ro-RO"/>
              </w:rPr>
              <w:t xml:space="preserve">pentru fazele </w:t>
            </w:r>
            <w:r w:rsidRPr="005F16B8" w:rsidR="00D510CF">
              <w:rPr>
                <w:color w:val="000000"/>
                <w:sz w:val="16"/>
                <w:szCs w:val="16"/>
                <w:lang w:val="ro-RO"/>
              </w:rPr>
              <w:t xml:space="preserve">de construcție </w:t>
            </w:r>
            <w:r w:rsidRPr="005F16B8" w:rsidR="005061E8">
              <w:rPr>
                <w:color w:val="000000"/>
                <w:sz w:val="16"/>
                <w:szCs w:val="16"/>
                <w:lang w:val="ro-RO"/>
              </w:rPr>
              <w:t>și exploatare</w:t>
            </w:r>
            <w:r w:rsidRPr="005F16B8" w:rsidR="00535030">
              <w:rPr>
                <w:color w:val="000000"/>
                <w:sz w:val="16"/>
                <w:szCs w:val="16"/>
                <w:lang w:val="ro-RO"/>
              </w:rPr>
              <w:t xml:space="preserve">, </w:t>
            </w:r>
            <w:r w:rsidRPr="005F16B8" w:rsidR="00D510CF">
              <w:rPr>
                <w:color w:val="000000"/>
                <w:sz w:val="16"/>
                <w:szCs w:val="16"/>
                <w:lang w:val="ro-RO"/>
              </w:rPr>
              <w:t>detaliate în BMP (</w:t>
            </w:r>
            <w:r w:rsidRPr="005F16B8" w:rsidR="005061E8">
              <w:rPr>
                <w:color w:val="000000"/>
                <w:sz w:val="16"/>
                <w:szCs w:val="16"/>
                <w:lang w:val="ro-RO"/>
              </w:rPr>
              <w:t xml:space="preserve">a se vedea </w:t>
            </w:r>
            <w:r w:rsidRPr="005F16B8" w:rsidR="007454EA">
              <w:rPr>
                <w:color w:val="000000"/>
                <w:sz w:val="16"/>
                <w:szCs w:val="16"/>
                <w:lang w:val="ro-RO"/>
              </w:rPr>
              <w:t>Tabelul</w:t>
            </w:r>
            <w:r w:rsidRPr="005F16B8" w:rsidR="00004912">
              <w:rPr>
                <w:color w:val="000000"/>
                <w:sz w:val="16"/>
                <w:szCs w:val="16"/>
                <w:lang w:val="ro-RO"/>
              </w:rPr>
              <w:t xml:space="preserve"> 6-9</w:t>
            </w:r>
            <w:r w:rsidRPr="005F16B8" w:rsidR="00D510CF">
              <w:rPr>
                <w:color w:val="000000"/>
                <w:sz w:val="16"/>
                <w:szCs w:val="16"/>
                <w:lang w:val="ro-RO"/>
              </w:rPr>
              <w:t>)</w:t>
            </w:r>
            <w:r w:rsidRPr="005F16B8" w:rsidR="00CC3212">
              <w:rPr>
                <w:color w:val="000000"/>
                <w:sz w:val="16"/>
                <w:szCs w:val="16"/>
                <w:lang w:val="ro-RO"/>
              </w:rPr>
              <w:t>, precum și în orice planuri conexe (a se vedea Secțiunea</w:t>
            </w:r>
            <w:r w:rsidRPr="005F16B8" w:rsidR="00741E62">
              <w:rPr>
                <w:color w:val="000000"/>
                <w:sz w:val="16"/>
                <w:szCs w:val="16"/>
                <w:lang w:val="ro-RO"/>
              </w:rPr>
              <w:fldChar w:fldCharType="begin"/>
            </w:r>
            <w:r w:rsidRPr="005F16B8" w:rsidR="00741E62">
              <w:rPr>
                <w:color w:val="000000"/>
                <w:sz w:val="16"/>
                <w:szCs w:val="16"/>
                <w:lang w:val="ro-RO"/>
              </w:rPr>
              <w:instrText xml:space="preserve"> REF _Ref224316806 \n \h  \* MERGEFORMAT </w:instrText>
            </w:r>
            <w:r w:rsidRPr="005F16B8" w:rsidR="00741E62">
              <w:rPr>
                <w:color w:val="000000"/>
                <w:sz w:val="16"/>
                <w:szCs w:val="16"/>
                <w:lang w:val="ro-RO"/>
              </w:rPr>
            </w:r>
            <w:r w:rsidRPr="005F16B8" w:rsidR="00741E62">
              <w:rPr>
                <w:color w:val="000000"/>
                <w:sz w:val="16"/>
                <w:szCs w:val="16"/>
                <w:lang w:val="ro-RO"/>
              </w:rPr>
              <w:fldChar w:fldCharType="separate"/>
            </w:r>
            <w:r w:rsidRPr="005F16B8" w:rsidR="00544D13">
              <w:rPr>
                <w:color w:val="000000"/>
                <w:sz w:val="16"/>
                <w:szCs w:val="16"/>
                <w:lang w:val="ro-RO"/>
              </w:rPr>
              <w:t>5.2.1</w:t>
            </w:r>
            <w:r w:rsidRPr="005F16B8" w:rsidR="00741E62">
              <w:rPr>
                <w:color w:val="000000"/>
                <w:sz w:val="16"/>
                <w:szCs w:val="16"/>
                <w:lang w:val="ro-RO"/>
              </w:rPr>
              <w:fldChar w:fldCharType="end"/>
            </w:r>
            <w:r w:rsidRPr="005F16B8" w:rsidR="00CC3212">
              <w:rPr>
                <w:color w:val="000000"/>
                <w:sz w:val="16"/>
                <w:szCs w:val="16"/>
                <w:lang w:val="ro-RO"/>
              </w:rPr>
              <w:t xml:space="preserve"> )</w:t>
            </w:r>
            <w:r w:rsidRPr="005F16B8" w:rsidR="003B628D">
              <w:rPr>
                <w:color w:val="000000"/>
                <w:sz w:val="16"/>
                <w:szCs w:val="16"/>
                <w:lang w:val="ro-RO"/>
              </w:rPr>
              <w:t>.</w:t>
            </w:r>
          </w:p>
          <w:p w:rsidRPr="005F16B8" w:rsidR="00D510CF" w:rsidP="00ED7815" w:rsidRDefault="00D510CF" w14:paraId="1C559B9E" w14:textId="38438549">
            <w:pPr>
              <w:pStyle w:val="ListParagraph"/>
              <w:numPr>
                <w:ilvl w:val="0"/>
                <w:numId w:val="23"/>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 xml:space="preserve">Supravegheați și asigurați standardul ridicat al lucrărilor și predarea la timp a livrabilelor atribuite resursei de biodiversitate a contractantului EPC </w:t>
            </w:r>
            <w:r w:rsidRPr="005F16B8" w:rsidR="008C3B46">
              <w:rPr>
                <w:color w:val="000000"/>
                <w:sz w:val="16"/>
                <w:szCs w:val="16"/>
                <w:lang w:val="ro-RO"/>
              </w:rPr>
              <w:t>și O&amp;M</w:t>
            </w:r>
            <w:r w:rsidRPr="005F16B8">
              <w:rPr>
                <w:color w:val="000000"/>
                <w:sz w:val="16"/>
                <w:szCs w:val="16"/>
                <w:lang w:val="ro-RO"/>
              </w:rPr>
              <w:t>.</w:t>
            </w:r>
          </w:p>
          <w:p w:rsidRPr="005F16B8" w:rsidR="00D510CF" w:rsidP="00ED7815" w:rsidRDefault="00D510CF" w14:paraId="1B3FBD70" w14:textId="498DBBE1">
            <w:pPr>
              <w:pStyle w:val="ListParagraph"/>
              <w:numPr>
                <w:ilvl w:val="0"/>
                <w:numId w:val="23"/>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 xml:space="preserve">Revizuirea rezultatelor studiilor de pre-defrichare </w:t>
            </w:r>
            <w:r w:rsidRPr="005F16B8" w:rsidR="002E0868">
              <w:rPr>
                <w:color w:val="000000"/>
                <w:sz w:val="16"/>
                <w:szCs w:val="16"/>
                <w:lang w:val="ro-RO"/>
              </w:rPr>
              <w:t>(a se consulta</w:t>
            </w:r>
            <w:r w:rsidRPr="005F16B8" w:rsidR="00C00C4B">
              <w:rPr>
                <w:color w:val="000000"/>
                <w:sz w:val="16"/>
                <w:szCs w:val="16"/>
                <w:lang w:val="ro-RO"/>
              </w:rPr>
              <w:fldChar w:fldCharType="begin"/>
            </w:r>
            <w:r w:rsidRPr="005F16B8" w:rsidR="00C00C4B">
              <w:rPr>
                <w:color w:val="000000"/>
                <w:sz w:val="16"/>
                <w:szCs w:val="16"/>
                <w:lang w:val="ro-RO"/>
              </w:rPr>
              <w:instrText xml:space="preserve"> REF _Ref224741185 \n \h </w:instrText>
            </w:r>
            <w:r w:rsidRPr="005F16B8" w:rsidR="00C00C4B">
              <w:rPr>
                <w:color w:val="000000"/>
                <w:sz w:val="16"/>
                <w:szCs w:val="16"/>
                <w:lang w:val="ro-RO"/>
              </w:rPr>
            </w:r>
            <w:r w:rsidRPr="005F16B8" w:rsidR="00C00C4B">
              <w:rPr>
                <w:color w:val="000000"/>
                <w:sz w:val="16"/>
                <w:szCs w:val="16"/>
                <w:lang w:val="ro-RO"/>
              </w:rPr>
              <w:fldChar w:fldCharType="separate"/>
            </w:r>
            <w:r w:rsidRPr="005F16B8" w:rsidR="00544D13">
              <w:rPr>
                <w:color w:val="000000"/>
                <w:sz w:val="16"/>
                <w:szCs w:val="16"/>
                <w:lang w:val="ro-RO"/>
              </w:rPr>
              <w:t xml:space="preserve"> Anexa 2</w:t>
            </w:r>
            <w:r w:rsidRPr="005F16B8" w:rsidR="00C00C4B">
              <w:rPr>
                <w:color w:val="000000"/>
                <w:sz w:val="16"/>
                <w:szCs w:val="16"/>
                <w:lang w:val="ro-RO"/>
              </w:rPr>
              <w:fldChar w:fldCharType="end"/>
            </w:r>
            <w:r w:rsidRPr="005F16B8" w:rsidR="002E0868">
              <w:rPr>
                <w:color w:val="000000"/>
                <w:sz w:val="16"/>
                <w:szCs w:val="16"/>
                <w:lang w:val="ro-RO"/>
              </w:rPr>
              <w:t xml:space="preserve"> )</w:t>
            </w:r>
            <w:r w:rsidRPr="005F16B8">
              <w:rPr>
                <w:color w:val="000000"/>
                <w:sz w:val="16"/>
                <w:szCs w:val="16"/>
                <w:lang w:val="ro-RO"/>
              </w:rPr>
              <w:t>.</w:t>
            </w:r>
          </w:p>
          <w:p w:rsidRPr="005F16B8" w:rsidR="00D510CF" w:rsidP="00ED7815" w:rsidRDefault="00D510CF" w14:paraId="77533EA3" w14:textId="28F58AA6">
            <w:pPr>
              <w:pStyle w:val="ListParagraph"/>
              <w:numPr>
                <w:ilvl w:val="0"/>
                <w:numId w:val="23"/>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 xml:space="preserve">Asigurarea marcării habitatelor de conservare de mare valoare pentru a evita defrișarea (a se consulta </w:t>
            </w:r>
            <w:r w:rsidRPr="005F16B8" w:rsidR="00004912">
              <w:rPr>
                <w:color w:val="000000"/>
                <w:sz w:val="16"/>
                <w:szCs w:val="16"/>
                <w:lang w:val="ro-RO"/>
              </w:rPr>
              <w:t>Tabelele 6 și 7</w:t>
            </w:r>
            <w:r w:rsidRPr="005F16B8">
              <w:rPr>
                <w:color w:val="000000"/>
                <w:sz w:val="16"/>
                <w:szCs w:val="16"/>
                <w:lang w:val="ro-RO"/>
              </w:rPr>
              <w:t>).</w:t>
            </w:r>
          </w:p>
          <w:p w:rsidRPr="005F16B8" w:rsidR="00D510CF" w:rsidP="00ED7815" w:rsidRDefault="00D510CF" w14:paraId="4F96E1F5" w14:textId="4AD6B75D">
            <w:pPr>
              <w:pStyle w:val="ListParagraph"/>
              <w:numPr>
                <w:ilvl w:val="0"/>
                <w:numId w:val="23"/>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Să supravegheze salvarea și relocarea speciilor potențial afectate (a se consulta</w:t>
            </w:r>
            <w:r w:rsidRPr="005F16B8" w:rsidR="00C00C4B">
              <w:rPr>
                <w:color w:val="000000"/>
                <w:sz w:val="16"/>
                <w:szCs w:val="16"/>
                <w:highlight w:val="yellow"/>
                <w:lang w:val="ro-RO"/>
              </w:rPr>
              <w:fldChar w:fldCharType="begin"/>
            </w:r>
            <w:r w:rsidRPr="005F16B8" w:rsidR="00C00C4B">
              <w:rPr>
                <w:color w:val="000000"/>
                <w:sz w:val="16"/>
                <w:szCs w:val="16"/>
                <w:lang w:val="ro-RO"/>
              </w:rPr>
              <w:instrText xml:space="preserve"> REF _Ref224741185 \n \h </w:instrText>
            </w:r>
            <w:r w:rsidRPr="005F16B8" w:rsidR="00C00C4B">
              <w:rPr>
                <w:color w:val="000000"/>
                <w:sz w:val="16"/>
                <w:szCs w:val="16"/>
                <w:highlight w:val="yellow"/>
                <w:lang w:val="ro-RO"/>
              </w:rPr>
            </w:r>
            <w:r w:rsidRPr="005F16B8" w:rsidR="00C00C4B">
              <w:rPr>
                <w:color w:val="000000"/>
                <w:sz w:val="16"/>
                <w:szCs w:val="16"/>
                <w:highlight w:val="yellow"/>
                <w:lang w:val="ro-RO"/>
              </w:rPr>
              <w:fldChar w:fldCharType="separate"/>
            </w:r>
            <w:r w:rsidRPr="005F16B8" w:rsidR="00544D13">
              <w:rPr>
                <w:color w:val="000000"/>
                <w:sz w:val="16"/>
                <w:szCs w:val="16"/>
                <w:lang w:val="ro-RO"/>
              </w:rPr>
              <w:t xml:space="preserve"> Anexa 2</w:t>
            </w:r>
            <w:r w:rsidRPr="005F16B8" w:rsidR="00C00C4B">
              <w:rPr>
                <w:color w:val="000000"/>
                <w:sz w:val="16"/>
                <w:szCs w:val="16"/>
                <w:highlight w:val="yellow"/>
                <w:lang w:val="ro-RO"/>
              </w:rPr>
              <w:fldChar w:fldCharType="end"/>
            </w:r>
            <w:r w:rsidRPr="005F16B8">
              <w:rPr>
                <w:color w:val="000000"/>
                <w:sz w:val="16"/>
                <w:szCs w:val="16"/>
                <w:lang w:val="ro-RO"/>
              </w:rPr>
              <w:t xml:space="preserve"> ).</w:t>
            </w:r>
          </w:p>
          <w:p w:rsidRPr="005F16B8" w:rsidR="00D510CF" w:rsidP="00ED7815" w:rsidRDefault="00D510CF" w14:paraId="6A675FD3" w14:textId="4ABFC2A4">
            <w:pPr>
              <w:pStyle w:val="ListParagraph"/>
              <w:numPr>
                <w:ilvl w:val="0"/>
                <w:numId w:val="23"/>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 xml:space="preserve">Supravegheați activitățile de defrișare a amplasamentului în cadrul amprentei de dezvoltare convenite (inclusiv delimitarea siturilor sensibile). </w:t>
            </w:r>
          </w:p>
          <w:p w:rsidRPr="005F16B8" w:rsidR="00D50741" w:rsidP="00ED7815" w:rsidRDefault="00D510CF" w14:paraId="1DA561E3" w14:textId="77777777">
            <w:pPr>
              <w:pStyle w:val="ListParagraph"/>
              <w:numPr>
                <w:ilvl w:val="0"/>
                <w:numId w:val="23"/>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 xml:space="preserve">Supravegheați cerințele ecologice pentru construcția, exploatarea și dezafectarea instalațiilor temporare de construcție. </w:t>
            </w:r>
          </w:p>
          <w:p w:rsidRPr="005F16B8" w:rsidR="008A029B" w:rsidP="00ED7815" w:rsidRDefault="008A029B" w14:paraId="432F6F64" w14:textId="77777777">
            <w:pPr>
              <w:pStyle w:val="ListParagraph"/>
              <w:numPr>
                <w:ilvl w:val="0"/>
                <w:numId w:val="23"/>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Supraveghează restaurarea și reabilitarea habitatelor.</w:t>
            </w:r>
          </w:p>
          <w:p w:rsidRPr="005F16B8" w:rsidR="00B961FB" w:rsidP="00ED7815" w:rsidRDefault="00B961FB" w14:paraId="784AA28E" w14:textId="77777777">
            <w:pPr>
              <w:pStyle w:val="ListParagraph"/>
              <w:numPr>
                <w:ilvl w:val="0"/>
                <w:numId w:val="23"/>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Asigurarea faptului că controlul vegetației (de exemplu, plantele invazive) nu are loc în afara limitei de întreținere desemnate.</w:t>
            </w:r>
          </w:p>
          <w:p w:rsidRPr="005F16B8" w:rsidR="00BE702F" w:rsidP="00ED7815" w:rsidRDefault="00BE702F" w14:paraId="47144328" w14:textId="77777777">
            <w:pPr>
              <w:pStyle w:val="ListParagraph"/>
              <w:numPr>
                <w:ilvl w:val="0"/>
                <w:numId w:val="23"/>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 xml:space="preserve">Efectuarea de revizuiri periodice ale BMP și ale planurilor conexe (inclusiv BAP) </w:t>
            </w:r>
            <w:r w:rsidRPr="005F16B8" w:rsidR="006A65EF">
              <w:rPr>
                <w:color w:val="000000"/>
                <w:sz w:val="16"/>
                <w:szCs w:val="16"/>
                <w:lang w:val="ro-RO"/>
              </w:rPr>
              <w:t>pe baza rezultatelor monitorizării și a nevoilor de gestionare adaptativă.</w:t>
            </w:r>
          </w:p>
          <w:p w:rsidRPr="005F16B8" w:rsidR="006A65EF" w:rsidP="00ED7815" w:rsidRDefault="006A65EF" w14:paraId="5B84C2B4" w14:textId="408DABA0">
            <w:pPr>
              <w:pStyle w:val="ListParagraph"/>
              <w:numPr>
                <w:ilvl w:val="0"/>
                <w:numId w:val="23"/>
              </w:numPr>
              <w:pBdr>
                <w:top w:val="nil"/>
                <w:left w:val="nil"/>
                <w:bottom w:val="nil"/>
                <w:right w:val="nil"/>
                <w:between w:val="nil"/>
              </w:pBdr>
              <w:spacing w:before="120" w:after="120" w:line="240" w:lineRule="auto"/>
              <w:rPr>
                <w:color w:val="000000"/>
                <w:sz w:val="16"/>
                <w:szCs w:val="16"/>
                <w:lang w:val="ro-RO"/>
              </w:rPr>
            </w:pPr>
            <w:r w:rsidRPr="005F16B8">
              <w:rPr>
                <w:color w:val="000000"/>
                <w:sz w:val="16"/>
                <w:szCs w:val="16"/>
                <w:lang w:val="ro-RO"/>
              </w:rPr>
              <w:t xml:space="preserve">Să supravegheze pregătirea și depunerea </w:t>
            </w:r>
            <w:r w:rsidRPr="005F16B8" w:rsidR="00390F1D">
              <w:rPr>
                <w:color w:val="000000"/>
                <w:sz w:val="16"/>
                <w:szCs w:val="16"/>
                <w:lang w:val="ro-RO"/>
              </w:rPr>
              <w:t xml:space="preserve">raportului semestrial de monitorizare a biodiversității către </w:t>
            </w:r>
            <w:r w:rsidRPr="005F16B8" w:rsidR="00EC42AC">
              <w:rPr>
                <w:color w:val="000000"/>
                <w:sz w:val="16"/>
                <w:szCs w:val="16"/>
                <w:lang w:val="ro-RO"/>
              </w:rPr>
              <w:t xml:space="preserve">Agenția Națională </w:t>
            </w:r>
            <w:r w:rsidRPr="005F16B8" w:rsidR="00BD4B2C">
              <w:rPr>
                <w:color w:val="000000"/>
                <w:sz w:val="16"/>
                <w:szCs w:val="16"/>
                <w:lang w:val="ro-RO"/>
              </w:rPr>
              <w:t xml:space="preserve">pentru </w:t>
            </w:r>
            <w:r w:rsidRPr="005F16B8" w:rsidR="00EC42AC">
              <w:rPr>
                <w:color w:val="000000"/>
                <w:sz w:val="16"/>
                <w:szCs w:val="16"/>
                <w:lang w:val="ro-RO"/>
              </w:rPr>
              <w:t>Mediu și Arii Protejate (</w:t>
            </w:r>
            <w:r w:rsidRPr="005F16B8" w:rsidR="00390F1D">
              <w:rPr>
                <w:color w:val="000000"/>
                <w:sz w:val="16"/>
                <w:szCs w:val="16"/>
                <w:lang w:val="ro-RO"/>
              </w:rPr>
              <w:t>ANMAP</w:t>
            </w:r>
            <w:r w:rsidRPr="005F16B8" w:rsidR="00EC42AC">
              <w:rPr>
                <w:color w:val="000000"/>
                <w:sz w:val="16"/>
                <w:szCs w:val="16"/>
                <w:lang w:val="ro-RO"/>
              </w:rPr>
              <w:t xml:space="preserve">) </w:t>
            </w:r>
            <w:r w:rsidRPr="005F16B8" w:rsidR="00390F1D">
              <w:rPr>
                <w:color w:val="000000"/>
                <w:sz w:val="16"/>
                <w:szCs w:val="16"/>
                <w:lang w:val="ro-RO"/>
              </w:rPr>
              <w:t>în termen de 10 zile lucrătoare de la sfârșitul fiecărui semestru</w:t>
            </w:r>
            <w:r w:rsidRPr="005F16B8" w:rsidR="008F049A">
              <w:rPr>
                <w:color w:val="000000"/>
                <w:sz w:val="16"/>
                <w:szCs w:val="16"/>
                <w:lang w:val="ro-RO"/>
              </w:rPr>
              <w:t>, în conformitate cu autorizația de mediu a proiectului (ANANP, 2025).</w:t>
            </w:r>
          </w:p>
        </w:tc>
      </w:tr>
    </w:tbl>
    <w:p w:rsidRPr="005F16B8" w:rsidR="00DD3446" w:rsidP="004F10AE" w:rsidRDefault="00DD3446" w14:paraId="56083CDD" w14:textId="77777777">
      <w:pPr>
        <w:tabs>
          <w:tab w:val="left" w:pos="927"/>
        </w:tabs>
        <w:rPr>
          <w:lang w:val="ro-RO"/>
        </w:rPr>
        <w:sectPr w:rsidRPr="005F16B8" w:rsidR="00DD3446" w:rsidSect="00547C34">
          <w:footerReference w:type="default" r:id="rId24"/>
          <w:pgSz w:w="11906" w:h="16838" w:orient="portrait"/>
          <w:pgMar w:top="1848" w:right="1701" w:bottom="1418" w:left="1701" w:header="567" w:footer="0" w:gutter="0"/>
          <w:cols w:space="708"/>
          <w:titlePg/>
          <w:docGrid w:linePitch="360"/>
        </w:sectPr>
      </w:pPr>
    </w:p>
    <w:p w:rsidRPr="005F16B8" w:rsidR="00B44F5F" w:rsidP="00B44F5F" w:rsidRDefault="00B44F5F" w14:paraId="50733A15" w14:textId="73B6BC58">
      <w:pPr>
        <w:pStyle w:val="Heading1numbered"/>
        <w:rPr>
          <w:lang w:val="ro-RO"/>
        </w:rPr>
      </w:pPr>
      <w:bookmarkStart w:name="_Toc160184771" w:id="85"/>
      <w:bookmarkStart w:name="_Toc224741379" w:id="86"/>
      <w:bookmarkStart w:name="_Toc229503399" w:id="87"/>
      <w:r w:rsidRPr="005F16B8">
        <w:rPr>
          <w:lang w:val="ro-RO"/>
        </w:rPr>
        <w:lastRenderedPageBreak/>
        <w:t>Referințe</w:t>
      </w:r>
      <w:bookmarkEnd w:id="85"/>
      <w:bookmarkEnd w:id="86"/>
      <w:bookmarkEnd w:id="87"/>
    </w:p>
    <w:p w:rsidRPr="005F16B8" w:rsidR="00DD7B72" w:rsidP="00C00C4B" w:rsidRDefault="00B44F5F" w14:paraId="795C39CE" w14:textId="77777777">
      <w:pPr>
        <w:pStyle w:val="Bibliography"/>
        <w:rPr>
          <w:rFonts w:cs="Segoe UI"/>
          <w:kern w:val="0"/>
          <w:lang w:val="ro-RO"/>
        </w:rPr>
      </w:pPr>
      <w:r w:rsidRPr="005F16B8">
        <w:rPr>
          <w:lang w:val="ro-RO" w:eastAsia="en-GB"/>
        </w:rPr>
        <w:fldChar w:fldCharType="begin"/>
      </w:r>
      <w:r w:rsidRPr="005F16B8" w:rsidR="000F54F9">
        <w:rPr>
          <w:lang w:val="ro-RO" w:eastAsia="en-GB"/>
        </w:rPr>
        <w:instrText xml:space="preserve"> ADDIN ZOTERO_BIBL {"uncited":[],"omitted":[],"custom":[]} CSL_BIBLIOGRAPHY </w:instrText>
      </w:r>
      <w:r w:rsidRPr="005F16B8">
        <w:rPr>
          <w:lang w:val="ro-RO" w:eastAsia="en-GB"/>
        </w:rPr>
        <w:fldChar w:fldCharType="separate"/>
      </w:r>
      <w:r w:rsidRPr="005F16B8" w:rsidR="00DD7B72">
        <w:rPr>
          <w:rFonts w:cs="Segoe UI"/>
          <w:kern w:val="0"/>
          <w:lang w:val="ro-RO"/>
        </w:rPr>
        <w:t>ANANP (2025) Autorizația de mediu ANANP nr. 7 (februarie 2025).</w:t>
      </w:r>
    </w:p>
    <w:p w:rsidRPr="005F16B8" w:rsidR="00DD7B72" w:rsidP="00C00C4B" w:rsidRDefault="00DD7B72" w14:paraId="6222953C" w14:textId="77777777">
      <w:pPr>
        <w:pStyle w:val="Bibliography"/>
        <w:rPr>
          <w:rFonts w:cs="Segoe UI"/>
          <w:kern w:val="0"/>
          <w:lang w:val="ro-RO"/>
        </w:rPr>
      </w:pPr>
      <w:r w:rsidRPr="005F16B8">
        <w:rPr>
          <w:rFonts w:cs="Segoe UI"/>
          <w:kern w:val="0"/>
          <w:lang w:val="ro-RO"/>
        </w:rPr>
        <w:t xml:space="preserve">Bennun, L., van Bochove, J., Ng, C., Fletcher, C., Wilson, D., Phair, N. &amp; Carbone, G. (2021) </w:t>
      </w:r>
      <w:r w:rsidRPr="005F16B8">
        <w:rPr>
          <w:rFonts w:cs="Segoe UI"/>
          <w:i/>
          <w:iCs/>
          <w:kern w:val="0"/>
          <w:lang w:val="ro-RO"/>
        </w:rPr>
        <w:t>Mitigarea impactului asupra biodiversității asociat dezvoltării energiei solare și eoliene</w:t>
      </w:r>
      <w:r w:rsidRPr="005F16B8">
        <w:rPr>
          <w:rFonts w:cs="Segoe UI"/>
          <w:kern w:val="0"/>
          <w:lang w:val="ro-RO"/>
        </w:rPr>
        <w:t>. IUCN Uniunea Internațională pentru Conservarea Naturii și The Biodiversity Consultancy, Gland, Elveția și Cambridge, Marea Britanie.</w:t>
      </w:r>
    </w:p>
    <w:p w:rsidRPr="005F16B8" w:rsidR="00DD7B72" w:rsidP="00C00C4B" w:rsidRDefault="00DD7B72" w14:paraId="63C4134F" w14:textId="77777777">
      <w:pPr>
        <w:pStyle w:val="Bibliography"/>
        <w:rPr>
          <w:rFonts w:cs="Segoe UI"/>
          <w:kern w:val="0"/>
          <w:lang w:val="ro-RO"/>
        </w:rPr>
      </w:pPr>
      <w:r w:rsidRPr="005F16B8">
        <w:rPr>
          <w:rFonts w:cs="Segoe UI"/>
          <w:kern w:val="0"/>
          <w:lang w:val="ro-RO"/>
        </w:rPr>
        <w:t>Consiliul Europei (1979) Convenția privind conservarea faunei și florei sălbatice și a habitatelor naturale din Europa. Bruxelles, Belgia.</w:t>
      </w:r>
    </w:p>
    <w:p w:rsidRPr="005F16B8" w:rsidR="00DD7B72" w:rsidP="00C00C4B" w:rsidRDefault="00DD7B72" w14:paraId="7425A8D8" w14:textId="77777777">
      <w:pPr>
        <w:pStyle w:val="Bibliography"/>
        <w:rPr>
          <w:rFonts w:cs="Segoe UI"/>
          <w:kern w:val="0"/>
          <w:lang w:val="ro-RO"/>
        </w:rPr>
      </w:pPr>
      <w:r w:rsidRPr="005F16B8">
        <w:rPr>
          <w:rFonts w:cs="Segoe UI"/>
          <w:kern w:val="0"/>
          <w:lang w:val="ro-RO"/>
        </w:rPr>
        <w:t>DNV Italia (2026) Parcul eolian Dunarea East, Evaluare internațională a impactului social și de mediu (ESIA).</w:t>
      </w:r>
    </w:p>
    <w:p w:rsidRPr="005F16B8" w:rsidR="00DD7B72" w:rsidP="00C00C4B" w:rsidRDefault="00DD7B72" w14:paraId="63CB5CEE" w14:textId="77777777">
      <w:pPr>
        <w:pStyle w:val="Bibliography"/>
        <w:rPr>
          <w:rFonts w:cs="Segoe UI"/>
          <w:kern w:val="0"/>
          <w:lang w:val="ro-RO"/>
        </w:rPr>
      </w:pPr>
      <w:r w:rsidRPr="005F16B8">
        <w:rPr>
          <w:rFonts w:cs="Segoe UI"/>
          <w:kern w:val="0"/>
          <w:lang w:val="ro-RO"/>
        </w:rPr>
        <w:t>BERD (2023) Cerința de performanță 6 a BERD: Conservarea biodiversității și gestionarea durabilă a resurselor naturale vii. Notă orientativă. Martie 2023. Banca Europeană pentru Reconstrucție și Dezvoltare, Londra, Regatul Unit.</w:t>
      </w:r>
    </w:p>
    <w:p w:rsidRPr="005F16B8" w:rsidR="00DD7B72" w:rsidP="00C00C4B" w:rsidRDefault="00DD7B72" w14:paraId="0BB8F70C" w14:textId="77777777">
      <w:pPr>
        <w:pStyle w:val="Bibliography"/>
        <w:rPr>
          <w:rFonts w:cs="Segoe UI"/>
          <w:kern w:val="0"/>
          <w:lang w:val="ro-RO"/>
        </w:rPr>
      </w:pPr>
      <w:r w:rsidRPr="005F16B8">
        <w:rPr>
          <w:rFonts w:cs="Segoe UI"/>
          <w:kern w:val="0"/>
          <w:lang w:val="ro-RO"/>
        </w:rPr>
        <w:t>BERD (2025) Cerința de mediu și socială 6: Conservarea biodiversității și gestionarea durabilă a resurselor naturale vii. Notă orientativă. Banca Europeană pentru Reconstrucție și Dezvoltare, Londra, Regatul Unit.</w:t>
      </w:r>
    </w:p>
    <w:p w:rsidRPr="005F16B8" w:rsidR="00DD7B72" w:rsidP="00C00C4B" w:rsidRDefault="00DD7B72" w14:paraId="51EA4001" w14:textId="77777777">
      <w:pPr>
        <w:pStyle w:val="Bibliography"/>
        <w:rPr>
          <w:rFonts w:cs="Segoe UI"/>
          <w:kern w:val="0"/>
          <w:lang w:val="ro-RO"/>
        </w:rPr>
      </w:pPr>
      <w:r w:rsidRPr="005F16B8">
        <w:rPr>
          <w:rFonts w:cs="Segoe UI"/>
          <w:kern w:val="0"/>
          <w:lang w:val="ro-RO"/>
        </w:rPr>
        <w:t>ERM (2023a) Raport de evaluare rapidă a habitatelor critice.</w:t>
      </w:r>
    </w:p>
    <w:p w:rsidRPr="005F16B8" w:rsidR="00DD7B72" w:rsidP="00C00C4B" w:rsidRDefault="00DD7B72" w14:paraId="22A64C7E" w14:textId="77777777">
      <w:pPr>
        <w:pStyle w:val="Bibliography"/>
        <w:rPr>
          <w:rFonts w:cs="Segoe UI"/>
          <w:kern w:val="0"/>
          <w:lang w:val="ro-RO"/>
        </w:rPr>
      </w:pPr>
      <w:r w:rsidRPr="005F16B8">
        <w:rPr>
          <w:rFonts w:cs="Segoe UI"/>
          <w:kern w:val="0"/>
          <w:lang w:val="ro-RO"/>
        </w:rPr>
        <w:t>ERM (2023b) Evaluarea impactului asupra biodiversității: Parcul eolian Dunarea de 600 MW, județul Constanța, România. ERM.</w:t>
      </w:r>
    </w:p>
    <w:p w:rsidRPr="005F16B8" w:rsidR="00DD7B72" w:rsidP="00C00C4B" w:rsidRDefault="00DD7B72" w14:paraId="60D1475A" w14:textId="77777777">
      <w:pPr>
        <w:pStyle w:val="Bibliography"/>
        <w:rPr>
          <w:rFonts w:cs="Segoe UI"/>
          <w:kern w:val="0"/>
          <w:lang w:val="ro-RO"/>
        </w:rPr>
      </w:pPr>
      <w:r w:rsidRPr="005F16B8">
        <w:rPr>
          <w:rFonts w:cs="Segoe UI"/>
          <w:kern w:val="0"/>
          <w:lang w:val="ro-RO"/>
        </w:rPr>
        <w:t>ERM (2023c) Parcul eolian Adamdel de 638,6 MW, județul Constanța, România – Raport de definire a domeniului de aplicare.</w:t>
      </w:r>
    </w:p>
    <w:p w:rsidRPr="005F16B8" w:rsidR="006E0276" w:rsidP="006E0276" w:rsidRDefault="006E0276" w14:paraId="7AC663F9" w14:textId="0C085876">
      <w:pPr>
        <w:rPr>
          <w:lang w:val="ro-RO"/>
        </w:rPr>
      </w:pPr>
      <w:r w:rsidRPr="005F16B8">
        <w:rPr>
          <w:lang w:val="ro-RO"/>
        </w:rPr>
        <w:t xml:space="preserve">ERM (2023d). </w:t>
      </w:r>
      <w:r w:rsidRPr="005F16B8">
        <w:rPr>
          <w:i/>
          <w:iCs/>
          <w:lang w:val="ro-RO"/>
        </w:rPr>
        <w:t xml:space="preserve"> , Model de risc de coliziune pentru parcul eolian Dunarea al Low Carbon și Rezolv Energy: Estimarea mortalității anuale a speciilor de păsări prioritare în cadrul parcului eolian propus</w:t>
      </w:r>
      <w:r w:rsidRPr="005F16B8">
        <w:rPr>
          <w:lang w:val="ro-RO"/>
        </w:rPr>
        <w:t>. Versiunea 0.02, Proiect nr. 0634323, 4 decembrie 2023.</w:t>
      </w:r>
    </w:p>
    <w:p w:rsidRPr="005F16B8" w:rsidR="00DD7B72" w:rsidP="00C00C4B" w:rsidRDefault="00DD7B72" w14:paraId="57AB2FC5" w14:textId="77777777">
      <w:pPr>
        <w:pStyle w:val="Bibliography"/>
        <w:rPr>
          <w:rFonts w:cs="Segoe UI"/>
          <w:kern w:val="0"/>
          <w:lang w:val="ro-RO"/>
        </w:rPr>
      </w:pPr>
      <w:r w:rsidRPr="005F16B8">
        <w:rPr>
          <w:rFonts w:cs="Segoe UI"/>
          <w:kern w:val="0"/>
          <w:lang w:val="ro-RO"/>
        </w:rPr>
        <w:t>Uniunea Europeană (1992) DIRECTIVA 92/43/CEE privind conservarea habitatelor naturale și a faunei și florei sălbatice.</w:t>
      </w:r>
    </w:p>
    <w:p w:rsidRPr="005F16B8" w:rsidR="00DD7B72" w:rsidP="00C00C4B" w:rsidRDefault="00DD7B72" w14:paraId="5D547DDE" w14:textId="77777777">
      <w:pPr>
        <w:pStyle w:val="Bibliography"/>
        <w:rPr>
          <w:rFonts w:cs="Segoe UI"/>
          <w:kern w:val="0"/>
          <w:lang w:val="ro-RO"/>
        </w:rPr>
      </w:pPr>
      <w:r w:rsidRPr="005F16B8">
        <w:rPr>
          <w:rFonts w:cs="Segoe UI"/>
          <w:kern w:val="0"/>
          <w:lang w:val="ro-RO"/>
        </w:rPr>
        <w:t>IFC (2012) Standardul de performanță 6: Conservarea biodiversității și gestionarea durabilă a resurselor naturale vii. Corporația Financiară Internațională (IFC), Washington DC, SUA. https://www.ifc.org/content/dam/ifc/doc/2010/20190627-ifc-ps-guidance-note-6-en.pdf</w:t>
      </w:r>
    </w:p>
    <w:p w:rsidRPr="005F16B8" w:rsidR="00DD7B72" w:rsidP="00C00C4B" w:rsidRDefault="00DD7B72" w14:paraId="2C610BA8" w14:textId="77777777">
      <w:pPr>
        <w:pStyle w:val="Bibliography"/>
        <w:rPr>
          <w:rFonts w:cs="Segoe UI"/>
          <w:kern w:val="0"/>
          <w:lang w:val="ro-RO"/>
        </w:rPr>
      </w:pPr>
      <w:r w:rsidRPr="005F16B8">
        <w:rPr>
          <w:rFonts w:cs="Segoe UI"/>
          <w:kern w:val="0"/>
          <w:lang w:val="ro-RO"/>
        </w:rPr>
        <w:t>IFC (2013) Evaluarea și gestionarea impactului cumulativ: Ghid pentru sectorul privat din piețele emergente. Corporația Financiară Internațională, Washington D.C., SUA. https://www.ifc.org/wps/wcm/connect/topics_ext_content/ifc_external_corporate_site/sustainability-at-ifc/publications/publications_handbook_cumulativeimpactassessment</w:t>
      </w:r>
    </w:p>
    <w:p w:rsidRPr="005F16B8" w:rsidR="00DD7B72" w:rsidP="00C00C4B" w:rsidRDefault="00DD7B72" w14:paraId="414671CD" w14:textId="77777777">
      <w:pPr>
        <w:pStyle w:val="Bibliography"/>
        <w:rPr>
          <w:rFonts w:cs="Segoe UI"/>
          <w:kern w:val="0"/>
          <w:lang w:val="ro-RO"/>
        </w:rPr>
      </w:pPr>
      <w:r w:rsidRPr="005F16B8">
        <w:rPr>
          <w:rFonts w:cs="Segoe UI"/>
          <w:kern w:val="0"/>
          <w:lang w:val="ro-RO"/>
        </w:rPr>
        <w:t>IFC (2019a) Nota orientativă 6: Conservarea biodiversității și gestionarea durabilă a resurselor naturale vii. Corporația Financiară Internațională (IFC), Washington DC, SUA.</w:t>
      </w:r>
    </w:p>
    <w:p w:rsidRPr="005F16B8" w:rsidR="00DD7B72" w:rsidP="00C00C4B" w:rsidRDefault="00DD7B72" w14:paraId="4688A6A8" w14:textId="77777777">
      <w:pPr>
        <w:pStyle w:val="Bibliography"/>
        <w:rPr>
          <w:rFonts w:cs="Segoe UI"/>
          <w:kern w:val="0"/>
          <w:lang w:val="ro-RO"/>
        </w:rPr>
      </w:pPr>
      <w:r w:rsidRPr="005F16B8">
        <w:rPr>
          <w:rFonts w:cs="Segoe UI"/>
          <w:kern w:val="0"/>
          <w:lang w:val="ro-RO"/>
        </w:rPr>
        <w:lastRenderedPageBreak/>
        <w:t>IFC (2019b) Nota orientativă nr. 6 a Corporației Financiare Internaționale: Conservarea biodiversității și gestionarea durabilă a resurselor naturale vii.</w:t>
      </w:r>
    </w:p>
    <w:p w:rsidRPr="005F16B8" w:rsidR="00DD7B72" w:rsidP="00C00C4B" w:rsidRDefault="00DD7B72" w14:paraId="036E4510" w14:textId="77777777">
      <w:pPr>
        <w:pStyle w:val="Bibliography"/>
        <w:rPr>
          <w:rFonts w:cs="Segoe UI"/>
          <w:kern w:val="0"/>
          <w:lang w:val="ro-RO"/>
        </w:rPr>
      </w:pPr>
      <w:r w:rsidRPr="005F16B8">
        <w:rPr>
          <w:rFonts w:cs="Segoe UI"/>
          <w:kern w:val="0"/>
          <w:lang w:val="ro-RO"/>
        </w:rPr>
        <w:t>IFC &amp; BERD (2026) Prevenirea riscurilor de electrocutare a păsărilor pe liniile de distribuție.</w:t>
      </w:r>
    </w:p>
    <w:p w:rsidRPr="005F16B8" w:rsidR="00DD7B72" w:rsidP="00C00C4B" w:rsidRDefault="00DD7B72" w14:paraId="385C3BF9" w14:textId="77777777">
      <w:pPr>
        <w:pStyle w:val="Bibliography"/>
        <w:rPr>
          <w:rFonts w:cs="Segoe UI"/>
          <w:kern w:val="0"/>
          <w:lang w:val="ro-RO"/>
        </w:rPr>
      </w:pPr>
      <w:r w:rsidRPr="005F16B8">
        <w:rPr>
          <w:rFonts w:cs="Segoe UI"/>
          <w:kern w:val="0"/>
          <w:lang w:val="ro-RO"/>
        </w:rPr>
        <w:t xml:space="preserve">Martín Martín, J., Garrido López, J.R., Clavero Sousa, H. &amp; Barrios, V. (Eds.)(2022) </w:t>
      </w:r>
      <w:r w:rsidRPr="005F16B8">
        <w:rPr>
          <w:rFonts w:cs="Segoe UI"/>
          <w:i/>
          <w:iCs/>
          <w:kern w:val="0"/>
          <w:lang w:val="ro-RO"/>
        </w:rPr>
        <w:t xml:space="preserve"> Fauna sălbatică și liniile electrice: orientări pentru prevenirea și reducerea mortalității faunei sălbatice asociate rețelelor de distribuție </w:t>
      </w:r>
      <w:r w:rsidRPr="005F16B8">
        <w:rPr>
          <w:rFonts w:cs="Segoe UI"/>
          <w:kern w:val="0"/>
          <w:lang w:val="ro-RO"/>
        </w:rPr>
        <w:t>a</w:t>
      </w:r>
    </w:p>
    <w:p w:rsidRPr="005F16B8" w:rsidR="00DD7B72" w:rsidP="00C00C4B" w:rsidRDefault="00DD7B72" w14:paraId="45758C09" w14:textId="77777777">
      <w:pPr>
        <w:pStyle w:val="Bibliography"/>
        <w:rPr>
          <w:rFonts w:cs="Segoe UI"/>
          <w:kern w:val="0"/>
          <w:lang w:val="ro-RO"/>
        </w:rPr>
      </w:pPr>
      <w:r w:rsidRPr="005F16B8">
        <w:rPr>
          <w:rFonts w:cs="Segoe UI"/>
          <w:kern w:val="0"/>
          <w:lang w:val="ro-RO"/>
        </w:rPr>
        <w:t xml:space="preserve">McGowan, B. (2024) </w:t>
      </w:r>
      <w:r w:rsidRPr="005F16B8">
        <w:rPr>
          <w:rFonts w:cs="Segoe UI"/>
          <w:i/>
          <w:iCs/>
          <w:kern w:val="0"/>
          <w:lang w:val="ro-RO"/>
        </w:rPr>
        <w:t>Prevenirea coliziunilor aviare: cele mai bune practici la nivel mondial și ghid pentru cumpărători (2024)</w:t>
      </w:r>
      <w:r w:rsidRPr="005F16B8">
        <w:rPr>
          <w:rFonts w:cs="Segoe UI"/>
          <w:kern w:val="0"/>
          <w:lang w:val="ro-RO"/>
        </w:rPr>
        <w:t>. Scientias-Energy, Irlanda.</w:t>
      </w:r>
    </w:p>
    <w:p w:rsidRPr="005F16B8" w:rsidR="00DD7B72" w:rsidP="00C00C4B" w:rsidRDefault="00034976" w14:paraId="498A012C" w14:textId="4ECD89BE">
      <w:pPr>
        <w:pStyle w:val="Bibliography"/>
        <w:rPr>
          <w:rFonts w:cs="Segoe UI"/>
          <w:kern w:val="0"/>
          <w:lang w:val="ro-RO"/>
        </w:rPr>
      </w:pPr>
      <w:r w:rsidRPr="005F16B8">
        <w:rPr>
          <w:rFonts w:cs="Segoe UI"/>
          <w:kern w:val="0"/>
          <w:lang w:val="ro-RO"/>
        </w:rPr>
        <w:t xml:space="preserve">NatureScot. 2000. Impactul parcurilor eoliene asupra păsărilor – Calcularea riscului teoretic de coliziune, presupunând că nu se iau măsuri de evitare. [online] Disponibil la: &lt;https://www.nature.scot/doc/wind-farm-impacts-birds-calculating-theoretical-collision-risk-assuming-no-avoiding-action&gt;. </w:t>
      </w:r>
      <w:r w:rsidRPr="005F16B8" w:rsidR="00DD7B72">
        <w:rPr>
          <w:rFonts w:cs="Segoe UI"/>
          <w:kern w:val="0"/>
          <w:lang w:val="ro-RO"/>
        </w:rPr>
        <w:t>Societatea de Cercetare a Biodiversității și Ingineria Mediului (2025)  Raport privind impactul asupra mediului pentru construirea parcului eolian: AMENAJARE PARC EOLIAN CU DRUMURI DE ACCES SI STATIE INTERCONEXIUNE LA SISTEMUL ENERGETIC NATIONAL – PUTERE TOTALA 318 MW, extravilanul Comunei Deleni,  jud. Constanta, Titular: MIDMAR CALLATIS S.R.L.</w:t>
      </w:r>
    </w:p>
    <w:p w:rsidRPr="005F16B8" w:rsidR="00DD7B72" w:rsidP="00C00C4B" w:rsidRDefault="00DD7B72" w14:paraId="4E5BCEE6" w14:textId="77777777">
      <w:pPr>
        <w:pStyle w:val="Bibliography"/>
        <w:rPr>
          <w:rFonts w:cs="Segoe UI"/>
          <w:kern w:val="0"/>
          <w:lang w:val="ro-RO"/>
        </w:rPr>
      </w:pPr>
      <w:r w:rsidRPr="005F16B8">
        <w:rPr>
          <w:rFonts w:cs="Segoe UI"/>
          <w:kern w:val="0"/>
          <w:lang w:val="ro-RO"/>
        </w:rPr>
        <w:t>TBC (2026) Actualizare a evaluării habitatelor critice pentru parcul eolian Dunarea East, România. The Biodiversity Consultancy Ltd, Cambridge, Marea Britanie.</w:t>
      </w:r>
    </w:p>
    <w:p w:rsidRPr="005F16B8" w:rsidR="00DD7B72" w:rsidP="00C00C4B" w:rsidRDefault="00DD7B72" w14:paraId="331D2632" w14:textId="77777777">
      <w:pPr>
        <w:pStyle w:val="Bibliography"/>
        <w:rPr>
          <w:rFonts w:cs="Segoe UI"/>
          <w:kern w:val="0"/>
          <w:lang w:val="ro-RO"/>
        </w:rPr>
      </w:pPr>
      <w:r w:rsidRPr="005F16B8">
        <w:rPr>
          <w:rFonts w:cs="Segoe UI"/>
          <w:kern w:val="0"/>
          <w:lang w:val="ro-RO"/>
        </w:rPr>
        <w:t>Grupul Băncii Mondiale (2007) Linii directoare generale privind mediul, sănătatea și siguranța.</w:t>
      </w:r>
    </w:p>
    <w:p w:rsidRPr="005F16B8" w:rsidR="00DD7B72" w:rsidP="00C00C4B" w:rsidRDefault="00DD7B72" w14:paraId="004F2170" w14:textId="77777777">
      <w:pPr>
        <w:pStyle w:val="Bibliography"/>
        <w:rPr>
          <w:rFonts w:cs="Segoe UI"/>
          <w:kern w:val="0"/>
          <w:lang w:val="ro-RO"/>
        </w:rPr>
      </w:pPr>
      <w:r w:rsidRPr="005F16B8">
        <w:rPr>
          <w:rFonts w:cs="Segoe UI"/>
          <w:kern w:val="0"/>
          <w:lang w:val="ro-RO"/>
        </w:rPr>
        <w:t>Grupul Băncii Mondiale (2015) Linii directoare privind mediul, sănătatea și siguranța pentru energia eoliană. Grupul Băncii Mondiale, Washington D.C., SUA. http://www.ifc.org/ehsguidelines</w:t>
      </w:r>
    </w:p>
    <w:p w:rsidRPr="005F16B8" w:rsidR="00B44F5F" w:rsidP="00AC1C4F" w:rsidRDefault="00B44F5F" w14:paraId="2B36E332" w14:textId="11807ED1">
      <w:pPr>
        <w:rPr>
          <w:lang w:val="ro-RO" w:eastAsia="en-GB"/>
        </w:rPr>
      </w:pPr>
      <w:r w:rsidRPr="005F16B8">
        <w:rPr>
          <w:lang w:val="ro-RO" w:eastAsia="en-GB"/>
        </w:rPr>
        <w:fldChar w:fldCharType="end"/>
      </w:r>
    </w:p>
    <w:p w:rsidRPr="005F16B8" w:rsidR="00832512" w:rsidP="001066F1" w:rsidRDefault="00832512" w14:paraId="3FC33188" w14:textId="7D4D2E51">
      <w:pPr>
        <w:rPr>
          <w:lang w:val="ro-RO" w:eastAsia="en-GB"/>
        </w:rPr>
      </w:pPr>
    </w:p>
    <w:p w:rsidRPr="005F16B8" w:rsidR="00832512" w:rsidRDefault="00832512" w14:paraId="14F6D091" w14:textId="77777777">
      <w:pPr>
        <w:spacing w:before="0" w:after="0" w:line="240" w:lineRule="auto"/>
        <w:rPr>
          <w:lang w:val="ro-RO" w:eastAsia="en-GB"/>
        </w:rPr>
      </w:pPr>
      <w:r w:rsidRPr="005F16B8">
        <w:rPr>
          <w:lang w:val="ro-RO" w:eastAsia="en-GB"/>
        </w:rPr>
        <w:br w:type="page"/>
      </w:r>
    </w:p>
    <w:p w:rsidRPr="005F16B8" w:rsidR="00A13800" w:rsidRDefault="00A13800" w14:paraId="0D7C4959" w14:textId="3F4BF0A0">
      <w:pPr>
        <w:pStyle w:val="Appendix1"/>
        <w:outlineLvl w:val="0"/>
        <w:rPr>
          <w:lang w:val="ro-RO"/>
        </w:rPr>
      </w:pPr>
      <w:bookmarkStart w:name="_Ref224736498" w:id="88"/>
      <w:bookmarkStart w:name="_Toc224741380" w:id="89"/>
      <w:bookmarkStart w:name="_Toc229503400" w:id="90"/>
      <w:bookmarkStart w:name="_Ref223453900" w:id="91"/>
      <w:r w:rsidRPr="005F16B8">
        <w:rPr>
          <w:lang w:val="ro-RO"/>
        </w:rPr>
        <w:lastRenderedPageBreak/>
        <w:t>Standardele creditorilor</w:t>
      </w:r>
      <w:bookmarkEnd w:id="88"/>
      <w:bookmarkEnd w:id="89"/>
      <w:bookmarkEnd w:id="90"/>
    </w:p>
    <w:p w:rsidRPr="005F16B8" w:rsidR="00A13800" w:rsidP="00A13800" w:rsidRDefault="00A13800" w14:paraId="56EFAC52" w14:textId="77777777">
      <w:pPr>
        <w:spacing w:before="0"/>
        <w:rPr>
          <w:lang w:val="ro-RO"/>
        </w:rPr>
      </w:pPr>
      <w:r w:rsidRPr="005F16B8">
        <w:rPr>
          <w:lang w:val="ro-RO"/>
        </w:rPr>
        <w:t>Obiectivele IFC PS6 și EBRD ESR6 sunt protejarea și conservarea biodiversității, menținerea beneficiilor serviciilor ecosistemice și promovarea gestionării durabile a resurselor naturale vii prin adoptarea de practici care integrează nevoile de conservare și prioritățile de dezvoltare. Cerințele IFC PS6 depind de clasificarea zonei proiectului în trei clase, pe baza condițiilor și a importanței pentru biodiversitate. Aceste trei clase sunt:</w:t>
      </w:r>
    </w:p>
    <w:p w:rsidRPr="005F16B8" w:rsidR="00A13800" w:rsidP="00A13800" w:rsidRDefault="00A13800" w14:paraId="43B2A94B" w14:textId="77777777">
      <w:pPr>
        <w:numPr>
          <w:ilvl w:val="0"/>
          <w:numId w:val="13"/>
        </w:numPr>
        <w:rPr>
          <w:lang w:val="ro-RO"/>
        </w:rPr>
      </w:pPr>
      <w:r w:rsidRPr="005F16B8">
        <w:rPr>
          <w:lang w:val="ro-RO"/>
        </w:rPr>
        <w:t>Habitat modificat</w:t>
      </w:r>
    </w:p>
    <w:p w:rsidRPr="005F16B8" w:rsidR="00A13800" w:rsidP="00A13800" w:rsidRDefault="00A13800" w14:paraId="3815847A" w14:textId="77777777">
      <w:pPr>
        <w:numPr>
          <w:ilvl w:val="0"/>
          <w:numId w:val="13"/>
        </w:numPr>
        <w:rPr>
          <w:lang w:val="ro-RO"/>
        </w:rPr>
      </w:pPr>
      <w:r w:rsidRPr="005F16B8">
        <w:rPr>
          <w:lang w:val="ro-RO"/>
        </w:rPr>
        <w:t>Habitat natural</w:t>
      </w:r>
    </w:p>
    <w:p w:rsidRPr="005F16B8" w:rsidR="00A13800" w:rsidP="00A13800" w:rsidRDefault="00A13800" w14:paraId="2C881B2E" w14:textId="77777777">
      <w:pPr>
        <w:numPr>
          <w:ilvl w:val="0"/>
          <w:numId w:val="13"/>
        </w:numPr>
        <w:rPr>
          <w:lang w:val="ro-RO"/>
        </w:rPr>
      </w:pPr>
      <w:r w:rsidRPr="005F16B8">
        <w:rPr>
          <w:lang w:val="ro-RO"/>
        </w:rPr>
        <w:t xml:space="preserve">Habitat critic </w:t>
      </w:r>
    </w:p>
    <w:p w:rsidRPr="005F16B8" w:rsidR="00A13800" w:rsidP="00A13800" w:rsidRDefault="00A13800" w14:paraId="7C878BE6" w14:textId="77777777">
      <w:pPr>
        <w:rPr>
          <w:lang w:val="ro-RO"/>
        </w:rPr>
      </w:pPr>
      <w:r w:rsidRPr="005F16B8">
        <w:rPr>
          <w:lang w:val="ro-RO" w:eastAsia="en-GB" w:bidi="hi-IN"/>
        </w:rPr>
        <w:t>IFC PS6 definește habitatele naturale ca „zone compuse din ansambluri viabile de specii de plante și/sau animale de origine în mare parte autohtonă și/sau în care activitatea umană nu a modificat în mod esențial funcțiile ecologice primare și compoziția speciilor unei zone”. Plantațiile de monocultură, zonele agricole intensive și zonele urbane prezintă modificări substanțiale și sunt clasificate ca habitat modificat.</w:t>
      </w:r>
    </w:p>
    <w:p w:rsidRPr="005F16B8" w:rsidR="00A13800" w:rsidP="00A13800" w:rsidRDefault="00A13800" w14:paraId="770EEEBD" w14:textId="77777777">
      <w:pPr>
        <w:rPr>
          <w:lang w:val="ro-RO" w:eastAsia="en-GB" w:bidi="hi-IN"/>
        </w:rPr>
      </w:pPr>
      <w:r w:rsidRPr="005F16B8">
        <w:rPr>
          <w:lang w:val="ro-RO" w:eastAsia="en-GB" w:bidi="hi-IN"/>
        </w:rPr>
        <w:t>Zonele cu „valoare ridicată a biodiversității” sunt denumite de IFC „Habitat critic”. O astfel de desemnare se bazează pe prezența și/sau cantitatea de tipuri semnificative de biodiversitate (de exemplu, specii amenințate, ecosisteme puternic amenințate etc.) și este independentă de starea habitatului.</w:t>
      </w:r>
    </w:p>
    <w:p w:rsidRPr="005F16B8" w:rsidR="00A13800" w:rsidP="00A13800" w:rsidRDefault="00A13800" w14:paraId="12E9AFFD" w14:textId="77777777">
      <w:pPr>
        <w:rPr>
          <w:rFonts w:cs="Segoe UI"/>
          <w:szCs w:val="20"/>
          <w:lang w:val="ro-RO" w:eastAsia="en-GB" w:bidi="hi-IN"/>
        </w:rPr>
      </w:pPr>
      <w:r w:rsidRPr="005F16B8">
        <w:rPr>
          <w:rFonts w:cs="Segoe UI"/>
          <w:szCs w:val="20"/>
          <w:lang w:val="ro-RO" w:eastAsia="en-GB" w:bidi="hi-IN"/>
        </w:rPr>
        <w:t>EBRD ESR6 impune, de asemenea, evaluarea habitatului critic. Criteriile care trebuie luate în considerare la evaluarea prezenței habitatului critic, conform IFC PS6</w:t>
      </w:r>
      <w:r w:rsidRPr="005F16B8">
        <w:rPr>
          <w:rFonts w:cs="Segoe UI"/>
          <w:szCs w:val="20"/>
          <w:lang w:val="ro-RO" w:eastAsia="en-GB" w:bidi="hi-IN"/>
        </w:rPr>
        <w:fldChar w:fldCharType="begin"/>
      </w:r>
      <w:r w:rsidRPr="005F16B8">
        <w:rPr>
          <w:rFonts w:cs="Segoe UI"/>
          <w:szCs w:val="20"/>
          <w:lang w:val="ro-RO" w:eastAsia="en-GB" w:bidi="hi-IN"/>
        </w:rPr>
        <w:instrText xml:space="preserve"> ADDIN ZOTERO_ITEM CSL_CITATION {"citationID":"L42aZfv5","properties":{"formattedCitation":"(IFC 2019b)","plainCitation":"(IFC 2019b)","noteIndex":0},"citationItems":[{"id":"zuwwQmTo/skxeyfVo","uris":["http://zotero.org/groups/158629/items/QAUQ9IDR"],"itemData":{"id":"eH0UcBJW/AVP7mGCh","type":"document","language":"en","source":"Zotero","title":"International Finance Corporation’s Guidance Note 6: Biodiversity Conservation and Sustainable Management of Living Natural Resources","author":[{"literal":"IFC"}],"issued":{"date-parts":[["2019"]]}}}],"schema":"https://github.com/citation-style-language/schema/raw/master/csl-citation.json"} </w:instrText>
      </w:r>
      <w:r w:rsidRPr="005F16B8">
        <w:rPr>
          <w:rFonts w:cs="Segoe UI"/>
          <w:szCs w:val="20"/>
          <w:lang w:val="ro-RO" w:eastAsia="en-GB" w:bidi="hi-IN"/>
        </w:rPr>
        <w:fldChar w:fldCharType="separate"/>
      </w:r>
      <w:r w:rsidRPr="005F16B8">
        <w:rPr>
          <w:rFonts w:cs="Segoe UI"/>
          <w:lang w:val="ro-RO"/>
        </w:rPr>
        <w:t xml:space="preserve"> (IFC 2019b)</w:t>
      </w:r>
      <w:r w:rsidRPr="005F16B8">
        <w:rPr>
          <w:rFonts w:cs="Segoe UI"/>
          <w:szCs w:val="20"/>
          <w:lang w:val="ro-RO" w:eastAsia="en-GB" w:bidi="hi-IN"/>
        </w:rPr>
        <w:fldChar w:fldCharType="end"/>
      </w:r>
      <w:r w:rsidRPr="005F16B8">
        <w:rPr>
          <w:rFonts w:cs="Segoe UI"/>
          <w:szCs w:val="20"/>
          <w:lang w:val="ro-RO" w:eastAsia="en-GB" w:bidi="hi-IN"/>
        </w:rPr>
        <w:t xml:space="preserve"> și EBRD ESR6</w:t>
      </w:r>
      <w:r w:rsidRPr="005F16B8">
        <w:rPr>
          <w:rFonts w:cs="Segoe UI"/>
          <w:szCs w:val="20"/>
          <w:lang w:val="ro-RO" w:eastAsia="en-GB" w:bidi="hi-IN"/>
        </w:rPr>
        <w:fldChar w:fldCharType="begin"/>
      </w:r>
      <w:r w:rsidRPr="005F16B8">
        <w:rPr>
          <w:rFonts w:cs="Segoe UI"/>
          <w:szCs w:val="20"/>
          <w:lang w:val="ro-RO" w:eastAsia="en-GB" w:bidi="hi-IN"/>
        </w:rPr>
        <w:instrText xml:space="preserve"> ADDIN ZOTERO_ITEM CSL_CITATION {"citationID":"liuu9FrC","properties":{"formattedCitation":"(EBRD 2025)","plainCitation":"(EBRD 2025)","noteIndex":0},"citationItems":[{"id":47820,"uris":["http://zotero.org/groups/158629/items/25IIVLEA"],"itemData":{"id":47820,"type":"report","event-place":"London, UK","language":"English","page":"43","publisher":"European Bank for Reconstruction and Development","publisher-place":"London, UK","title":"Environmental and Social Requirement 6: Biodiversity conservation and sustainable  management of living natural resources. Guidance note","author":[{"family":"EBRD","given":""}],"issued":{"date-parts":[["2025",11]]}}}],"schema":"https://github.com/citation-style-language/schema/raw/master/csl-citation.json"} </w:instrText>
      </w:r>
      <w:r w:rsidRPr="005F16B8">
        <w:rPr>
          <w:rFonts w:cs="Segoe UI"/>
          <w:szCs w:val="20"/>
          <w:lang w:val="ro-RO" w:eastAsia="en-GB" w:bidi="hi-IN"/>
        </w:rPr>
        <w:fldChar w:fldCharType="separate"/>
      </w:r>
      <w:r w:rsidRPr="005F16B8">
        <w:rPr>
          <w:rFonts w:cs="Segoe UI"/>
          <w:lang w:val="ro-RO"/>
        </w:rPr>
        <w:t xml:space="preserve"> (EBRD 2025)</w:t>
      </w:r>
      <w:r w:rsidRPr="005F16B8">
        <w:rPr>
          <w:rFonts w:cs="Segoe UI"/>
          <w:szCs w:val="20"/>
          <w:lang w:val="ro-RO" w:eastAsia="en-GB" w:bidi="hi-IN"/>
        </w:rPr>
        <w:fldChar w:fldCharType="end"/>
      </w:r>
      <w:r w:rsidRPr="005F16B8">
        <w:rPr>
          <w:rFonts w:cs="Segoe UI"/>
          <w:szCs w:val="20"/>
          <w:lang w:val="ro-RO" w:eastAsia="en-GB" w:bidi="hi-IN"/>
        </w:rPr>
        <w:t xml:space="preserve"> , sunt:</w:t>
      </w:r>
    </w:p>
    <w:p w:rsidRPr="005F16B8" w:rsidR="00A13800" w:rsidP="00A13800" w:rsidRDefault="00A13800" w14:paraId="2A1142F8" w14:textId="77777777">
      <w:pPr>
        <w:pStyle w:val="ListParagraph"/>
        <w:numPr>
          <w:ilvl w:val="0"/>
          <w:numId w:val="14"/>
        </w:numPr>
        <w:spacing w:before="0" w:after="0"/>
        <w:rPr>
          <w:rFonts w:cs="Segoe UI"/>
          <w:szCs w:val="20"/>
          <w:lang w:val="ro-RO" w:eastAsia="en-GB" w:bidi="hi-IN"/>
        </w:rPr>
      </w:pPr>
      <w:r w:rsidRPr="005F16B8">
        <w:rPr>
          <w:rFonts w:cs="Segoe UI"/>
          <w:b/>
          <w:bCs/>
          <w:szCs w:val="20"/>
          <w:lang w:val="ro-RO" w:eastAsia="en-GB" w:bidi="hi-IN"/>
        </w:rPr>
        <w:t xml:space="preserve">Specii amenințate la nivel global și/sau regional </w:t>
      </w:r>
      <w:r w:rsidRPr="005F16B8">
        <w:rPr>
          <w:rFonts w:cs="Segoe UI"/>
          <w:szCs w:val="20"/>
          <w:lang w:val="ro-RO" w:eastAsia="en-GB" w:bidi="hi-IN"/>
        </w:rPr>
        <w:t>(Criterionul 1 al IFC PS6, Criterionul 2 al EBRD ESR6)</w:t>
      </w:r>
    </w:p>
    <w:p w:rsidRPr="005F16B8" w:rsidR="00A13800" w:rsidP="00A13800" w:rsidRDefault="00A13800" w14:paraId="7342F790" w14:textId="77777777">
      <w:pPr>
        <w:pStyle w:val="ListParagraph"/>
        <w:numPr>
          <w:ilvl w:val="0"/>
          <w:numId w:val="14"/>
        </w:numPr>
        <w:spacing w:before="0" w:after="0"/>
        <w:rPr>
          <w:rFonts w:cs="Segoe UI"/>
          <w:szCs w:val="20"/>
          <w:lang w:val="ro-RO" w:eastAsia="en-GB" w:bidi="hi-IN"/>
        </w:rPr>
      </w:pPr>
      <w:r w:rsidRPr="005F16B8">
        <w:rPr>
          <w:rFonts w:cs="Segoe UI"/>
          <w:b/>
          <w:bCs/>
          <w:szCs w:val="20"/>
          <w:lang w:val="ro-RO" w:eastAsia="en-GB" w:bidi="hi-IN"/>
        </w:rPr>
        <w:t xml:space="preserve">Specii endemice și cu areal restrâns </w:t>
      </w:r>
      <w:r w:rsidRPr="005F16B8">
        <w:rPr>
          <w:rFonts w:cs="Segoe UI"/>
          <w:szCs w:val="20"/>
          <w:lang w:val="ro-RO" w:eastAsia="en-GB" w:bidi="hi-IN"/>
        </w:rPr>
        <w:t>(Criterionul 2 al IFC PS6, Criterionul 3 al EBRD ESR6)</w:t>
      </w:r>
    </w:p>
    <w:p w:rsidRPr="005F16B8" w:rsidR="00A13800" w:rsidP="00A13800" w:rsidRDefault="00A13800" w14:paraId="6B20367D" w14:textId="77777777">
      <w:pPr>
        <w:pStyle w:val="ListParagraph"/>
        <w:numPr>
          <w:ilvl w:val="0"/>
          <w:numId w:val="14"/>
        </w:numPr>
        <w:spacing w:before="0" w:after="0"/>
        <w:rPr>
          <w:rFonts w:cs="Segoe UI"/>
          <w:szCs w:val="20"/>
          <w:lang w:val="ro-RO" w:eastAsia="en-GB" w:bidi="hi-IN"/>
        </w:rPr>
      </w:pPr>
      <w:r w:rsidRPr="005F16B8">
        <w:rPr>
          <w:rFonts w:cs="Segoe UI"/>
          <w:b/>
          <w:bCs/>
          <w:szCs w:val="20"/>
          <w:lang w:val="ro-RO" w:eastAsia="en-GB" w:bidi="hi-IN"/>
        </w:rPr>
        <w:t xml:space="preserve">Specii migratoare și gregare </w:t>
      </w:r>
      <w:r w:rsidRPr="005F16B8">
        <w:rPr>
          <w:rFonts w:cs="Segoe UI"/>
          <w:szCs w:val="20"/>
          <w:lang w:val="ro-RO" w:eastAsia="en-GB" w:bidi="hi-IN"/>
        </w:rPr>
        <w:t>(Criterionul 3 al IFC PS6, Criterionul 4 al EBRD ESR6)</w:t>
      </w:r>
    </w:p>
    <w:p w:rsidRPr="005F16B8" w:rsidR="00A13800" w:rsidP="00A13800" w:rsidRDefault="00A13800" w14:paraId="4DD737E5" w14:textId="77777777">
      <w:pPr>
        <w:pStyle w:val="ListParagraph"/>
        <w:numPr>
          <w:ilvl w:val="0"/>
          <w:numId w:val="14"/>
        </w:numPr>
        <w:spacing w:before="0" w:after="0"/>
        <w:rPr>
          <w:rFonts w:cs="Segoe UI"/>
          <w:szCs w:val="20"/>
          <w:lang w:val="ro-RO" w:eastAsia="en-GB" w:bidi="hi-IN"/>
        </w:rPr>
      </w:pPr>
      <w:r w:rsidRPr="005F16B8">
        <w:rPr>
          <w:rFonts w:cs="Segoe UI"/>
          <w:b/>
          <w:bCs/>
          <w:szCs w:val="20"/>
          <w:lang w:val="ro-RO" w:eastAsia="en-GB" w:bidi="hi-IN"/>
        </w:rPr>
        <w:t xml:space="preserve">Ecosisteme puternic amenințate și/sau unice </w:t>
      </w:r>
      <w:r w:rsidRPr="005F16B8">
        <w:rPr>
          <w:rFonts w:cs="Segoe UI"/>
          <w:szCs w:val="20"/>
          <w:lang w:val="ro-RO" w:eastAsia="en-GB" w:bidi="hi-IN"/>
        </w:rPr>
        <w:t>(Criterionul 4 al IFC PS6, Criterionul 1 al EBRD ESR6)</w:t>
      </w:r>
    </w:p>
    <w:p w:rsidRPr="005F16B8" w:rsidR="00A13800" w:rsidP="00A13800" w:rsidRDefault="00A13800" w14:paraId="548827FA" w14:textId="77777777">
      <w:pPr>
        <w:pStyle w:val="ListParagraph"/>
        <w:numPr>
          <w:ilvl w:val="0"/>
          <w:numId w:val="14"/>
        </w:numPr>
        <w:spacing w:before="0" w:after="0"/>
        <w:rPr>
          <w:rFonts w:cs="Segoe UI"/>
          <w:szCs w:val="20"/>
          <w:lang w:val="ro-RO" w:eastAsia="en-GB" w:bidi="hi-IN"/>
        </w:rPr>
      </w:pPr>
      <w:r w:rsidRPr="005F16B8">
        <w:rPr>
          <w:rFonts w:cs="Segoe UI"/>
          <w:b/>
          <w:bCs/>
          <w:szCs w:val="20"/>
          <w:lang w:val="ro-RO" w:eastAsia="en-GB" w:bidi="hi-IN"/>
        </w:rPr>
        <w:t xml:space="preserve">Procese evolutive cheie </w:t>
      </w:r>
      <w:r w:rsidRPr="005F16B8">
        <w:rPr>
          <w:rFonts w:cs="Segoe UI"/>
          <w:szCs w:val="20"/>
          <w:lang w:val="ro-RO" w:eastAsia="en-GB" w:bidi="hi-IN"/>
        </w:rPr>
        <w:t>(Criterionul 5 al IFC PS6)</w:t>
      </w:r>
    </w:p>
    <w:p w:rsidRPr="005F16B8" w:rsidR="00A13800" w:rsidP="00A13800" w:rsidRDefault="00A13800" w14:paraId="06728F38" w14:textId="77777777">
      <w:pPr>
        <w:rPr>
          <w:rFonts w:cs="Segoe UI"/>
          <w:szCs w:val="20"/>
          <w:lang w:val="ro-RO" w:eastAsia="en-GB" w:bidi="hi-IN"/>
        </w:rPr>
      </w:pPr>
      <w:r w:rsidRPr="005F16B8">
        <w:rPr>
          <w:rFonts w:cs="Segoe UI"/>
          <w:szCs w:val="20"/>
          <w:lang w:val="ro-RO" w:eastAsia="en-GB" w:bidi="hi-IN"/>
        </w:rPr>
        <w:t>Criteriile de definire a habitatului critic în conformitate cu IFC PS6 sunt ușor diferite de criteriile din EBRD PR6</w:t>
      </w:r>
      <w:r w:rsidRPr="005F16B8">
        <w:rPr>
          <w:rFonts w:cs="Segoe UI"/>
          <w:szCs w:val="20"/>
          <w:lang w:val="ro-RO" w:eastAsia="en-GB" w:bidi="hi-IN"/>
        </w:rPr>
        <w:fldChar w:fldCharType="begin"/>
      </w:r>
      <w:r w:rsidRPr="005F16B8">
        <w:rPr>
          <w:rFonts w:cs="Segoe UI"/>
          <w:szCs w:val="20"/>
          <w:lang w:val="ro-RO" w:eastAsia="en-GB" w:bidi="hi-IN"/>
        </w:rPr>
        <w:instrText xml:space="preserve"> ADDIN ZOTERO_ITEM CSL_CITATION {"citationID":"bOwGFbs6","properties":{"formattedCitation":"(EBRD 2025)","plainCitation":"(EBRD 2025)","noteIndex":0},"citationItems":[{"id":47820,"uris":["http://zotero.org/groups/158629/items/25IIVLEA"],"itemData":{"id":47820,"type":"report","event-place":"London, UK","language":"English","page":"43","publisher":"European Bank for Reconstruction and Development","publisher-place":"London, UK","title":"Environmental and Social Requirement 6: Biodiversity conservation and sustainable  management of living natural resources. Guidance note","author":[{"family":"EBRD","given":""}],"issued":{"date-parts":[["2025",11]]}}}],"schema":"https://github.com/citation-style-language/schema/raw/master/csl-citation.json"} </w:instrText>
      </w:r>
      <w:r w:rsidRPr="005F16B8">
        <w:rPr>
          <w:rFonts w:cs="Segoe UI"/>
          <w:szCs w:val="20"/>
          <w:lang w:val="ro-RO" w:eastAsia="en-GB" w:bidi="hi-IN"/>
        </w:rPr>
        <w:fldChar w:fldCharType="separate"/>
      </w:r>
      <w:r w:rsidRPr="005F16B8">
        <w:rPr>
          <w:rFonts w:cs="Segoe UI"/>
          <w:lang w:val="ro-RO" w:eastAsia="en-GB" w:bidi="hi-IN"/>
        </w:rPr>
        <w:t xml:space="preserve"> (EBRD 2025)</w:t>
      </w:r>
      <w:r w:rsidRPr="005F16B8">
        <w:rPr>
          <w:rFonts w:cs="Segoe UI"/>
          <w:szCs w:val="20"/>
          <w:lang w:val="ro-RO" w:eastAsia="en-GB" w:bidi="hi-IN"/>
        </w:rPr>
        <w:fldChar w:fldCharType="end"/>
      </w:r>
      <w:r w:rsidRPr="005F16B8">
        <w:rPr>
          <w:rFonts w:cs="Segoe UI"/>
          <w:szCs w:val="20"/>
          <w:lang w:val="ro-RO" w:eastAsia="en-GB" w:bidi="hi-IN"/>
        </w:rPr>
        <w:t xml:space="preserve"> . De exemplu, ESR6 include habitatele enumerate în anexa I la Directiva UE privind habitatele</w:t>
      </w:r>
      <w:r w:rsidRPr="005F16B8">
        <w:rPr>
          <w:rFonts w:cs="Segoe UI"/>
          <w:szCs w:val="20"/>
          <w:lang w:val="ro-RO" w:eastAsia="en-GB" w:bidi="hi-IN"/>
        </w:rPr>
        <w:fldChar w:fldCharType="begin"/>
      </w:r>
      <w:r w:rsidRPr="005F16B8">
        <w:rPr>
          <w:rFonts w:cs="Segoe UI"/>
          <w:szCs w:val="20"/>
          <w:lang w:val="ro-RO" w:eastAsia="en-GB" w:bidi="hi-IN"/>
        </w:rPr>
        <w:instrText xml:space="preserve"> ADDIN ZOTERO_ITEM CSL_CITATION {"citationID":"GTpZnUXh","properties":{"formattedCitation":"(European Union 1992)","plainCitation":"(European Union 1992)","noteIndex":0},"citationItems":[{"id":3219,"uris":["http://zotero.org/groups/158629/items/8GQSYFYT"],"itemData":{"id":3219,"type":"document","note":"EU Habitats Directive","publisher":"European Union","title":"DIRECTIVE 92/43/EEC on the conservation of natural habitats and of wild fauna and flora","author":[{"family":"European Union","given":""}],"issued":{"date-parts":[["1992"]]}}}],"schema":"https://github.com/citation-style-language/schema/raw/master/csl-citation.json"} </w:instrText>
      </w:r>
      <w:r w:rsidRPr="005F16B8">
        <w:rPr>
          <w:rFonts w:cs="Segoe UI"/>
          <w:szCs w:val="20"/>
          <w:lang w:val="ro-RO" w:eastAsia="en-GB" w:bidi="hi-IN"/>
        </w:rPr>
        <w:fldChar w:fldCharType="separate"/>
      </w:r>
      <w:r w:rsidRPr="005F16B8">
        <w:rPr>
          <w:rFonts w:cs="Segoe UI"/>
          <w:szCs w:val="20"/>
          <w:lang w:val="ro-RO" w:eastAsia="en-GB" w:bidi="hi-IN"/>
        </w:rPr>
        <w:t xml:space="preserve"> (Uniunea Europeană 1992)</w:t>
      </w:r>
      <w:r w:rsidRPr="005F16B8">
        <w:rPr>
          <w:rFonts w:cs="Segoe UI"/>
          <w:szCs w:val="20"/>
          <w:lang w:val="ro-RO" w:eastAsia="en-GB" w:bidi="hi-IN"/>
        </w:rPr>
        <w:fldChar w:fldCharType="end"/>
      </w:r>
      <w:r w:rsidRPr="005F16B8">
        <w:rPr>
          <w:rFonts w:cs="Segoe UI"/>
          <w:szCs w:val="20"/>
          <w:lang w:val="ro-RO" w:eastAsia="en-GB" w:bidi="hi-IN"/>
        </w:rPr>
        <w:t xml:space="preserve"> sau în Rezoluția 4 a Convenției de la Berna</w:t>
      </w:r>
      <w:r w:rsidRPr="005F16B8">
        <w:rPr>
          <w:rFonts w:cs="Segoe UI"/>
          <w:szCs w:val="20"/>
          <w:lang w:val="ro-RO" w:eastAsia="en-GB" w:bidi="hi-IN"/>
        </w:rPr>
        <w:fldChar w:fldCharType="begin"/>
      </w:r>
      <w:r w:rsidRPr="005F16B8">
        <w:rPr>
          <w:rFonts w:cs="Segoe UI"/>
          <w:szCs w:val="20"/>
          <w:lang w:val="ro-RO" w:eastAsia="en-GB" w:bidi="hi-IN"/>
        </w:rPr>
        <w:instrText xml:space="preserve"> ADDIN ZOTERO_ITEM CSL_CITATION {"citationID":"RIkiRseO","properties":{"formattedCitation":"(Council of Europe 1979)","plainCitation":"(Council of Europe 1979)","noteIndex":0},"citationItems":[{"id":3416,"uris":["http://zotero.org/groups/158629/items/9T2DQRA6"],"itemData":{"id":3416,"type":"report","event-place":"Brussels, Belgium","language":"English","note":"bern convention","page":"24","publisher-place":"Brussels, Belgium","title":"Convention on the Conservation of European Wildlife and Natural Habitats","author":[{"family":"Council of Europe","given":""}],"issued":{"date-parts":[["1979"]]}}}],"schema":"https://github.com/citation-style-language/schema/raw/master/csl-citation.json"} </w:instrText>
      </w:r>
      <w:r w:rsidRPr="005F16B8">
        <w:rPr>
          <w:rFonts w:cs="Segoe UI"/>
          <w:szCs w:val="20"/>
          <w:lang w:val="ro-RO" w:eastAsia="en-GB" w:bidi="hi-IN"/>
        </w:rPr>
        <w:fldChar w:fldCharType="separate"/>
      </w:r>
      <w:r w:rsidRPr="005F16B8">
        <w:rPr>
          <w:rFonts w:cs="Segoe UI"/>
          <w:szCs w:val="20"/>
          <w:lang w:val="ro-RO" w:eastAsia="en-GB" w:bidi="hi-IN"/>
        </w:rPr>
        <w:fldChar w:fldCharType="end"/>
      </w:r>
      <w:r w:rsidRPr="005F16B8">
        <w:rPr>
          <w:rFonts w:cs="Segoe UI"/>
          <w:szCs w:val="20"/>
          <w:lang w:val="ro-RO" w:eastAsia="en-GB" w:bidi="hi-IN"/>
        </w:rPr>
        <w:t xml:space="preserve"> , precum și speciile enumerate în anexa II la Directiva privind habitatele</w:t>
      </w:r>
      <w:r w:rsidRPr="005F16B8">
        <w:rPr>
          <w:rFonts w:cs="Segoe UI"/>
          <w:szCs w:val="20"/>
          <w:lang w:val="ro-RO" w:eastAsia="en-GB" w:bidi="hi-IN"/>
        </w:rPr>
        <w:fldChar w:fldCharType="begin"/>
      </w:r>
      <w:r w:rsidRPr="005F16B8">
        <w:rPr>
          <w:rFonts w:cs="Segoe UI"/>
          <w:szCs w:val="20"/>
          <w:lang w:val="ro-RO" w:eastAsia="en-GB" w:bidi="hi-IN"/>
        </w:rPr>
        <w:instrText xml:space="preserve"> ADDIN ZOTERO_ITEM CSL_CITATION {"citationID":"5fmHwPNZ","properties":{"formattedCitation":"(European Union 1992)","plainCitation":"(European Union 1992)","noteIndex":0},"citationItems":[{"id":3219,"uris":["http://zotero.org/groups/158629/items/8GQSYFYT"],"itemData":{"id":3219,"type":"document","note":"EU Habitats Directive","publisher":"European Union","title":"DIRECTIVE 92/43/EEC on the conservation of natural habitats and of wild fauna and flora","author":[{"family":"European Union","given":""}],"issued":{"date-parts":[["1992"]]}}}],"schema":"https://github.com/citation-style-language/schema/raw/master/csl-citation.json"} </w:instrText>
      </w:r>
      <w:r w:rsidRPr="005F16B8">
        <w:rPr>
          <w:rFonts w:cs="Segoe UI"/>
          <w:szCs w:val="20"/>
          <w:lang w:val="ro-RO" w:eastAsia="en-GB" w:bidi="hi-IN"/>
        </w:rPr>
        <w:fldChar w:fldCharType="separate"/>
      </w:r>
      <w:r w:rsidRPr="005F16B8">
        <w:rPr>
          <w:rFonts w:cs="Segoe UI"/>
          <w:szCs w:val="20"/>
          <w:lang w:val="ro-RO" w:eastAsia="en-GB" w:bidi="hi-IN"/>
        </w:rPr>
        <w:t xml:space="preserve"> (Uniunea Europeană 1992)</w:t>
      </w:r>
      <w:r w:rsidRPr="005F16B8">
        <w:rPr>
          <w:rFonts w:cs="Segoe UI"/>
          <w:szCs w:val="20"/>
          <w:lang w:val="ro-RO" w:eastAsia="en-GB" w:bidi="hi-IN"/>
        </w:rPr>
        <w:fldChar w:fldCharType="end"/>
      </w:r>
      <w:r w:rsidRPr="005F16B8">
        <w:rPr>
          <w:rFonts w:cs="Segoe UI"/>
          <w:szCs w:val="20"/>
          <w:lang w:val="ro-RO" w:eastAsia="en-GB" w:bidi="hi-IN"/>
        </w:rPr>
        <w:t xml:space="preserve"> , în timp ce IFC PS6 nu le include.</w:t>
      </w:r>
    </w:p>
    <w:p w:rsidRPr="005F16B8" w:rsidR="00A13800" w:rsidP="00A13800" w:rsidRDefault="00A13800" w14:paraId="73ED124F" w14:textId="77777777">
      <w:pPr>
        <w:rPr>
          <w:rFonts w:cs="Segoe UI"/>
          <w:szCs w:val="20"/>
          <w:lang w:val="ro-RO" w:eastAsia="en-GB" w:bidi="hi-IN"/>
        </w:rPr>
      </w:pPr>
      <w:r w:rsidRPr="005F16B8">
        <w:rPr>
          <w:rFonts w:cs="Segoe UI"/>
          <w:szCs w:val="20"/>
          <w:lang w:val="ro-RO" w:eastAsia="en-GB" w:bidi="hi-IN"/>
        </w:rPr>
        <w:t xml:space="preserve">În plus, IFC PS6 prevede că anumite zone recunoscute la nivel internațional ca având o valoare ridicată din punct de vedere al biodiversității sunt susceptibile de a fi clasificate drept habitate critice. </w:t>
      </w:r>
    </w:p>
    <w:p w:rsidRPr="005F16B8" w:rsidR="00A13800" w:rsidP="00A13800" w:rsidRDefault="00A13800" w14:paraId="68E45F07" w14:textId="77777777">
      <w:pPr>
        <w:rPr>
          <w:lang w:val="ro-RO" w:eastAsia="en-GB" w:bidi="hi-IN"/>
        </w:rPr>
      </w:pPr>
      <w:r w:rsidRPr="005F16B8">
        <w:rPr>
          <w:lang w:val="ro-RO" w:eastAsia="en-GB" w:bidi="hi-IN"/>
        </w:rPr>
        <w:lastRenderedPageBreak/>
        <w:t>Proiectele conforme cu Standardul 6 al IFC (PS6) trebuie să asigure „Nicio pierdere netă” (NNL) pentru habitatele naturale și „Câștig net” (NG) pentru valorile habitatelor critice. De asemenea, Standardul 6 al IFC impune ca proiectele din zonele protejate și din zonele recunoscute la nivel internațional să fie dezvoltate în conformitate cu planurile de gestionare recunoscute de autoritățile guvernamentale, să fie autorizate legal și să pună în aplicare programe suplimentare menite să promoveze și să consolideze obiectivele de conservare și gestionarea eficientă a zonei.</w:t>
      </w:r>
    </w:p>
    <w:p w:rsidRPr="005F16B8" w:rsidR="00A13800" w:rsidP="00A13800" w:rsidRDefault="00A13800" w14:paraId="1C1E72FA" w14:textId="6CDA5454">
      <w:pPr>
        <w:rPr>
          <w:lang w:val="ro-RO" w:eastAsia="en-GB" w:bidi="hi-IN"/>
        </w:rPr>
      </w:pPr>
      <w:r w:rsidRPr="005F16B8">
        <w:rPr>
          <w:lang w:val="ro-RO" w:eastAsia="en-GB" w:bidi="hi-IN"/>
        </w:rPr>
        <w:t>În plus față de valorile habitatelor critice, EBRD ESR6 ia în considerare și o serie de caracteristici prioritare ale biodiversității (PBF) care prezintă un grad mai redus de preocupare, dar care sunt totuși importante pentru un proiect. PBF-urile includ: ecosisteme amenințate, specii amenințate, specii cu areal restrâns și specii migratoare</w:t>
      </w:r>
      <w:r w:rsidRPr="005F16B8">
        <w:rPr>
          <w:lang w:val="ro-RO" w:eastAsia="en-GB" w:bidi="hi-IN"/>
        </w:rPr>
        <w:fldChar w:fldCharType="begin"/>
      </w:r>
      <w:r w:rsidRPr="005F16B8">
        <w:rPr>
          <w:lang w:val="ro-RO" w:eastAsia="en-GB" w:bidi="hi-IN"/>
        </w:rPr>
        <w:instrText xml:space="preserve"> ADDIN ZOTERO_ITEM CSL_CITATION {"citationID":"bLRlG3wj","properties":{"formattedCitation":"(EBRD 2025)","plainCitation":"(EBRD 2025)","noteIndex":0},"citationItems":[{"id":47820,"uris":["http://zotero.org/groups/158629/items/25IIVLEA"],"itemData":{"id":47820,"type":"report","event-place":"London, UK","language":"English","page":"43","publisher":"European Bank for Reconstruction and Development","publisher-place":"London, UK","title":"Environmental and Social Requirement 6: Biodiversity conservation and sustainable  management of living natural resources. Guidance note","author":[{"family":"EBRD","given":""}],"issued":{"date-parts":[["2025",11]]}}}],"schema":"https://github.com/citation-style-language/schema/raw/master/csl-citation.json"} </w:instrText>
      </w:r>
      <w:r w:rsidRPr="005F16B8">
        <w:rPr>
          <w:lang w:val="ro-RO" w:eastAsia="en-GB" w:bidi="hi-IN"/>
        </w:rPr>
        <w:fldChar w:fldCharType="separate"/>
      </w:r>
      <w:r w:rsidRPr="005F16B8">
        <w:rPr>
          <w:rFonts w:cs="Segoe UI"/>
          <w:lang w:val="ro-RO"/>
        </w:rPr>
        <w:t xml:space="preserve"> (EBRD 2025)</w:t>
      </w:r>
      <w:r w:rsidRPr="005F16B8">
        <w:rPr>
          <w:lang w:val="ro-RO" w:eastAsia="en-GB" w:bidi="hi-IN"/>
        </w:rPr>
        <w:fldChar w:fldCharType="end"/>
      </w:r>
      <w:r w:rsidRPr="005F16B8">
        <w:rPr>
          <w:lang w:val="ro-RO" w:eastAsia="en-GB" w:bidi="hi-IN"/>
        </w:rPr>
        <w:t xml:space="preserve"> . Este o bună practică ca proiectele să vizeze NNL pentru PBF-uri. Cerințele EBRD ESR6 atunci când un proiect poate avea impacturi adverse asupra PBF-urilor sunt prezentate în</w:t>
      </w:r>
      <w:r w:rsidRPr="005F16B8">
        <w:rPr>
          <w:lang w:val="ro-RO" w:eastAsia="en-GB" w:bidi="hi-IN"/>
        </w:rPr>
        <w:fldChar w:fldCharType="begin"/>
      </w:r>
      <w:r w:rsidRPr="005F16B8">
        <w:rPr>
          <w:lang w:val="ro-RO" w:eastAsia="en-GB" w:bidi="hi-IN"/>
        </w:rPr>
        <w:instrText xml:space="preserve"> REF _Ref224553317 \h  \* MERGEFORMAT </w:instrText>
      </w:r>
      <w:r w:rsidRPr="005F16B8">
        <w:rPr>
          <w:lang w:val="ro-RO" w:eastAsia="en-GB" w:bidi="hi-IN"/>
        </w:rPr>
      </w:r>
      <w:r w:rsidRPr="005F16B8">
        <w:rPr>
          <w:lang w:val="ro-RO" w:eastAsia="en-GB" w:bidi="hi-IN"/>
        </w:rPr>
        <w:fldChar w:fldCharType="separate"/>
      </w:r>
      <w:r w:rsidRPr="005F16B8" w:rsidR="00544D13">
        <w:rPr>
          <w:lang w:val="ro-RO"/>
        </w:rPr>
        <w:t xml:space="preserve"> Tabelul</w:t>
      </w:r>
      <w:r w:rsidRPr="005F16B8">
        <w:rPr>
          <w:lang w:val="ro-RO" w:eastAsia="en-GB" w:bidi="hi-IN"/>
        </w:rPr>
        <w:fldChar w:fldCharType="end"/>
      </w:r>
      <w:r w:rsidRPr="005F16B8" w:rsidR="00407E48">
        <w:rPr>
          <w:lang w:val="ro-RO" w:eastAsia="en-GB" w:bidi="hi-IN"/>
        </w:rPr>
        <w:t xml:space="preserve"> A.</w:t>
      </w:r>
      <w:r w:rsidRPr="005F16B8" w:rsidR="001B4A2D">
        <w:rPr>
          <w:lang w:val="ro-RO" w:eastAsia="en-GB" w:bidi="hi-IN"/>
        </w:rPr>
        <w:t>4</w:t>
      </w:r>
      <w:r w:rsidRPr="005F16B8">
        <w:rPr>
          <w:lang w:val="ro-RO" w:eastAsia="en-GB" w:bidi="hi-IN"/>
        </w:rPr>
        <w:t>.</w:t>
      </w:r>
    </w:p>
    <w:p w:rsidRPr="005F16B8" w:rsidR="00A13800" w:rsidP="00A13800" w:rsidRDefault="00A13800" w14:paraId="572D95B8" w14:textId="3E2A27AC">
      <w:pPr>
        <w:rPr>
          <w:lang w:val="ro-RO" w:eastAsia="en-GB" w:bidi="hi-IN"/>
        </w:rPr>
      </w:pPr>
      <w:r w:rsidRPr="005F16B8">
        <w:rPr>
          <w:lang w:val="ro-RO" w:eastAsia="en-GB" w:bidi="hi-IN"/>
        </w:rPr>
        <w:t>Prezența unui habitat critic nu implică neapărat un impact al proiectului.</w:t>
      </w:r>
      <w:r w:rsidRPr="005F16B8">
        <w:rPr>
          <w:highlight w:val="yellow"/>
          <w:lang w:val="ro-RO" w:eastAsia="en-GB" w:bidi="hi-IN"/>
        </w:rPr>
        <w:fldChar w:fldCharType="begin"/>
      </w:r>
      <w:r w:rsidRPr="005F16B8">
        <w:rPr>
          <w:lang w:val="ro-RO" w:eastAsia="en-GB" w:bidi="hi-IN"/>
        </w:rPr>
        <w:instrText xml:space="preserve"> REF _Ref224552323 \h </w:instrText>
      </w:r>
      <w:r w:rsidRPr="005F16B8">
        <w:rPr>
          <w:highlight w:val="yellow"/>
          <w:lang w:val="ro-RO" w:eastAsia="en-GB" w:bidi="hi-IN"/>
        </w:rPr>
      </w:r>
      <w:r w:rsidRPr="005F16B8">
        <w:rPr>
          <w:highlight w:val="yellow"/>
          <w:lang w:val="ro-RO" w:eastAsia="en-GB" w:bidi="hi-IN"/>
        </w:rPr>
        <w:fldChar w:fldCharType="separate"/>
      </w:r>
      <w:r w:rsidRPr="005F16B8" w:rsidR="00544D13">
        <w:rPr>
          <w:lang w:val="ro-RO"/>
        </w:rPr>
        <w:t xml:space="preserve"> Tabelul</w:t>
      </w:r>
      <w:r w:rsidRPr="005F16B8">
        <w:rPr>
          <w:highlight w:val="yellow"/>
          <w:lang w:val="ro-RO" w:eastAsia="en-GB" w:bidi="hi-IN"/>
        </w:rPr>
        <w:fldChar w:fldCharType="end"/>
      </w:r>
      <w:r w:rsidRPr="005F16B8" w:rsidR="001879BA">
        <w:rPr>
          <w:lang w:val="ro-RO" w:eastAsia="en-GB" w:bidi="hi-IN"/>
        </w:rPr>
        <w:t xml:space="preserve"> A.1 </w:t>
      </w:r>
      <w:r w:rsidRPr="005F16B8">
        <w:rPr>
          <w:lang w:val="ro-RO" w:eastAsia="en-GB" w:bidi="hi-IN"/>
        </w:rPr>
        <w:t>prezintă cerințele IFC PS6, paragrafele 17 și 18, cu privire la habitatul critic</w:t>
      </w:r>
      <w:r w:rsidRPr="005F16B8">
        <w:rPr>
          <w:vertAlign w:val="superscript"/>
          <w:lang w:val="ro-RO" w:eastAsia="en-GB" w:bidi="hi-IN"/>
        </w:rPr>
        <w:footnoteReference w:id="19"/>
      </w:r>
      <w:r w:rsidRPr="005F16B8">
        <w:rPr>
          <w:lang w:val="ro-RO" w:eastAsia="en-GB" w:bidi="hi-IN"/>
        </w:rPr>
        <w:t xml:space="preserve"> . BERD are cerințe similare prezentate în</w:t>
      </w:r>
      <w:r w:rsidRPr="005F16B8">
        <w:rPr>
          <w:lang w:val="ro-RO" w:eastAsia="en-GB" w:bidi="hi-IN"/>
        </w:rPr>
        <w:fldChar w:fldCharType="begin"/>
      </w:r>
      <w:r w:rsidRPr="005F16B8">
        <w:rPr>
          <w:lang w:val="ro-RO" w:eastAsia="en-GB" w:bidi="hi-IN"/>
        </w:rPr>
        <w:instrText xml:space="preserve"> REF _Ref224552355 \h  \* MERGEFORMAT </w:instrText>
      </w:r>
      <w:r w:rsidRPr="005F16B8">
        <w:rPr>
          <w:lang w:val="ro-RO" w:eastAsia="en-GB" w:bidi="hi-IN"/>
        </w:rPr>
      </w:r>
      <w:r w:rsidRPr="005F16B8">
        <w:rPr>
          <w:lang w:val="ro-RO" w:eastAsia="en-GB" w:bidi="hi-IN"/>
        </w:rPr>
        <w:fldChar w:fldCharType="separate"/>
      </w:r>
      <w:r w:rsidRPr="005F16B8" w:rsidR="00544D13">
        <w:rPr>
          <w:lang w:val="ro-RO"/>
        </w:rPr>
        <w:t xml:space="preserve"> Tabelul</w:t>
      </w:r>
      <w:r w:rsidRPr="005F16B8">
        <w:rPr>
          <w:lang w:val="ro-RO" w:eastAsia="en-GB" w:bidi="hi-IN"/>
        </w:rPr>
        <w:fldChar w:fldCharType="end"/>
      </w:r>
      <w:r w:rsidRPr="005F16B8" w:rsidR="00FB04B0">
        <w:rPr>
          <w:lang w:val="ro-RO" w:eastAsia="en-GB" w:bidi="hi-IN"/>
        </w:rPr>
        <w:t xml:space="preserve"> A.</w:t>
      </w:r>
      <w:r w:rsidRPr="005F16B8" w:rsidR="003321DD">
        <w:rPr>
          <w:lang w:val="ro-RO" w:eastAsia="en-GB" w:bidi="hi-IN"/>
        </w:rPr>
        <w:t>2</w:t>
      </w:r>
      <w:r w:rsidRPr="005F16B8">
        <w:rPr>
          <w:lang w:val="ro-RO" w:eastAsia="en-GB" w:bidi="hi-IN"/>
        </w:rPr>
        <w:t>.</w:t>
      </w:r>
    </w:p>
    <w:p w:rsidRPr="005F16B8" w:rsidR="00A13800" w:rsidP="00A13800" w:rsidRDefault="00A13800" w14:paraId="0AD596D4" w14:textId="665D8200">
      <w:pPr>
        <w:rPr>
          <w:lang w:val="ro-RO" w:eastAsia="en-GB" w:bidi="hi-IN"/>
        </w:rPr>
      </w:pPr>
      <w:r w:rsidRPr="005F16B8">
        <w:rPr>
          <w:lang w:val="ro-RO" w:eastAsia="en-GB" w:bidi="hi-IN"/>
        </w:rPr>
        <w:t>Proiectele vor trebui, de asemenea, să îndeplinească așteptările relevante ale IFC PS6 privind gestionarea impactului asupra habitatelor modificate și naturale.</w:t>
      </w:r>
      <w:r w:rsidRPr="005F16B8">
        <w:rPr>
          <w:highlight w:val="yellow"/>
          <w:lang w:val="ro-RO" w:eastAsia="en-GB" w:bidi="hi-IN"/>
        </w:rPr>
        <w:fldChar w:fldCharType="begin"/>
      </w:r>
      <w:r w:rsidRPr="005F16B8">
        <w:rPr>
          <w:lang w:val="ro-RO" w:eastAsia="en-GB" w:bidi="hi-IN"/>
        </w:rPr>
        <w:instrText xml:space="preserve"> REF _Ref224553360 \h </w:instrText>
      </w:r>
      <w:r w:rsidRPr="005F16B8">
        <w:rPr>
          <w:highlight w:val="yellow"/>
          <w:lang w:val="ro-RO" w:eastAsia="en-GB" w:bidi="hi-IN"/>
        </w:rPr>
      </w:r>
      <w:r w:rsidRPr="005F16B8">
        <w:rPr>
          <w:highlight w:val="yellow"/>
          <w:lang w:val="ro-RO" w:eastAsia="en-GB" w:bidi="hi-IN"/>
        </w:rPr>
        <w:fldChar w:fldCharType="separate"/>
      </w:r>
      <w:r w:rsidRPr="005F16B8" w:rsidR="00544D13">
        <w:rPr>
          <w:lang w:val="ro-RO"/>
        </w:rPr>
        <w:t xml:space="preserve"> Tabelul</w:t>
      </w:r>
      <w:r w:rsidRPr="005F16B8">
        <w:rPr>
          <w:highlight w:val="yellow"/>
          <w:lang w:val="ro-RO" w:eastAsia="en-GB" w:bidi="hi-IN"/>
        </w:rPr>
        <w:fldChar w:fldCharType="end"/>
      </w:r>
      <w:r w:rsidRPr="005F16B8" w:rsidR="00D77E88">
        <w:rPr>
          <w:lang w:val="ro-RO" w:eastAsia="en-GB" w:bidi="hi-IN"/>
        </w:rPr>
        <w:t xml:space="preserve"> A.</w:t>
      </w:r>
      <w:r w:rsidRPr="005F16B8" w:rsidR="004376BE">
        <w:rPr>
          <w:lang w:val="ro-RO" w:eastAsia="en-GB" w:bidi="hi-IN"/>
        </w:rPr>
        <w:t xml:space="preserve">3 </w:t>
      </w:r>
      <w:r w:rsidRPr="005F16B8">
        <w:rPr>
          <w:lang w:val="ro-RO" w:eastAsia="en-GB" w:bidi="hi-IN"/>
        </w:rPr>
        <w:t>prezintă cerințele din IFC PS6, paragraful 15, cu privire la acestea.</w:t>
      </w:r>
    </w:p>
    <w:p w:rsidRPr="005F16B8" w:rsidR="00A13800" w:rsidP="00A13800" w:rsidRDefault="00A13800" w14:paraId="3F07F478" w14:textId="73DACED9">
      <w:pPr>
        <w:pStyle w:val="Caption"/>
        <w:keepNext/>
        <w:rPr>
          <w:lang w:val="ro-RO"/>
        </w:rPr>
      </w:pPr>
      <w:bookmarkStart w:name="_Ref224552323" w:id="92"/>
      <w:r w:rsidRPr="005F16B8">
        <w:rPr>
          <w:lang w:val="ro-RO"/>
        </w:rPr>
        <w:t>Tabelul</w:t>
      </w:r>
      <w:bookmarkEnd w:id="92"/>
      <w:r w:rsidRPr="005F16B8" w:rsidR="001879BA">
        <w:rPr>
          <w:lang w:val="ro-RO"/>
        </w:rPr>
        <w:t xml:space="preserve"> A.1</w:t>
      </w:r>
      <w:r w:rsidRPr="005F16B8">
        <w:rPr>
          <w:lang w:val="ro-RO"/>
        </w:rPr>
        <w:t>. IFC PS6 paragrafele 17 și 18 privind habitatul critic.</w:t>
      </w:r>
    </w:p>
    <w:tbl>
      <w:tblPr>
        <w:tblStyle w:val="TableGrid"/>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35"/>
        <w:gridCol w:w="6859"/>
      </w:tblGrid>
      <w:tr w:rsidRPr="005F16B8" w:rsidR="00A13800" w14:paraId="02B50697" w14:textId="77777777">
        <w:tc>
          <w:tcPr>
            <w:tcW w:w="1635" w:type="dxa"/>
            <w:shd w:val="clear" w:color="auto" w:fill="00B0F0"/>
            <w:vAlign w:val="center"/>
          </w:tcPr>
          <w:p w:rsidRPr="005F16B8" w:rsidR="00A13800" w:rsidRDefault="00A13800" w14:paraId="2F3A74F0" w14:textId="77777777">
            <w:pPr>
              <w:spacing w:before="120" w:after="120" w:line="276" w:lineRule="auto"/>
              <w:rPr>
                <w:b/>
                <w:bCs/>
                <w:color w:val="FFFFFF" w:themeColor="background1"/>
                <w:sz w:val="16"/>
                <w:szCs w:val="16"/>
                <w:lang w:val="ro-RO" w:eastAsia="en-GB" w:bidi="hi-IN"/>
              </w:rPr>
            </w:pPr>
            <w:r w:rsidRPr="005F16B8">
              <w:rPr>
                <w:b/>
                <w:bCs/>
                <w:color w:val="FFFFFF" w:themeColor="background1"/>
                <w:sz w:val="16"/>
                <w:szCs w:val="16"/>
                <w:lang w:val="ro-RO" w:eastAsia="en-GB" w:bidi="hi-IN"/>
              </w:rPr>
              <w:t>Referință PS6</w:t>
            </w:r>
          </w:p>
        </w:tc>
        <w:tc>
          <w:tcPr>
            <w:tcW w:w="6859" w:type="dxa"/>
            <w:shd w:val="clear" w:color="auto" w:fill="00B0F0"/>
            <w:vAlign w:val="center"/>
          </w:tcPr>
          <w:p w:rsidRPr="005F16B8" w:rsidR="00A13800" w:rsidRDefault="00A13800" w14:paraId="70A4F0C1" w14:textId="77777777">
            <w:pPr>
              <w:spacing w:before="120" w:after="120" w:line="276" w:lineRule="auto"/>
              <w:rPr>
                <w:b/>
                <w:bCs/>
                <w:color w:val="FFFFFF" w:themeColor="background1"/>
                <w:sz w:val="16"/>
                <w:szCs w:val="16"/>
                <w:lang w:val="ro-RO" w:eastAsia="en-GB" w:bidi="hi-IN"/>
              </w:rPr>
            </w:pPr>
            <w:r w:rsidRPr="005F16B8">
              <w:rPr>
                <w:b/>
                <w:bCs/>
                <w:color w:val="FFFFFF" w:themeColor="background1"/>
                <w:sz w:val="16"/>
                <w:szCs w:val="16"/>
                <w:lang w:val="ro-RO" w:eastAsia="en-GB" w:bidi="hi-IN"/>
              </w:rPr>
              <w:t>Textul PS6</w:t>
            </w:r>
          </w:p>
        </w:tc>
      </w:tr>
      <w:tr w:rsidRPr="005F16B8" w:rsidR="00A13800" w14:paraId="082AC95D" w14:textId="77777777">
        <w:tc>
          <w:tcPr>
            <w:tcW w:w="1635" w:type="dxa"/>
          </w:tcPr>
          <w:p w:rsidRPr="005F16B8" w:rsidR="00A13800" w:rsidRDefault="00A13800" w14:paraId="75CA86AD" w14:textId="77777777">
            <w:pPr>
              <w:spacing w:before="120" w:after="120" w:line="276" w:lineRule="auto"/>
              <w:rPr>
                <w:sz w:val="16"/>
                <w:szCs w:val="16"/>
                <w:lang w:val="ro-RO" w:eastAsia="en-GB" w:bidi="hi-IN"/>
              </w:rPr>
            </w:pPr>
            <w:r w:rsidRPr="005F16B8">
              <w:rPr>
                <w:sz w:val="16"/>
                <w:szCs w:val="16"/>
                <w:lang w:val="ro-RO" w:eastAsia="en-GB" w:bidi="hi-IN"/>
              </w:rPr>
              <w:t>Paragraful 17 din PS6</w:t>
            </w:r>
          </w:p>
        </w:tc>
        <w:tc>
          <w:tcPr>
            <w:tcW w:w="6859" w:type="dxa"/>
          </w:tcPr>
          <w:p w:rsidRPr="005F16B8" w:rsidR="00A13800" w:rsidRDefault="00A13800" w14:paraId="759D810D" w14:textId="77777777">
            <w:pPr>
              <w:spacing w:before="120" w:after="120" w:line="276" w:lineRule="auto"/>
              <w:rPr>
                <w:sz w:val="16"/>
                <w:szCs w:val="16"/>
                <w:lang w:val="ro-RO" w:eastAsia="en-GB" w:bidi="hi-IN"/>
              </w:rPr>
            </w:pPr>
            <w:r w:rsidRPr="005F16B8">
              <w:rPr>
                <w:sz w:val="16"/>
                <w:szCs w:val="16"/>
                <w:lang w:val="ro-RO" w:eastAsia="en-GB" w:bidi="hi-IN"/>
              </w:rPr>
              <w:t>„În zonele de habitat critic, clientul nu va implementa nicio activitate a proiectului decât dacă se demonstrează toate următoarele:</w:t>
            </w:r>
          </w:p>
          <w:p w:rsidRPr="005F16B8" w:rsidR="00A13800" w:rsidRDefault="00A13800" w14:paraId="366CB759" w14:textId="77777777">
            <w:pPr>
              <w:numPr>
                <w:ilvl w:val="0"/>
                <w:numId w:val="15"/>
              </w:numPr>
              <w:spacing w:before="120" w:after="120" w:line="276" w:lineRule="auto"/>
              <w:rPr>
                <w:sz w:val="16"/>
                <w:szCs w:val="16"/>
                <w:lang w:val="ro-RO" w:eastAsia="en-GB" w:bidi="hi-IN"/>
              </w:rPr>
            </w:pPr>
            <w:r w:rsidRPr="005F16B8">
              <w:rPr>
                <w:b/>
                <w:sz w:val="16"/>
                <w:szCs w:val="16"/>
                <w:lang w:val="ro-RO" w:eastAsia="en-GB" w:bidi="hi-IN"/>
              </w:rPr>
              <w:t xml:space="preserve">Nu </w:t>
            </w:r>
            <w:r w:rsidRPr="005F16B8">
              <w:rPr>
                <w:sz w:val="16"/>
                <w:szCs w:val="16"/>
                <w:lang w:val="ro-RO" w:eastAsia="en-GB" w:bidi="hi-IN"/>
              </w:rPr>
              <w:t xml:space="preserve">există </w:t>
            </w:r>
            <w:r w:rsidRPr="005F16B8">
              <w:rPr>
                <w:b/>
                <w:sz w:val="16"/>
                <w:szCs w:val="16"/>
                <w:lang w:val="ro-RO" w:eastAsia="en-GB" w:bidi="hi-IN"/>
              </w:rPr>
              <w:t xml:space="preserve">alte alternative viabile </w:t>
            </w:r>
            <w:r w:rsidRPr="005F16B8">
              <w:rPr>
                <w:sz w:val="16"/>
                <w:szCs w:val="16"/>
                <w:lang w:val="ro-RO" w:eastAsia="en-GB" w:bidi="hi-IN"/>
              </w:rPr>
              <w:t xml:space="preserve">în regiune pentru dezvoltarea proiectului pe habitate modificate sau naturale care nu sunt critice; </w:t>
            </w:r>
          </w:p>
          <w:p w:rsidRPr="005F16B8" w:rsidR="00A13800" w:rsidRDefault="00A13800" w14:paraId="03C2B344" w14:textId="77777777">
            <w:pPr>
              <w:numPr>
                <w:ilvl w:val="0"/>
                <w:numId w:val="15"/>
              </w:numPr>
              <w:spacing w:before="120" w:after="120" w:line="276" w:lineRule="auto"/>
              <w:rPr>
                <w:sz w:val="16"/>
                <w:szCs w:val="16"/>
                <w:lang w:val="ro-RO" w:eastAsia="en-GB" w:bidi="hi-IN"/>
              </w:rPr>
            </w:pPr>
            <w:r w:rsidRPr="005F16B8">
              <w:rPr>
                <w:sz w:val="16"/>
                <w:szCs w:val="16"/>
                <w:lang w:val="ro-RO" w:eastAsia="en-GB" w:bidi="hi-IN"/>
              </w:rPr>
              <w:t xml:space="preserve">Proiectul </w:t>
            </w:r>
            <w:r w:rsidRPr="005F16B8">
              <w:rPr>
                <w:b/>
                <w:sz w:val="16"/>
                <w:szCs w:val="16"/>
                <w:lang w:val="ro-RO" w:eastAsia="en-GB" w:bidi="hi-IN"/>
              </w:rPr>
              <w:t xml:space="preserve">nu are efecte negative măsurabile </w:t>
            </w:r>
            <w:r w:rsidRPr="005F16B8">
              <w:rPr>
                <w:sz w:val="16"/>
                <w:szCs w:val="16"/>
                <w:lang w:val="ro-RO" w:eastAsia="en-GB" w:bidi="hi-IN"/>
              </w:rPr>
              <w:t>asupra valorilor biodiversității pentru care a fost desemnat habitatul critic și asupra proceselor ecologice care susțin aceste valori ale biodiversității;</w:t>
            </w:r>
          </w:p>
          <w:p w:rsidRPr="005F16B8" w:rsidR="00A13800" w:rsidRDefault="00A13800" w14:paraId="5F63FAB0" w14:textId="77777777">
            <w:pPr>
              <w:numPr>
                <w:ilvl w:val="0"/>
                <w:numId w:val="15"/>
              </w:numPr>
              <w:spacing w:before="120" w:after="120" w:line="276" w:lineRule="auto"/>
              <w:rPr>
                <w:sz w:val="16"/>
                <w:szCs w:val="16"/>
                <w:lang w:val="ro-RO" w:eastAsia="en-GB" w:bidi="hi-IN"/>
              </w:rPr>
            </w:pPr>
            <w:r w:rsidRPr="005F16B8">
              <w:rPr>
                <w:sz w:val="16"/>
                <w:szCs w:val="16"/>
                <w:lang w:val="ro-RO" w:eastAsia="en-GB" w:bidi="hi-IN"/>
              </w:rPr>
              <w:t xml:space="preserve">Proiectul </w:t>
            </w:r>
            <w:r w:rsidRPr="005F16B8">
              <w:rPr>
                <w:b/>
                <w:sz w:val="16"/>
                <w:szCs w:val="16"/>
                <w:lang w:val="ro-RO" w:eastAsia="en-GB" w:bidi="hi-IN"/>
              </w:rPr>
              <w:t xml:space="preserve">nu conduce la o reducere netă </w:t>
            </w:r>
            <w:r w:rsidRPr="005F16B8">
              <w:rPr>
                <w:sz w:val="16"/>
                <w:szCs w:val="16"/>
                <w:lang w:val="ro-RO" w:eastAsia="en-GB" w:bidi="hi-IN"/>
              </w:rPr>
              <w:t>a populației globale și/sau naționale/regionale a niciunei specii pe cale de dispariție sau în pericol de dispariție pe o perioadă rezonabilă de timp;</w:t>
            </w:r>
          </w:p>
          <w:p w:rsidRPr="005F16B8" w:rsidR="00A13800" w:rsidRDefault="00A13800" w14:paraId="19951A9D" w14:textId="77777777">
            <w:pPr>
              <w:numPr>
                <w:ilvl w:val="0"/>
                <w:numId w:val="15"/>
              </w:numPr>
              <w:spacing w:before="120" w:after="120" w:line="276" w:lineRule="auto"/>
              <w:rPr>
                <w:sz w:val="16"/>
                <w:szCs w:val="16"/>
                <w:lang w:val="ro-RO" w:eastAsia="en-GB" w:bidi="hi-IN"/>
              </w:rPr>
            </w:pPr>
            <w:r w:rsidRPr="005F16B8">
              <w:rPr>
                <w:b/>
                <w:sz w:val="16"/>
                <w:szCs w:val="16"/>
                <w:lang w:val="ro-RO" w:eastAsia="en-GB" w:bidi="hi-IN"/>
              </w:rPr>
              <w:t xml:space="preserve">Un program </w:t>
            </w:r>
            <w:r w:rsidRPr="005F16B8">
              <w:rPr>
                <w:sz w:val="16"/>
                <w:szCs w:val="16"/>
                <w:lang w:val="ro-RO" w:eastAsia="en-GB" w:bidi="hi-IN"/>
              </w:rPr>
              <w:t xml:space="preserve">robust, conceput în mod adecvat și </w:t>
            </w:r>
            <w:r w:rsidRPr="005F16B8">
              <w:rPr>
                <w:b/>
                <w:sz w:val="16"/>
                <w:szCs w:val="16"/>
                <w:lang w:val="ro-RO" w:eastAsia="en-GB" w:bidi="hi-IN"/>
              </w:rPr>
              <w:t xml:space="preserve">pe termen lung de monitorizare și evaluare a biodiversității </w:t>
            </w:r>
            <w:r w:rsidRPr="005F16B8">
              <w:rPr>
                <w:sz w:val="16"/>
                <w:szCs w:val="16"/>
                <w:lang w:val="ro-RO" w:eastAsia="en-GB" w:bidi="hi-IN"/>
              </w:rPr>
              <w:t>este integrat în programul de gestionare al clientului.</w:t>
            </w:r>
          </w:p>
        </w:tc>
      </w:tr>
      <w:tr w:rsidRPr="005F16B8" w:rsidR="00A13800" w14:paraId="1F869060" w14:textId="77777777">
        <w:tc>
          <w:tcPr>
            <w:tcW w:w="1635" w:type="dxa"/>
            <w:vAlign w:val="center"/>
          </w:tcPr>
          <w:p w:rsidRPr="005F16B8" w:rsidR="00A13800" w:rsidRDefault="00A13800" w14:paraId="6C7B9D78" w14:textId="77777777">
            <w:pPr>
              <w:spacing w:before="120" w:after="120" w:line="276" w:lineRule="auto"/>
              <w:rPr>
                <w:sz w:val="16"/>
                <w:szCs w:val="16"/>
                <w:lang w:val="ro-RO" w:eastAsia="en-GB" w:bidi="hi-IN"/>
              </w:rPr>
            </w:pPr>
            <w:r w:rsidRPr="005F16B8">
              <w:rPr>
                <w:sz w:val="16"/>
                <w:szCs w:val="16"/>
                <w:lang w:val="ro-RO" w:eastAsia="en-GB" w:bidi="hi-IN"/>
              </w:rPr>
              <w:t>PS6 paragraful 18</w:t>
            </w:r>
          </w:p>
        </w:tc>
        <w:tc>
          <w:tcPr>
            <w:tcW w:w="6859" w:type="dxa"/>
          </w:tcPr>
          <w:p w:rsidRPr="005F16B8" w:rsidR="00A13800" w:rsidRDefault="00A13800" w14:paraId="5D54F6A2" w14:textId="77777777">
            <w:pPr>
              <w:spacing w:before="120" w:after="120" w:line="276" w:lineRule="auto"/>
              <w:rPr>
                <w:sz w:val="16"/>
                <w:szCs w:val="16"/>
                <w:lang w:val="ro-RO" w:eastAsia="en-GB" w:bidi="hi-IN"/>
              </w:rPr>
            </w:pPr>
            <w:r w:rsidRPr="005F16B8">
              <w:rPr>
                <w:sz w:val="16"/>
                <w:szCs w:val="16"/>
                <w:lang w:val="ro-RO" w:eastAsia="en-GB" w:bidi="hi-IN"/>
              </w:rPr>
              <w:t xml:space="preserve">„În cazurile în care un client este în măsură să îndeplinească cerințele definite la paragraful 17, strategia de atenuare a proiectului va fi descrisă într-un </w:t>
            </w:r>
            <w:r w:rsidRPr="005F16B8">
              <w:rPr>
                <w:b/>
                <w:sz w:val="16"/>
                <w:szCs w:val="16"/>
                <w:lang w:val="ro-RO" w:eastAsia="en-GB" w:bidi="hi-IN"/>
              </w:rPr>
              <w:t xml:space="preserve">Plan de acțiune pentru biodiversitate (BAP) </w:t>
            </w:r>
            <w:r w:rsidRPr="005F16B8">
              <w:rPr>
                <w:sz w:val="16"/>
                <w:szCs w:val="16"/>
                <w:lang w:val="ro-RO" w:eastAsia="en-GB" w:bidi="hi-IN"/>
              </w:rPr>
              <w:t xml:space="preserve">și va fi concepută pentru a obține </w:t>
            </w:r>
            <w:r w:rsidRPr="005F16B8">
              <w:rPr>
                <w:b/>
                <w:sz w:val="16"/>
                <w:szCs w:val="16"/>
                <w:lang w:val="ro-RO" w:eastAsia="en-GB" w:bidi="hi-IN"/>
              </w:rPr>
              <w:t xml:space="preserve">câștiguri nete </w:t>
            </w:r>
            <w:r w:rsidRPr="005F16B8">
              <w:rPr>
                <w:sz w:val="16"/>
                <w:szCs w:val="16"/>
                <w:lang w:val="ro-RO" w:eastAsia="en-GB" w:bidi="hi-IN"/>
              </w:rPr>
              <w:t>ale valorilor de biodiversitate pentru care a fost desemnat habitatul critic”.</w:t>
            </w:r>
          </w:p>
        </w:tc>
      </w:tr>
    </w:tbl>
    <w:p w:rsidRPr="005F16B8" w:rsidR="00A13800" w:rsidP="00A13800" w:rsidRDefault="00A13800" w14:paraId="085D7F75" w14:textId="12C6C5AD">
      <w:pPr>
        <w:pStyle w:val="Caption"/>
        <w:keepNext/>
        <w:rPr>
          <w:lang w:val="ro-RO"/>
        </w:rPr>
      </w:pPr>
      <w:bookmarkStart w:name="_Ref224552355" w:id="93"/>
      <w:r w:rsidRPr="005F16B8">
        <w:rPr>
          <w:lang w:val="ro-RO"/>
        </w:rPr>
        <w:lastRenderedPageBreak/>
        <w:t xml:space="preserve">Tabelul </w:t>
      </w:r>
      <w:r w:rsidRPr="005F16B8" w:rsidR="001B4A2D">
        <w:rPr>
          <w:lang w:val="ro-RO"/>
        </w:rPr>
        <w:t>d</w:t>
      </w:r>
      <w:bookmarkEnd w:id="93"/>
      <w:r w:rsidRPr="005F16B8" w:rsidR="001B4A2D">
        <w:rPr>
          <w:lang w:val="ro-RO"/>
        </w:rPr>
        <w:t xml:space="preserve"> ul A.2</w:t>
      </w:r>
      <w:r w:rsidRPr="005F16B8">
        <w:rPr>
          <w:lang w:val="ro-RO"/>
        </w:rPr>
        <w:t>. EBRD ESR6 paragraful 15 privind habitatul critic.</w:t>
      </w:r>
    </w:p>
    <w:tbl>
      <w:tblPr>
        <w:tblStyle w:val="TableGrid"/>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35"/>
        <w:gridCol w:w="6859"/>
      </w:tblGrid>
      <w:tr w:rsidRPr="005F16B8" w:rsidR="00A13800" w14:paraId="5D017F49" w14:textId="77777777">
        <w:tc>
          <w:tcPr>
            <w:tcW w:w="1635" w:type="dxa"/>
            <w:shd w:val="clear" w:color="auto" w:fill="00B0F0"/>
            <w:vAlign w:val="center"/>
          </w:tcPr>
          <w:p w:rsidRPr="005F16B8" w:rsidR="00A13800" w:rsidRDefault="00A13800" w14:paraId="05EF510C" w14:textId="77777777">
            <w:pPr>
              <w:spacing w:before="120" w:after="120" w:line="276" w:lineRule="auto"/>
              <w:rPr>
                <w:b/>
                <w:bCs/>
                <w:color w:val="FFFFFF" w:themeColor="background1"/>
                <w:sz w:val="16"/>
                <w:szCs w:val="16"/>
                <w:lang w:val="ro-RO" w:eastAsia="en-GB" w:bidi="hi-IN"/>
              </w:rPr>
            </w:pPr>
            <w:r w:rsidRPr="005F16B8">
              <w:rPr>
                <w:b/>
                <w:bCs/>
                <w:color w:val="FFFFFF" w:themeColor="background1"/>
                <w:sz w:val="16"/>
                <w:szCs w:val="16"/>
                <w:lang w:val="ro-RO" w:eastAsia="en-GB" w:bidi="hi-IN"/>
              </w:rPr>
              <w:t>Referință ESR6</w:t>
            </w:r>
          </w:p>
        </w:tc>
        <w:tc>
          <w:tcPr>
            <w:tcW w:w="6859" w:type="dxa"/>
            <w:shd w:val="clear" w:color="auto" w:fill="00B0F0"/>
            <w:vAlign w:val="center"/>
          </w:tcPr>
          <w:p w:rsidRPr="005F16B8" w:rsidR="00A13800" w:rsidRDefault="00A13800" w14:paraId="4904ECE9" w14:textId="77777777">
            <w:pPr>
              <w:spacing w:before="120" w:after="120" w:line="276" w:lineRule="auto"/>
              <w:rPr>
                <w:b/>
                <w:bCs/>
                <w:color w:val="FFFFFF" w:themeColor="background1"/>
                <w:sz w:val="16"/>
                <w:szCs w:val="16"/>
                <w:lang w:val="ro-RO" w:eastAsia="en-GB" w:bidi="hi-IN"/>
              </w:rPr>
            </w:pPr>
            <w:r w:rsidRPr="005F16B8">
              <w:rPr>
                <w:b/>
                <w:bCs/>
                <w:color w:val="FFFFFF" w:themeColor="background1"/>
                <w:sz w:val="16"/>
                <w:szCs w:val="16"/>
                <w:lang w:val="ro-RO" w:eastAsia="en-GB" w:bidi="hi-IN"/>
              </w:rPr>
              <w:t>Textul PS6</w:t>
            </w:r>
          </w:p>
        </w:tc>
      </w:tr>
      <w:tr w:rsidRPr="005F16B8" w:rsidR="00A13800" w14:paraId="69A12198" w14:textId="77777777">
        <w:tc>
          <w:tcPr>
            <w:tcW w:w="1635" w:type="dxa"/>
          </w:tcPr>
          <w:p w:rsidRPr="005F16B8" w:rsidR="00A13800" w:rsidRDefault="00A13800" w14:paraId="1D7CE8CA" w14:textId="77777777">
            <w:pPr>
              <w:spacing w:before="120" w:after="120" w:line="276" w:lineRule="auto"/>
              <w:rPr>
                <w:sz w:val="16"/>
                <w:szCs w:val="16"/>
                <w:lang w:val="ro-RO" w:eastAsia="en-GB" w:bidi="hi-IN"/>
              </w:rPr>
            </w:pPr>
            <w:r w:rsidRPr="005F16B8">
              <w:rPr>
                <w:sz w:val="16"/>
                <w:szCs w:val="16"/>
                <w:lang w:val="ro-RO" w:eastAsia="en-GB" w:bidi="hi-IN"/>
              </w:rPr>
              <w:t>Paragraful 15 din ESR6</w:t>
            </w:r>
          </w:p>
        </w:tc>
        <w:tc>
          <w:tcPr>
            <w:tcW w:w="6859" w:type="dxa"/>
          </w:tcPr>
          <w:p w:rsidRPr="005F16B8" w:rsidR="00A13800" w:rsidRDefault="00A13800" w14:paraId="5BFB5BFB" w14:textId="77777777">
            <w:pPr>
              <w:spacing w:before="120" w:after="120" w:line="276" w:lineRule="auto"/>
              <w:rPr>
                <w:sz w:val="16"/>
                <w:szCs w:val="16"/>
                <w:lang w:val="ro-RO" w:eastAsia="en-GB" w:bidi="hi-IN"/>
              </w:rPr>
            </w:pPr>
            <w:r w:rsidRPr="005F16B8">
              <w:rPr>
                <w:sz w:val="16"/>
                <w:szCs w:val="16"/>
                <w:lang w:val="ro-RO" w:eastAsia="en-GB" w:bidi="hi-IN"/>
              </w:rPr>
              <w:t>Habitatul critic nu va fi fragmentat, transformat sau degradat în continuare într-o măsură care să compromită integritatea sa ecologică sau importanța sa pentru biodiversitate. În consecință, în zonele de habitat critic, clientul nu va implementa nicio activitate a proiectului decât dacă sunt îndeplinite următoarele condiții:</w:t>
            </w:r>
          </w:p>
          <w:p w:rsidRPr="005F16B8" w:rsidR="00A13800" w:rsidRDefault="00A13800" w14:paraId="55049AC7" w14:textId="77777777">
            <w:pPr>
              <w:numPr>
                <w:ilvl w:val="0"/>
                <w:numId w:val="15"/>
              </w:numPr>
              <w:spacing w:before="120" w:after="120" w:line="276" w:lineRule="auto"/>
              <w:rPr>
                <w:sz w:val="16"/>
                <w:szCs w:val="16"/>
                <w:lang w:val="ro-RO" w:eastAsia="en-GB" w:bidi="hi-IN"/>
              </w:rPr>
            </w:pPr>
            <w:r w:rsidRPr="005F16B8">
              <w:rPr>
                <w:b/>
                <w:bCs/>
                <w:sz w:val="16"/>
                <w:szCs w:val="16"/>
                <w:lang w:val="ro-RO" w:eastAsia="en-GB" w:bidi="hi-IN"/>
              </w:rPr>
              <w:t xml:space="preserve">nu </w:t>
            </w:r>
            <w:r w:rsidRPr="005F16B8">
              <w:rPr>
                <w:sz w:val="16"/>
                <w:szCs w:val="16"/>
                <w:lang w:val="ro-RO" w:eastAsia="en-GB" w:bidi="hi-IN"/>
              </w:rPr>
              <w:t xml:space="preserve">există </w:t>
            </w:r>
            <w:r w:rsidRPr="005F16B8">
              <w:rPr>
                <w:b/>
                <w:bCs/>
                <w:sz w:val="16"/>
                <w:szCs w:val="16"/>
                <w:lang w:val="ro-RO" w:eastAsia="en-GB" w:bidi="hi-IN"/>
              </w:rPr>
              <w:t xml:space="preserve">alte alternative viabile </w:t>
            </w:r>
            <w:r w:rsidRPr="005F16B8">
              <w:rPr>
                <w:sz w:val="16"/>
                <w:szCs w:val="16"/>
                <w:lang w:val="ro-RO" w:eastAsia="en-GB" w:bidi="hi-IN"/>
              </w:rPr>
              <w:t>în regiune pentru dezvoltarea proiectului în habitate cu o valoare redusă din punct de vedere al biodiversității</w:t>
            </w:r>
          </w:p>
          <w:p w:rsidRPr="005F16B8" w:rsidR="00A13800" w:rsidRDefault="00A13800" w14:paraId="2CB2A208" w14:textId="77777777">
            <w:pPr>
              <w:numPr>
                <w:ilvl w:val="0"/>
                <w:numId w:val="15"/>
              </w:numPr>
              <w:spacing w:before="120" w:after="120" w:line="276" w:lineRule="auto"/>
              <w:rPr>
                <w:sz w:val="16"/>
                <w:szCs w:val="16"/>
                <w:lang w:val="ro-RO" w:eastAsia="en-GB" w:bidi="hi-IN"/>
              </w:rPr>
            </w:pPr>
            <w:r w:rsidRPr="005F16B8">
              <w:rPr>
                <w:sz w:val="16"/>
                <w:szCs w:val="16"/>
                <w:lang w:val="ro-RO" w:eastAsia="en-GB" w:bidi="hi-IN"/>
              </w:rPr>
              <w:t>părțile interesate sunt consultate în conformitate cu ESR 10</w:t>
            </w:r>
          </w:p>
          <w:p w:rsidRPr="005F16B8" w:rsidR="00A13800" w:rsidRDefault="00A13800" w14:paraId="5BFEC94C" w14:textId="77777777">
            <w:pPr>
              <w:numPr>
                <w:ilvl w:val="0"/>
                <w:numId w:val="15"/>
              </w:numPr>
              <w:spacing w:before="120" w:after="120" w:line="276" w:lineRule="auto"/>
              <w:rPr>
                <w:sz w:val="16"/>
                <w:szCs w:val="16"/>
                <w:lang w:val="ro-RO" w:eastAsia="en-GB" w:bidi="hi-IN"/>
              </w:rPr>
            </w:pPr>
            <w:r w:rsidRPr="005F16B8">
              <w:rPr>
                <w:sz w:val="16"/>
                <w:szCs w:val="16"/>
                <w:lang w:val="ro-RO" w:eastAsia="en-GB" w:bidi="hi-IN"/>
              </w:rPr>
              <w:t>proiectul este autorizat în temeiul legislației de mediu aplicabile, recunoscând caracteristicile prioritare ale biodiversității</w:t>
            </w:r>
          </w:p>
          <w:p w:rsidRPr="005F16B8" w:rsidR="00A13800" w:rsidRDefault="00A13800" w14:paraId="587D51E2" w14:textId="77777777">
            <w:pPr>
              <w:numPr>
                <w:ilvl w:val="0"/>
                <w:numId w:val="15"/>
              </w:numPr>
              <w:spacing w:before="120" w:after="120" w:line="276" w:lineRule="auto"/>
              <w:rPr>
                <w:sz w:val="16"/>
                <w:szCs w:val="16"/>
                <w:lang w:val="ro-RO" w:eastAsia="en-GB" w:bidi="hi-IN"/>
              </w:rPr>
            </w:pPr>
            <w:r w:rsidRPr="005F16B8">
              <w:rPr>
                <w:sz w:val="16"/>
                <w:szCs w:val="16"/>
                <w:lang w:val="ro-RO" w:eastAsia="en-GB" w:bidi="hi-IN"/>
              </w:rPr>
              <w:t xml:space="preserve">proiectul </w:t>
            </w:r>
            <w:r w:rsidRPr="005F16B8">
              <w:rPr>
                <w:b/>
                <w:bCs/>
                <w:sz w:val="16"/>
                <w:szCs w:val="16"/>
                <w:lang w:val="ro-RO" w:eastAsia="en-GB" w:bidi="hi-IN"/>
              </w:rPr>
              <w:t>nu are efecte negative măsurabile</w:t>
            </w:r>
            <w:r w:rsidRPr="005F16B8">
              <w:rPr>
                <w:b/>
                <w:bCs/>
                <w:sz w:val="16"/>
                <w:szCs w:val="16"/>
                <w:vertAlign w:val="superscript"/>
                <w:lang w:val="ro-RO" w:eastAsia="en-GB" w:bidi="hi-IN"/>
              </w:rPr>
              <w:t>87</w:t>
            </w:r>
            <w:r w:rsidRPr="005F16B8">
              <w:rPr>
                <w:sz w:val="16"/>
                <w:szCs w:val="16"/>
                <w:lang w:val="ro-RO" w:eastAsia="en-GB" w:bidi="hi-IN"/>
              </w:rPr>
              <w:t xml:space="preserve">  asupra acelor caracteristici de biodiversitate pentru care a fost desemnat habitatul critic, astfel cum se subliniază la punctul 14</w:t>
            </w:r>
          </w:p>
          <w:p w:rsidRPr="005F16B8" w:rsidR="00A13800" w:rsidRDefault="00A13800" w14:paraId="5ABB2CCF" w14:textId="77777777">
            <w:pPr>
              <w:numPr>
                <w:ilvl w:val="0"/>
                <w:numId w:val="15"/>
              </w:numPr>
              <w:spacing w:before="120" w:after="120" w:line="276" w:lineRule="auto"/>
              <w:rPr>
                <w:sz w:val="16"/>
                <w:szCs w:val="16"/>
                <w:lang w:val="ro-RO" w:eastAsia="en-GB" w:bidi="hi-IN"/>
              </w:rPr>
            </w:pPr>
            <w:r w:rsidRPr="005F16B8">
              <w:rPr>
                <w:sz w:val="16"/>
                <w:szCs w:val="16"/>
                <w:lang w:val="ro-RO" w:eastAsia="en-GB" w:bidi="hi-IN"/>
              </w:rPr>
              <w:t xml:space="preserve">proiectul este conceput pentru </w:t>
            </w:r>
            <w:r w:rsidRPr="005F16B8">
              <w:rPr>
                <w:b/>
                <w:bCs/>
                <w:sz w:val="16"/>
                <w:szCs w:val="16"/>
                <w:lang w:val="ro-RO" w:eastAsia="en-GB" w:bidi="hi-IN"/>
              </w:rPr>
              <w:t xml:space="preserve">a genera beneficii nete pentru habitatul critic </w:t>
            </w:r>
            <w:r w:rsidRPr="005F16B8">
              <w:rPr>
                <w:sz w:val="16"/>
                <w:szCs w:val="16"/>
                <w:lang w:val="ro-RO" w:eastAsia="en-GB" w:bidi="hi-IN"/>
              </w:rPr>
              <w:t>afectat de proiect, cu sisteme de monitorizare care să le demonstreze</w:t>
            </w:r>
          </w:p>
          <w:p w:rsidRPr="005F16B8" w:rsidR="00A13800" w:rsidRDefault="00A13800" w14:paraId="59B2D5A4" w14:textId="77777777">
            <w:pPr>
              <w:numPr>
                <w:ilvl w:val="0"/>
                <w:numId w:val="15"/>
              </w:numPr>
              <w:spacing w:before="120" w:after="120" w:line="276" w:lineRule="auto"/>
              <w:rPr>
                <w:sz w:val="16"/>
                <w:szCs w:val="16"/>
                <w:lang w:val="ro-RO" w:eastAsia="en-GB" w:bidi="hi-IN"/>
              </w:rPr>
            </w:pPr>
            <w:r w:rsidRPr="005F16B8">
              <w:rPr>
                <w:b/>
                <w:bCs/>
                <w:sz w:val="16"/>
                <w:szCs w:val="16"/>
                <w:lang w:val="ro-RO" w:eastAsia="en-GB" w:bidi="hi-IN"/>
              </w:rPr>
              <w:t xml:space="preserve">nu se preconizează ca </w:t>
            </w:r>
            <w:r w:rsidRPr="005F16B8">
              <w:rPr>
                <w:sz w:val="16"/>
                <w:szCs w:val="16"/>
                <w:lang w:val="ro-RO" w:eastAsia="en-GB" w:bidi="hi-IN"/>
              </w:rPr>
              <w:t xml:space="preserve">proiectul </w:t>
            </w:r>
            <w:r w:rsidRPr="005F16B8">
              <w:rPr>
                <w:b/>
                <w:bCs/>
                <w:sz w:val="16"/>
                <w:szCs w:val="16"/>
                <w:lang w:val="ro-RO" w:eastAsia="en-GB" w:bidi="hi-IN"/>
              </w:rPr>
              <w:t xml:space="preserve">să conducă la o reducere netă </w:t>
            </w:r>
            <w:r w:rsidRPr="005F16B8">
              <w:rPr>
                <w:sz w:val="16"/>
                <w:szCs w:val="16"/>
                <w:lang w:val="ro-RO" w:eastAsia="en-GB" w:bidi="hi-IN"/>
              </w:rPr>
              <w:t>a populației vreunei specii pe cale de dispariție sau grav amenințate cu dispariția, pe o perioadă de timp rezonabilă</w:t>
            </w:r>
          </w:p>
          <w:p w:rsidRPr="005F16B8" w:rsidR="00A13800" w:rsidRDefault="00A13800" w14:paraId="3CBAE99E" w14:textId="77777777">
            <w:pPr>
              <w:numPr>
                <w:ilvl w:val="0"/>
                <w:numId w:val="15"/>
              </w:numPr>
              <w:spacing w:before="120" w:after="120" w:line="276" w:lineRule="auto"/>
              <w:rPr>
                <w:sz w:val="16"/>
                <w:szCs w:val="16"/>
                <w:lang w:val="ro-RO" w:eastAsia="en-GB" w:bidi="hi-IN"/>
              </w:rPr>
            </w:pPr>
            <w:r w:rsidRPr="005F16B8">
              <w:rPr>
                <w:b/>
                <w:bCs/>
                <w:sz w:val="16"/>
                <w:szCs w:val="16"/>
                <w:lang w:val="ro-RO" w:eastAsia="en-GB" w:bidi="hi-IN"/>
              </w:rPr>
              <w:t xml:space="preserve">un program de monitorizare și evaluare </w:t>
            </w:r>
            <w:r w:rsidRPr="005F16B8">
              <w:rPr>
                <w:sz w:val="16"/>
                <w:szCs w:val="16"/>
                <w:lang w:val="ro-RO" w:eastAsia="en-GB" w:bidi="hi-IN"/>
              </w:rPr>
              <w:t>a</w:t>
            </w:r>
            <w:r w:rsidRPr="005F16B8">
              <w:rPr>
                <w:b/>
                <w:bCs/>
                <w:sz w:val="16"/>
                <w:szCs w:val="16"/>
                <w:lang w:val="ro-RO" w:eastAsia="en-GB" w:bidi="hi-IN"/>
              </w:rPr>
              <w:t xml:space="preserve"> biodiversității pe termen lung, </w:t>
            </w:r>
            <w:r w:rsidRPr="005F16B8">
              <w:rPr>
                <w:sz w:val="16"/>
                <w:szCs w:val="16"/>
                <w:lang w:val="ro-RO" w:eastAsia="en-GB" w:bidi="hi-IN"/>
              </w:rPr>
              <w:t>robust și conceput în mod adecvat</w:t>
            </w:r>
            <w:r w:rsidRPr="005F16B8">
              <w:rPr>
                <w:b/>
                <w:bCs/>
                <w:sz w:val="16"/>
                <w:szCs w:val="16"/>
                <w:lang w:val="ro-RO" w:eastAsia="en-GB" w:bidi="hi-IN"/>
              </w:rPr>
              <w:t xml:space="preserve">, </w:t>
            </w:r>
            <w:r w:rsidRPr="005F16B8">
              <w:rPr>
                <w:sz w:val="16"/>
                <w:szCs w:val="16"/>
                <w:lang w:val="ro-RO" w:eastAsia="en-GB" w:bidi="hi-IN"/>
              </w:rPr>
              <w:t xml:space="preserve">menit să evalueze starea habitatului critic, este integrat în programul de gestionare adaptativă al clientului. </w:t>
            </w:r>
          </w:p>
        </w:tc>
      </w:tr>
      <w:tr w:rsidRPr="005F16B8" w:rsidR="00A13800" w14:paraId="4ED54400" w14:textId="77777777">
        <w:tc>
          <w:tcPr>
            <w:tcW w:w="1635" w:type="dxa"/>
            <w:vAlign w:val="center"/>
          </w:tcPr>
          <w:p w:rsidRPr="005F16B8" w:rsidR="00A13800" w:rsidRDefault="00A13800" w14:paraId="6592C432" w14:textId="77777777">
            <w:pPr>
              <w:spacing w:before="120" w:after="120" w:line="276" w:lineRule="auto"/>
              <w:rPr>
                <w:sz w:val="16"/>
                <w:szCs w:val="16"/>
                <w:lang w:val="ro-RO" w:eastAsia="en-GB" w:bidi="hi-IN"/>
              </w:rPr>
            </w:pPr>
            <w:r w:rsidRPr="005F16B8">
              <w:rPr>
                <w:sz w:val="16"/>
                <w:szCs w:val="16"/>
                <w:lang w:val="ro-RO" w:eastAsia="en-GB" w:bidi="hi-IN"/>
              </w:rPr>
              <w:t>ESR6 paragraful 16</w:t>
            </w:r>
          </w:p>
        </w:tc>
        <w:tc>
          <w:tcPr>
            <w:tcW w:w="6859" w:type="dxa"/>
          </w:tcPr>
          <w:p w:rsidRPr="005F16B8" w:rsidR="00A13800" w:rsidRDefault="00A13800" w14:paraId="4A7D954B" w14:textId="77777777">
            <w:pPr>
              <w:spacing w:before="120" w:after="120" w:line="276" w:lineRule="auto"/>
              <w:rPr>
                <w:sz w:val="16"/>
                <w:szCs w:val="16"/>
                <w:lang w:val="ro-RO" w:eastAsia="en-GB" w:bidi="hi-IN"/>
              </w:rPr>
            </w:pPr>
            <w:r w:rsidRPr="005F16B8">
              <w:rPr>
                <w:sz w:val="16"/>
                <w:szCs w:val="16"/>
                <w:lang w:val="ro-RO" w:eastAsia="en-GB" w:bidi="hi-IN"/>
              </w:rPr>
              <w:t xml:space="preserve">În cazurile în care un client este în măsură să îndeplinească cerințele prevăzute la paragraful 15, strategia de atenuare a proiectului, </w:t>
            </w:r>
            <w:r w:rsidRPr="005F16B8">
              <w:rPr>
                <w:b/>
                <w:bCs/>
                <w:sz w:val="16"/>
                <w:szCs w:val="16"/>
                <w:lang w:val="ro-RO" w:eastAsia="en-GB" w:bidi="hi-IN"/>
              </w:rPr>
              <w:t>inclusiv câștigul net</w:t>
            </w:r>
            <w:r w:rsidRPr="005F16B8">
              <w:rPr>
                <w:sz w:val="16"/>
                <w:szCs w:val="16"/>
                <w:lang w:val="ro-RO" w:eastAsia="en-GB" w:bidi="hi-IN"/>
              </w:rPr>
              <w:t xml:space="preserve">, va fi descrisă într-un </w:t>
            </w:r>
            <w:r w:rsidRPr="005F16B8">
              <w:rPr>
                <w:b/>
                <w:bCs/>
                <w:sz w:val="16"/>
                <w:szCs w:val="16"/>
                <w:lang w:val="ro-RO" w:eastAsia="en-GB" w:bidi="hi-IN"/>
              </w:rPr>
              <w:t>plan de gestionare a biodiversității și/sau într-un plan de acțiune privind biodiversitatea</w:t>
            </w:r>
          </w:p>
        </w:tc>
      </w:tr>
      <w:tr w:rsidRPr="005F16B8" w:rsidR="00A13800" w14:paraId="42B05445" w14:textId="77777777">
        <w:tc>
          <w:tcPr>
            <w:tcW w:w="1635" w:type="dxa"/>
            <w:vAlign w:val="center"/>
          </w:tcPr>
          <w:p w:rsidRPr="005F16B8" w:rsidR="00A13800" w:rsidRDefault="00A13800" w14:paraId="669E8119" w14:textId="77777777">
            <w:pPr>
              <w:spacing w:before="120" w:after="120" w:line="276" w:lineRule="auto"/>
              <w:rPr>
                <w:sz w:val="16"/>
                <w:szCs w:val="16"/>
                <w:lang w:val="ro-RO" w:eastAsia="en-GB" w:bidi="hi-IN"/>
              </w:rPr>
            </w:pPr>
            <w:r w:rsidRPr="005F16B8">
              <w:rPr>
                <w:sz w:val="16"/>
                <w:szCs w:val="16"/>
                <w:lang w:val="ro-RO" w:eastAsia="en-GB" w:bidi="hi-IN"/>
              </w:rPr>
              <w:t>Nota de subsol 87</w:t>
            </w:r>
          </w:p>
        </w:tc>
        <w:tc>
          <w:tcPr>
            <w:tcW w:w="6859" w:type="dxa"/>
          </w:tcPr>
          <w:p w:rsidRPr="005F16B8" w:rsidR="00A13800" w:rsidRDefault="00A13800" w14:paraId="69CB98C3" w14:textId="77777777">
            <w:pPr>
              <w:spacing w:before="120" w:after="120" w:line="276" w:lineRule="auto"/>
              <w:rPr>
                <w:sz w:val="16"/>
                <w:szCs w:val="16"/>
                <w:lang w:val="ro-RO" w:eastAsia="en-GB" w:bidi="hi-IN"/>
              </w:rPr>
            </w:pPr>
            <w:r w:rsidRPr="005F16B8">
              <w:rPr>
                <w:sz w:val="16"/>
                <w:szCs w:val="16"/>
                <w:lang w:val="ro-RO" w:eastAsia="en-GB" w:bidi="hi-IN"/>
              </w:rPr>
              <w:t xml:space="preserve">Impacturile negative măsurabile înseamnă că impacturile directe și indirecte ale proiectului vor pune în pericol persistența în zona de studiu a oricărei valori a biodiversității care determină desemnarea unui habitat critic. </w:t>
            </w:r>
          </w:p>
        </w:tc>
      </w:tr>
    </w:tbl>
    <w:p w:rsidRPr="005F16B8" w:rsidR="00A13800" w:rsidP="00A13800" w:rsidRDefault="00A13800" w14:paraId="019DB655" w14:textId="77777777">
      <w:pPr>
        <w:pStyle w:val="Caption"/>
        <w:keepNext/>
        <w:rPr>
          <w:lang w:val="ro-RO"/>
        </w:rPr>
      </w:pPr>
    </w:p>
    <w:p w:rsidRPr="005F16B8" w:rsidR="00A13800" w:rsidP="00A13800" w:rsidRDefault="00A13800" w14:paraId="1A689780" w14:textId="5F833514">
      <w:pPr>
        <w:pStyle w:val="Caption"/>
        <w:keepNext/>
        <w:rPr>
          <w:lang w:val="ro-RO"/>
        </w:rPr>
      </w:pPr>
      <w:bookmarkStart w:name="_Ref224553360" w:id="94"/>
      <w:r w:rsidRPr="005F16B8">
        <w:rPr>
          <w:lang w:val="ro-RO"/>
        </w:rPr>
        <w:t xml:space="preserve">Tabelul </w:t>
      </w:r>
      <w:r w:rsidRPr="005F16B8" w:rsidR="00D77E88">
        <w:rPr>
          <w:lang w:val="ro-RO"/>
        </w:rPr>
        <w:t>d</w:t>
      </w:r>
      <w:bookmarkEnd w:id="94"/>
      <w:r w:rsidRPr="005F16B8" w:rsidR="00D77E88">
        <w:rPr>
          <w:lang w:val="ro-RO"/>
        </w:rPr>
        <w:t xml:space="preserve"> ul A.</w:t>
      </w:r>
      <w:r w:rsidRPr="005F16B8" w:rsidR="001B4A2D">
        <w:rPr>
          <w:lang w:val="ro-RO"/>
        </w:rPr>
        <w:t>3</w:t>
      </w:r>
      <w:r w:rsidRPr="005F16B8">
        <w:rPr>
          <w:lang w:val="ro-RO"/>
        </w:rPr>
        <w:t>. Paragrafele din PS6 ale IFC referitoare la cerințele pentru proiectele din habitatul natural și din habitatul modificat care dețin o valoare semnificativă a biodiversității.</w:t>
      </w:r>
    </w:p>
    <w:tbl>
      <w:tblPr>
        <w:tblStyle w:val="TableGrid"/>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45"/>
        <w:gridCol w:w="6849"/>
      </w:tblGrid>
      <w:tr w:rsidRPr="005F16B8" w:rsidR="00A13800" w14:paraId="3687904D" w14:textId="77777777">
        <w:tc>
          <w:tcPr>
            <w:tcW w:w="1645" w:type="dxa"/>
            <w:shd w:val="clear" w:color="auto" w:fill="00B0F0"/>
          </w:tcPr>
          <w:p w:rsidRPr="005F16B8" w:rsidR="00A13800" w:rsidRDefault="00A13800" w14:paraId="3988BAF4" w14:textId="77777777">
            <w:pPr>
              <w:spacing w:before="120" w:after="120" w:line="276" w:lineRule="auto"/>
              <w:rPr>
                <w:b/>
                <w:bCs/>
                <w:color w:val="FFFFFF" w:themeColor="background1"/>
                <w:sz w:val="16"/>
                <w:szCs w:val="16"/>
                <w:lang w:val="ro-RO" w:eastAsia="en-GB" w:bidi="hi-IN"/>
              </w:rPr>
            </w:pPr>
            <w:r w:rsidRPr="005F16B8">
              <w:rPr>
                <w:b/>
                <w:bCs/>
                <w:color w:val="FFFFFF" w:themeColor="background1"/>
                <w:sz w:val="16"/>
                <w:szCs w:val="16"/>
                <w:lang w:val="ro-RO" w:eastAsia="en-GB" w:bidi="hi-IN"/>
              </w:rPr>
              <w:t>Referință PS6</w:t>
            </w:r>
          </w:p>
        </w:tc>
        <w:tc>
          <w:tcPr>
            <w:tcW w:w="6849" w:type="dxa"/>
            <w:shd w:val="clear" w:color="auto" w:fill="00B0F0"/>
          </w:tcPr>
          <w:p w:rsidRPr="005F16B8" w:rsidR="00A13800" w:rsidRDefault="00A13800" w14:paraId="4D79037C" w14:textId="77777777">
            <w:pPr>
              <w:spacing w:before="120" w:after="120" w:line="276" w:lineRule="auto"/>
              <w:rPr>
                <w:b/>
                <w:bCs/>
                <w:color w:val="FFFFFF" w:themeColor="background1"/>
                <w:sz w:val="16"/>
                <w:szCs w:val="16"/>
                <w:lang w:val="ro-RO" w:eastAsia="en-GB" w:bidi="hi-IN"/>
              </w:rPr>
            </w:pPr>
            <w:r w:rsidRPr="005F16B8">
              <w:rPr>
                <w:b/>
                <w:bCs/>
                <w:color w:val="FFFFFF" w:themeColor="background1"/>
                <w:sz w:val="16"/>
                <w:szCs w:val="16"/>
                <w:lang w:val="ro-RO" w:eastAsia="en-GB" w:bidi="hi-IN"/>
              </w:rPr>
              <w:t>Textul PS6</w:t>
            </w:r>
          </w:p>
        </w:tc>
      </w:tr>
      <w:tr w:rsidRPr="005F16B8" w:rsidR="00A13800" w14:paraId="0FF4BD39" w14:textId="77777777">
        <w:tc>
          <w:tcPr>
            <w:tcW w:w="1645" w:type="dxa"/>
            <w:vAlign w:val="center"/>
          </w:tcPr>
          <w:p w:rsidRPr="005F16B8" w:rsidR="00A13800" w:rsidRDefault="00A13800" w14:paraId="09B7B52A" w14:textId="77777777">
            <w:pPr>
              <w:spacing w:before="120" w:after="120" w:line="276" w:lineRule="auto"/>
              <w:rPr>
                <w:sz w:val="16"/>
                <w:szCs w:val="16"/>
                <w:lang w:val="ro-RO" w:eastAsia="en-GB" w:bidi="hi-IN"/>
              </w:rPr>
            </w:pPr>
            <w:r w:rsidRPr="005F16B8">
              <w:rPr>
                <w:sz w:val="16"/>
                <w:szCs w:val="16"/>
                <w:lang w:val="ro-RO" w:eastAsia="en-GB" w:bidi="hi-IN"/>
              </w:rPr>
              <w:t>PS6 paragraful 12</w:t>
            </w:r>
          </w:p>
        </w:tc>
        <w:tc>
          <w:tcPr>
            <w:tcW w:w="6849" w:type="dxa"/>
          </w:tcPr>
          <w:p w:rsidRPr="005F16B8" w:rsidR="00A13800" w:rsidRDefault="00A13800" w14:paraId="67ADC1E8" w14:textId="77777777">
            <w:pPr>
              <w:spacing w:before="120" w:after="120" w:line="276" w:lineRule="auto"/>
              <w:rPr>
                <w:sz w:val="16"/>
                <w:szCs w:val="16"/>
                <w:lang w:val="ro-RO" w:eastAsia="en-GB" w:bidi="hi-IN"/>
              </w:rPr>
            </w:pPr>
            <w:r w:rsidRPr="005F16B8">
              <w:rPr>
                <w:sz w:val="16"/>
                <w:szCs w:val="16"/>
                <w:lang w:val="ro-RO" w:eastAsia="en-GB" w:bidi="hi-IN"/>
              </w:rPr>
              <w:t xml:space="preserve">„Prezentul standard de performanță se aplică acelor zone de habitat modificat care includ </w:t>
            </w:r>
            <w:r w:rsidRPr="005F16B8">
              <w:rPr>
                <w:b/>
                <w:sz w:val="16"/>
                <w:szCs w:val="16"/>
                <w:lang w:val="ro-RO" w:eastAsia="en-GB" w:bidi="hi-IN"/>
              </w:rPr>
              <w:t>o valoare semnificativă a biodiversității</w:t>
            </w:r>
            <w:r w:rsidRPr="005F16B8">
              <w:rPr>
                <w:sz w:val="16"/>
                <w:szCs w:val="16"/>
                <w:lang w:val="ro-RO" w:eastAsia="en-GB" w:bidi="hi-IN"/>
              </w:rPr>
              <w:t xml:space="preserve">, astfel cum este determinată de procesul de identificare a riscurilor și impacturilor prevăzut în Standardul de performanță 1. Clientul trebuie </w:t>
            </w:r>
            <w:r w:rsidRPr="005F16B8">
              <w:rPr>
                <w:b/>
                <w:sz w:val="16"/>
                <w:szCs w:val="16"/>
                <w:lang w:val="ro-RO" w:eastAsia="en-GB" w:bidi="hi-IN"/>
              </w:rPr>
              <w:t xml:space="preserve">să minimizeze impacturile </w:t>
            </w:r>
            <w:r w:rsidRPr="005F16B8">
              <w:rPr>
                <w:sz w:val="16"/>
                <w:szCs w:val="16"/>
                <w:lang w:val="ro-RO" w:eastAsia="en-GB" w:bidi="hi-IN"/>
              </w:rPr>
              <w:t xml:space="preserve">asupra unei astfel de biodiversități și </w:t>
            </w:r>
            <w:r w:rsidRPr="005F16B8">
              <w:rPr>
                <w:b/>
                <w:sz w:val="16"/>
                <w:szCs w:val="16"/>
                <w:lang w:val="ro-RO" w:eastAsia="en-GB" w:bidi="hi-IN"/>
              </w:rPr>
              <w:t>să implementeze măsuri de atenuare</w:t>
            </w:r>
            <w:r w:rsidRPr="005F16B8">
              <w:rPr>
                <w:sz w:val="16"/>
                <w:szCs w:val="16"/>
                <w:lang w:val="ro-RO" w:eastAsia="en-GB" w:bidi="hi-IN"/>
              </w:rPr>
              <w:t>, după caz.”</w:t>
            </w:r>
          </w:p>
        </w:tc>
      </w:tr>
      <w:tr w:rsidRPr="005F16B8" w:rsidR="00A13800" w14:paraId="630AE0E2" w14:textId="77777777">
        <w:tc>
          <w:tcPr>
            <w:tcW w:w="1645" w:type="dxa"/>
          </w:tcPr>
          <w:p w:rsidRPr="005F16B8" w:rsidR="00A13800" w:rsidRDefault="00A13800" w14:paraId="3B0BE250" w14:textId="77777777">
            <w:pPr>
              <w:spacing w:before="120" w:after="120" w:line="276" w:lineRule="auto"/>
              <w:rPr>
                <w:sz w:val="16"/>
                <w:szCs w:val="16"/>
                <w:lang w:val="ro-RO" w:eastAsia="en-GB" w:bidi="hi-IN"/>
              </w:rPr>
            </w:pPr>
            <w:r w:rsidRPr="005F16B8">
              <w:rPr>
                <w:sz w:val="16"/>
                <w:szCs w:val="16"/>
                <w:lang w:val="ro-RO" w:eastAsia="en-GB" w:bidi="hi-IN"/>
              </w:rPr>
              <w:t>Paragraful 15 din PS6</w:t>
            </w:r>
          </w:p>
        </w:tc>
        <w:tc>
          <w:tcPr>
            <w:tcW w:w="6849" w:type="dxa"/>
          </w:tcPr>
          <w:p w:rsidRPr="005F16B8" w:rsidR="00A13800" w:rsidRDefault="00A13800" w14:paraId="51F5F027" w14:textId="77777777">
            <w:pPr>
              <w:spacing w:before="120" w:after="120" w:line="276" w:lineRule="auto"/>
              <w:rPr>
                <w:sz w:val="16"/>
                <w:szCs w:val="16"/>
                <w:lang w:val="ro-RO" w:eastAsia="en-GB" w:bidi="hi-IN"/>
              </w:rPr>
            </w:pPr>
            <w:r w:rsidRPr="005F16B8">
              <w:rPr>
                <w:sz w:val="16"/>
                <w:szCs w:val="16"/>
                <w:lang w:val="ro-RO" w:eastAsia="en-GB" w:bidi="hi-IN"/>
              </w:rPr>
              <w:t xml:space="preserve">„În zonele de habitat natural, măsurile de atenuare vor fi concepute astfel încât să </w:t>
            </w:r>
            <w:r w:rsidRPr="005F16B8">
              <w:rPr>
                <w:b/>
                <w:sz w:val="16"/>
                <w:szCs w:val="16"/>
                <w:lang w:val="ro-RO" w:eastAsia="en-GB" w:bidi="hi-IN"/>
              </w:rPr>
              <w:t>nu</w:t>
            </w:r>
            <w:r w:rsidRPr="005F16B8">
              <w:rPr>
                <w:sz w:val="16"/>
                <w:szCs w:val="16"/>
                <w:lang w:val="ro-RO" w:eastAsia="en-GB" w:bidi="hi-IN"/>
              </w:rPr>
              <w:t xml:space="preserve"> se înregistreze </w:t>
            </w:r>
            <w:r w:rsidRPr="005F16B8">
              <w:rPr>
                <w:b/>
                <w:sz w:val="16"/>
                <w:szCs w:val="16"/>
                <w:lang w:val="ro-RO" w:eastAsia="en-GB" w:bidi="hi-IN"/>
              </w:rPr>
              <w:t xml:space="preserve">nicio pierdere netă </w:t>
            </w:r>
            <w:r w:rsidRPr="005F16B8">
              <w:rPr>
                <w:sz w:val="16"/>
                <w:szCs w:val="16"/>
                <w:lang w:val="ro-RO" w:eastAsia="en-GB" w:bidi="hi-IN"/>
              </w:rPr>
              <w:t>de biodiversitate, acolo unde este posibil.”</w:t>
            </w:r>
          </w:p>
        </w:tc>
      </w:tr>
      <w:tr w:rsidRPr="005F16B8" w:rsidR="00A13800" w14:paraId="74228298" w14:textId="77777777">
        <w:tc>
          <w:tcPr>
            <w:tcW w:w="1645" w:type="dxa"/>
            <w:vAlign w:val="center"/>
          </w:tcPr>
          <w:p w:rsidRPr="005F16B8" w:rsidR="00A13800" w:rsidRDefault="00A13800" w14:paraId="33621A57" w14:textId="77777777">
            <w:pPr>
              <w:spacing w:before="120" w:after="120" w:line="276" w:lineRule="auto"/>
              <w:rPr>
                <w:sz w:val="16"/>
                <w:szCs w:val="16"/>
                <w:lang w:val="ro-RO" w:eastAsia="en-GB" w:bidi="hi-IN"/>
              </w:rPr>
            </w:pPr>
            <w:r w:rsidRPr="005F16B8">
              <w:rPr>
                <w:sz w:val="16"/>
                <w:szCs w:val="16"/>
                <w:lang w:val="ro-RO" w:eastAsia="en-GB" w:bidi="hi-IN"/>
              </w:rPr>
              <w:lastRenderedPageBreak/>
              <w:t>Nota de subsol 9 la PS6</w:t>
            </w:r>
          </w:p>
        </w:tc>
        <w:tc>
          <w:tcPr>
            <w:tcW w:w="6849" w:type="dxa"/>
          </w:tcPr>
          <w:p w:rsidRPr="005F16B8" w:rsidR="00A13800" w:rsidRDefault="00A13800" w14:paraId="55994615" w14:textId="77777777">
            <w:pPr>
              <w:spacing w:before="120" w:after="120" w:line="276" w:lineRule="auto"/>
              <w:rPr>
                <w:sz w:val="16"/>
                <w:szCs w:val="16"/>
                <w:lang w:val="ro-RO" w:eastAsia="en-GB" w:bidi="hi-IN"/>
              </w:rPr>
            </w:pPr>
            <w:r w:rsidRPr="005F16B8">
              <w:rPr>
                <w:sz w:val="16"/>
                <w:szCs w:val="16"/>
                <w:lang w:val="ro-RO" w:eastAsia="en-GB" w:bidi="hi-IN"/>
              </w:rPr>
              <w:t>„Nicio pierdere netă este definită ca punctul în care impacturile proiectului asupra biodiversității sunt echilibrate de măsurile luate pentru a evita și a minimiza impacturile proiectului, pentru a întreprinde restaurarea la fața locului și, în final, pentru a compensa impacturile reziduale semnificative, dacă există, la o scară geografică adecvată (de exemplu, locală, la nivel de peisaj, națională, regională).</w:t>
            </w:r>
          </w:p>
        </w:tc>
      </w:tr>
    </w:tbl>
    <w:p w:rsidRPr="005F16B8" w:rsidR="00A13800" w:rsidP="00A13800" w:rsidRDefault="00A13800" w14:paraId="6AF901CB" w14:textId="77777777">
      <w:pPr>
        <w:rPr>
          <w:lang w:val="ro-RO" w:eastAsia="en-GB" w:bidi="hi-IN"/>
        </w:rPr>
      </w:pPr>
    </w:p>
    <w:p w:rsidRPr="005F16B8" w:rsidR="00A13800" w:rsidP="00A13800" w:rsidRDefault="00A13800" w14:paraId="6DC6BD42" w14:textId="6DC7BB63">
      <w:pPr>
        <w:pStyle w:val="Caption"/>
        <w:keepNext/>
        <w:rPr>
          <w:lang w:val="ro-RO"/>
        </w:rPr>
      </w:pPr>
      <w:bookmarkStart w:name="_Ref224553317" w:id="95"/>
      <w:r w:rsidRPr="005F16B8">
        <w:rPr>
          <w:lang w:val="ro-RO"/>
        </w:rPr>
        <w:t xml:space="preserve">Tabelul </w:t>
      </w:r>
      <w:r w:rsidRPr="005F16B8" w:rsidR="00D77E88">
        <w:rPr>
          <w:lang w:val="ro-RO"/>
        </w:rPr>
        <w:t>d</w:t>
      </w:r>
      <w:bookmarkEnd w:id="95"/>
      <w:r w:rsidRPr="005F16B8" w:rsidR="00D77E88">
        <w:rPr>
          <w:lang w:val="ro-RO"/>
        </w:rPr>
        <w:t xml:space="preserve"> ul A.</w:t>
      </w:r>
      <w:r w:rsidRPr="005F16B8" w:rsidR="001B4A2D">
        <w:rPr>
          <w:lang w:val="ro-RO"/>
        </w:rPr>
        <w:t>4</w:t>
      </w:r>
      <w:r w:rsidRPr="005F16B8">
        <w:rPr>
          <w:lang w:val="ro-RO"/>
        </w:rPr>
        <w:t>. Cerințele PSR6 ale BERD în cazul în care proiectul poate avea un impact negativ asupra elementelor prioritare de biodiversitate</w:t>
      </w:r>
    </w:p>
    <w:tbl>
      <w:tblPr>
        <w:tblStyle w:val="TableGrid"/>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45"/>
        <w:gridCol w:w="6849"/>
      </w:tblGrid>
      <w:tr w:rsidRPr="005F16B8" w:rsidR="00A13800" w14:paraId="381E6A8D" w14:textId="77777777">
        <w:tc>
          <w:tcPr>
            <w:tcW w:w="1645" w:type="dxa"/>
            <w:shd w:val="clear" w:color="auto" w:fill="00B0F0"/>
          </w:tcPr>
          <w:p w:rsidRPr="005F16B8" w:rsidR="00A13800" w:rsidRDefault="00A13800" w14:paraId="7C577832" w14:textId="77777777">
            <w:pPr>
              <w:spacing w:before="120" w:after="120" w:line="276" w:lineRule="auto"/>
              <w:rPr>
                <w:b/>
                <w:bCs/>
                <w:color w:val="FFFFFF" w:themeColor="background1"/>
                <w:sz w:val="16"/>
                <w:szCs w:val="16"/>
                <w:lang w:val="ro-RO" w:eastAsia="en-GB" w:bidi="hi-IN"/>
              </w:rPr>
            </w:pPr>
            <w:r w:rsidRPr="005F16B8">
              <w:rPr>
                <w:b/>
                <w:bCs/>
                <w:color w:val="FFFFFF" w:themeColor="background1"/>
                <w:sz w:val="16"/>
                <w:szCs w:val="16"/>
                <w:lang w:val="ro-RO" w:eastAsia="en-GB" w:bidi="hi-IN"/>
              </w:rPr>
              <w:t>Referință PS6</w:t>
            </w:r>
          </w:p>
        </w:tc>
        <w:tc>
          <w:tcPr>
            <w:tcW w:w="6849" w:type="dxa"/>
            <w:shd w:val="clear" w:color="auto" w:fill="00B0F0"/>
          </w:tcPr>
          <w:p w:rsidRPr="005F16B8" w:rsidR="00A13800" w:rsidRDefault="00A13800" w14:paraId="42AB13AB" w14:textId="77777777">
            <w:pPr>
              <w:spacing w:before="120" w:after="120" w:line="276" w:lineRule="auto"/>
              <w:rPr>
                <w:b/>
                <w:bCs/>
                <w:color w:val="FFFFFF" w:themeColor="background1"/>
                <w:sz w:val="16"/>
                <w:szCs w:val="16"/>
                <w:lang w:val="ro-RO" w:eastAsia="en-GB" w:bidi="hi-IN"/>
              </w:rPr>
            </w:pPr>
            <w:r w:rsidRPr="005F16B8">
              <w:rPr>
                <w:b/>
                <w:bCs/>
                <w:color w:val="FFFFFF" w:themeColor="background1"/>
                <w:sz w:val="16"/>
                <w:szCs w:val="16"/>
                <w:lang w:val="ro-RO" w:eastAsia="en-GB" w:bidi="hi-IN"/>
              </w:rPr>
              <w:t>Textul PS6</w:t>
            </w:r>
          </w:p>
        </w:tc>
      </w:tr>
      <w:tr w:rsidRPr="005F16B8" w:rsidR="00A13800" w14:paraId="31B4AFFE" w14:textId="77777777">
        <w:tc>
          <w:tcPr>
            <w:tcW w:w="1645" w:type="dxa"/>
            <w:vAlign w:val="center"/>
          </w:tcPr>
          <w:p w:rsidRPr="005F16B8" w:rsidR="00A13800" w:rsidRDefault="00A13800" w14:paraId="01EA7E7D" w14:textId="77777777">
            <w:pPr>
              <w:spacing w:before="120" w:after="120" w:line="276" w:lineRule="auto"/>
              <w:rPr>
                <w:sz w:val="16"/>
                <w:szCs w:val="16"/>
                <w:lang w:val="ro-RO" w:eastAsia="en-GB" w:bidi="hi-IN"/>
              </w:rPr>
            </w:pPr>
            <w:r w:rsidRPr="005F16B8">
              <w:rPr>
                <w:sz w:val="16"/>
                <w:szCs w:val="16"/>
                <w:lang w:val="ro-RO" w:eastAsia="en-GB" w:bidi="hi-IN"/>
              </w:rPr>
              <w:t>ESR6 paragraful 13</w:t>
            </w:r>
          </w:p>
        </w:tc>
        <w:tc>
          <w:tcPr>
            <w:tcW w:w="6849" w:type="dxa"/>
          </w:tcPr>
          <w:p w:rsidRPr="005F16B8" w:rsidR="00A13800" w:rsidRDefault="00A13800" w14:paraId="1C033E08" w14:textId="77777777">
            <w:pPr>
              <w:spacing w:before="120" w:after="120" w:line="276" w:lineRule="auto"/>
              <w:rPr>
                <w:sz w:val="16"/>
                <w:szCs w:val="16"/>
                <w:lang w:val="ro-RO" w:eastAsia="en-GB" w:bidi="hi-IN"/>
              </w:rPr>
            </w:pPr>
            <w:r w:rsidRPr="005F16B8">
              <w:rPr>
                <w:sz w:val="16"/>
                <w:szCs w:val="16"/>
                <w:lang w:val="ro-RO" w:eastAsia="en-GB" w:bidi="hi-IN"/>
              </w:rPr>
              <w:t xml:space="preserve">În cazul în care evaluarea a identificat faptul că proiectul ar putea avea impacturi semnificative, negative și ireversibile asupra elementelor prioritare de biodiversitate, clientul nu va implementa nicio activitate legată de proiect, cu excepția cazului în care: </w:t>
            </w:r>
          </w:p>
          <w:p w:rsidRPr="005F16B8" w:rsidR="00A13800" w:rsidRDefault="00A13800" w14:paraId="436F6A5D" w14:textId="77777777">
            <w:pPr>
              <w:numPr>
                <w:ilvl w:val="0"/>
                <w:numId w:val="15"/>
              </w:numPr>
              <w:spacing w:before="120" w:after="120" w:line="276" w:lineRule="auto"/>
              <w:rPr>
                <w:sz w:val="16"/>
                <w:szCs w:val="16"/>
                <w:lang w:val="ro-RO" w:eastAsia="en-GB" w:bidi="hi-IN"/>
              </w:rPr>
            </w:pPr>
            <w:r w:rsidRPr="005F16B8">
              <w:rPr>
                <w:sz w:val="16"/>
                <w:szCs w:val="16"/>
                <w:lang w:val="ro-RO" w:eastAsia="en-GB" w:bidi="hi-IN"/>
              </w:rPr>
              <w:t>Clientul poate demonstra că nu există alternative fezabile din punct de vedere tehnic și economic.</w:t>
            </w:r>
          </w:p>
          <w:p w:rsidRPr="005F16B8" w:rsidR="00A13800" w:rsidRDefault="00A13800" w14:paraId="245037C5" w14:textId="77777777">
            <w:pPr>
              <w:numPr>
                <w:ilvl w:val="0"/>
                <w:numId w:val="15"/>
              </w:numPr>
              <w:spacing w:before="120" w:after="120" w:line="276" w:lineRule="auto"/>
              <w:rPr>
                <w:sz w:val="16"/>
                <w:szCs w:val="16"/>
                <w:lang w:val="ro-RO" w:eastAsia="en-GB" w:bidi="hi-IN"/>
              </w:rPr>
            </w:pPr>
            <w:r w:rsidRPr="005F16B8">
              <w:rPr>
                <w:sz w:val="16"/>
                <w:szCs w:val="16"/>
                <w:lang w:val="ro-RO" w:eastAsia="en-GB" w:bidi="hi-IN"/>
              </w:rPr>
              <w:t>Părțile interesate sunt consultate în conformitate cu ESR 10.</w:t>
            </w:r>
          </w:p>
          <w:p w:rsidRPr="005F16B8" w:rsidR="00A13800" w:rsidRDefault="00A13800" w14:paraId="34784D12" w14:textId="77777777">
            <w:pPr>
              <w:numPr>
                <w:ilvl w:val="0"/>
                <w:numId w:val="15"/>
              </w:numPr>
              <w:spacing w:before="120" w:after="120" w:line="276" w:lineRule="auto"/>
              <w:rPr>
                <w:sz w:val="16"/>
                <w:szCs w:val="16"/>
                <w:lang w:val="ro-RO" w:eastAsia="en-GB" w:bidi="hi-IN"/>
              </w:rPr>
            </w:pPr>
            <w:r w:rsidRPr="005F16B8">
              <w:rPr>
                <w:sz w:val="16"/>
                <w:szCs w:val="16"/>
                <w:lang w:val="ro-RO" w:eastAsia="en-GB" w:bidi="hi-IN"/>
              </w:rPr>
              <w:t xml:space="preserve">Proiectul este autorizat în temeiul legislației de mediu aplicabile, recunoscând elementele prioritare de biodiversitate. </w:t>
            </w:r>
          </w:p>
          <w:p w:rsidRPr="005F16B8" w:rsidR="00A13800" w:rsidRDefault="00A13800" w14:paraId="0631707A" w14:textId="77777777">
            <w:pPr>
              <w:numPr>
                <w:ilvl w:val="0"/>
                <w:numId w:val="15"/>
              </w:numPr>
              <w:spacing w:before="120" w:after="120" w:line="276" w:lineRule="auto"/>
              <w:rPr>
                <w:sz w:val="16"/>
                <w:szCs w:val="16"/>
                <w:lang w:val="ro-RO" w:eastAsia="en-GB" w:bidi="hi-IN"/>
              </w:rPr>
            </w:pPr>
            <w:r w:rsidRPr="005F16B8">
              <w:rPr>
                <w:sz w:val="16"/>
                <w:szCs w:val="16"/>
                <w:lang w:val="ro-RO" w:eastAsia="en-GB" w:bidi="hi-IN"/>
              </w:rPr>
              <w:t>Să fie puse în aplicare măsuri de atenuare adecvate, în conformitate cu ierarhia de atenuare, pentru a asigura că nu există pierderi nete</w:t>
            </w:r>
            <w:r w:rsidRPr="005F16B8">
              <w:rPr>
                <w:sz w:val="16"/>
                <w:szCs w:val="16"/>
                <w:vertAlign w:val="superscript"/>
                <w:lang w:val="ro-RO" w:eastAsia="en-GB" w:bidi="hi-IN"/>
              </w:rPr>
              <w:t>85</w:t>
            </w:r>
            <w:r w:rsidRPr="005F16B8">
              <w:rPr>
                <w:sz w:val="16"/>
                <w:szCs w:val="16"/>
                <w:lang w:val="ro-RO" w:eastAsia="en-GB" w:bidi="hi-IN"/>
              </w:rPr>
              <w:t xml:space="preserve">  și, de preferință, un câștig net al elementelor prioritare de biodiversitate și al habitatelor și funcțiilor ecologice care le susțin pe termen lung, pentru a obține rezultate măsurabile în materie de conservare. </w:t>
            </w:r>
          </w:p>
        </w:tc>
      </w:tr>
      <w:tr w:rsidRPr="005F16B8" w:rsidR="00A13800" w14:paraId="58A5A0C7" w14:textId="77777777">
        <w:tc>
          <w:tcPr>
            <w:tcW w:w="1645" w:type="dxa"/>
          </w:tcPr>
          <w:p w:rsidRPr="005F16B8" w:rsidR="00A13800" w:rsidRDefault="00A13800" w14:paraId="7BD07B89" w14:textId="77777777">
            <w:pPr>
              <w:spacing w:before="120" w:after="120" w:line="276" w:lineRule="auto"/>
              <w:rPr>
                <w:sz w:val="16"/>
                <w:szCs w:val="16"/>
                <w:lang w:val="ro-RO" w:eastAsia="en-GB" w:bidi="hi-IN"/>
              </w:rPr>
            </w:pPr>
            <w:r w:rsidRPr="005F16B8">
              <w:rPr>
                <w:sz w:val="16"/>
                <w:szCs w:val="16"/>
                <w:lang w:val="ro-RO" w:eastAsia="en-GB" w:bidi="hi-IN"/>
              </w:rPr>
              <w:t>Nota de subsol 85</w:t>
            </w:r>
          </w:p>
        </w:tc>
        <w:tc>
          <w:tcPr>
            <w:tcW w:w="6849" w:type="dxa"/>
          </w:tcPr>
          <w:p w:rsidRPr="005F16B8" w:rsidR="00A13800" w:rsidRDefault="00A13800" w14:paraId="082035ED" w14:textId="77777777">
            <w:pPr>
              <w:spacing w:before="120" w:after="120" w:line="276" w:lineRule="auto"/>
              <w:rPr>
                <w:sz w:val="16"/>
                <w:szCs w:val="16"/>
                <w:lang w:val="ro-RO" w:eastAsia="en-GB" w:bidi="hi-IN"/>
              </w:rPr>
            </w:pPr>
            <w:r w:rsidRPr="005F16B8">
              <w:rPr>
                <w:sz w:val="16"/>
                <w:szCs w:val="16"/>
                <w:lang w:val="ro-RO" w:eastAsia="en-GB" w:bidi="hi-IN"/>
              </w:rPr>
              <w:t xml:space="preserve">„Nicio pierdere netă” este definită ca punctul în care pierderile de biodiversitate legate de proiect sunt compensate de câștigurile rezultate din măsurile luate pentru a evita și a minimiza aceste impacturi, pentru a întreprinde restaurarea la fața locului și pentru a compensa impacturile reziduale semnificative, dacă există, la o scară geografică adecvată. </w:t>
            </w:r>
          </w:p>
          <w:p w:rsidRPr="005F16B8" w:rsidR="00A13800" w:rsidRDefault="00A13800" w14:paraId="56C18203" w14:textId="77777777">
            <w:pPr>
              <w:spacing w:before="120" w:after="120" w:line="276" w:lineRule="auto"/>
              <w:rPr>
                <w:sz w:val="16"/>
                <w:szCs w:val="16"/>
                <w:lang w:val="ro-RO" w:eastAsia="en-GB" w:bidi="hi-IN"/>
              </w:rPr>
            </w:pPr>
          </w:p>
        </w:tc>
      </w:tr>
    </w:tbl>
    <w:p w:rsidRPr="005F16B8" w:rsidR="00A13800" w:rsidP="00A13800" w:rsidRDefault="00A13800" w14:paraId="6515DD83" w14:textId="77777777">
      <w:pPr>
        <w:rPr>
          <w:lang w:val="ro-RO" w:eastAsia="en-GB" w:bidi="hi-IN"/>
        </w:rPr>
      </w:pPr>
      <w:r w:rsidRPr="005F16B8">
        <w:rPr>
          <w:lang w:val="ro-RO" w:eastAsia="en-GB" w:bidi="hi-IN"/>
        </w:rPr>
        <w:t>Trebuie remarcat faptul că, în conformitate cu IFC PS6 și EBRD ESR6, zonele care nu sunt acceptabile pentru finanțare (cu posibila excepție a proiectelor concepute special pentru a contribui la conservarea zonei) includ siturile din Patrimoniul Mondial UNESCO și siturile Alianței pentru Zero Extincție (AZE)</w:t>
      </w:r>
      <w:r w:rsidRPr="005F16B8">
        <w:rPr>
          <w:lang w:val="ro-RO" w:eastAsia="en-GB" w:bidi="hi-IN"/>
        </w:rPr>
        <w:fldChar w:fldCharType="begin"/>
      </w:r>
      <w:r w:rsidRPr="005F16B8">
        <w:rPr>
          <w:lang w:val="ro-RO" w:eastAsia="en-GB" w:bidi="hi-IN"/>
        </w:rPr>
        <w:instrText xml:space="preserve"> ADDIN ZOTERO_ITEM CSL_CITATION {"citationID":"n90Qw4Qk","properties":{"formattedCitation":"(IFC 2019; EBRD 2023)","plainCitation":"(IFC 2019; EBRD 2023)","dontUpdate":true,"noteIndex":0},"citationItems":[{"id":13514,"uris":["http://zotero.org/groups/158629/items/WJIZJCI3"],"itemData":{"id":13514,"type":"report","event-place":"Washington DC, USA","publisher":"International Finance Corporation (IFC)","publisher-place":"Washington DC, USA","title":"Guidance Note 6: Biodiversity Conservation and Sustainable Management of Living Natural Resources","author":[{"literal":"IFC"}],"issued":{"date-parts":[["2019"]]}},"label":"page"},{"id":14772,"uris":["http://zotero.org/groups/158629/items/V8CNWHJU"],"itemData":{"id":14772,"type":"report","event-place":"London,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2023","author":[{"family":"EBRD","given":""}],"issued":{"date-parts":[["2023",3]]}},"label":"page"}],"schema":"https://github.com/citation-style-language/schema/raw/master/csl-citation.json"} </w:instrText>
      </w:r>
      <w:r w:rsidRPr="005F16B8">
        <w:rPr>
          <w:lang w:val="ro-RO" w:eastAsia="en-GB" w:bidi="hi-IN"/>
        </w:rPr>
        <w:fldChar w:fldCharType="separate"/>
      </w:r>
      <w:r w:rsidRPr="005F16B8">
        <w:rPr>
          <w:lang w:val="ro-RO" w:eastAsia="en-GB" w:bidi="hi-IN"/>
        </w:rPr>
        <w:t xml:space="preserve"> (IFC 2019; EBRD 2025)</w:t>
      </w:r>
      <w:r w:rsidRPr="005F16B8">
        <w:rPr>
          <w:lang w:val="ro-RO" w:eastAsia="en-GB" w:bidi="hi-IN"/>
        </w:rPr>
        <w:fldChar w:fldCharType="end"/>
      </w:r>
      <w:r w:rsidRPr="005F16B8">
        <w:rPr>
          <w:lang w:val="ro-RO" w:eastAsia="en-GB" w:bidi="hi-IN"/>
        </w:rPr>
        <w:t xml:space="preserve"> . </w:t>
      </w:r>
    </w:p>
    <w:p w:rsidRPr="005F16B8" w:rsidR="00A13800" w:rsidRDefault="00E648E8" w14:paraId="53999882" w14:textId="5FACD3A8">
      <w:pPr>
        <w:spacing w:before="0" w:after="0" w:line="240" w:lineRule="auto"/>
        <w:rPr>
          <w:lang w:val="ro-RO" w:eastAsia="en-GB"/>
        </w:rPr>
      </w:pPr>
      <w:r w:rsidRPr="005F16B8">
        <w:rPr>
          <w:lang w:val="ro-RO" w:eastAsia="en-GB"/>
        </w:rPr>
        <w:br w:type="page"/>
      </w:r>
    </w:p>
    <w:p w:rsidRPr="005F16B8" w:rsidR="00A13800" w:rsidP="00A13800" w:rsidRDefault="00A13800" w14:paraId="0440C374" w14:textId="77777777">
      <w:pPr>
        <w:rPr>
          <w:lang w:val="ro-RO" w:eastAsia="en-GB"/>
        </w:rPr>
      </w:pPr>
    </w:p>
    <w:p w:rsidRPr="005F16B8" w:rsidR="001066F1" w:rsidP="00474DDF" w:rsidRDefault="004E6FC4" w14:paraId="0BA2BD84" w14:textId="08879A8B">
      <w:pPr>
        <w:pStyle w:val="Appendix1"/>
        <w:outlineLvl w:val="0"/>
        <w:rPr>
          <w:lang w:val="ro-RO"/>
        </w:rPr>
      </w:pPr>
      <w:bookmarkStart w:name="_Ref224741185" w:id="96"/>
      <w:bookmarkStart w:name="_Toc224741381" w:id="97"/>
      <w:bookmarkStart w:name="_Toc229503401" w:id="98"/>
      <w:r w:rsidRPr="005F16B8">
        <w:rPr>
          <w:lang w:val="ro-RO"/>
        </w:rPr>
        <w:t>Studiu de pre-autorizare</w:t>
      </w:r>
      <w:bookmarkEnd w:id="91"/>
      <w:bookmarkEnd w:id="96"/>
      <w:bookmarkEnd w:id="97"/>
      <w:bookmarkEnd w:id="98"/>
    </w:p>
    <w:p w:rsidRPr="005F16B8" w:rsidR="008E5502" w:rsidP="008E5502" w:rsidRDefault="008E5502" w14:paraId="55217CBA" w14:textId="3175B1AF">
      <w:pPr>
        <w:rPr>
          <w:lang w:val="ro-RO" w:eastAsia="en-GB"/>
        </w:rPr>
      </w:pPr>
      <w:r w:rsidRPr="005F16B8">
        <w:rPr>
          <w:lang w:val="ro-RO" w:eastAsia="en-GB"/>
        </w:rPr>
        <w:t xml:space="preserve">Studiile de pre-defrișare trebuie efectuate imediat înainte de începerea oricărei activități la fața locului, cu cel mult 6 luni înainte de defrișare. Obiectivul principal al acestor studii va fi validarea datelor de referință </w:t>
      </w:r>
      <w:r w:rsidRPr="005F16B8" w:rsidR="0024098B">
        <w:rPr>
          <w:lang w:val="ro-RO" w:eastAsia="en-GB"/>
        </w:rPr>
        <w:t xml:space="preserve">ale proiectului </w:t>
      </w:r>
      <w:r w:rsidRPr="005F16B8">
        <w:rPr>
          <w:lang w:val="ro-RO" w:eastAsia="en-GB"/>
        </w:rPr>
        <w:t xml:space="preserve">și </w:t>
      </w:r>
      <w:r w:rsidRPr="005F16B8" w:rsidR="0024098B">
        <w:rPr>
          <w:lang w:val="ro-RO" w:eastAsia="en-GB"/>
        </w:rPr>
        <w:t xml:space="preserve">identificarea </w:t>
      </w:r>
      <w:r w:rsidRPr="005F16B8">
        <w:rPr>
          <w:lang w:val="ro-RO" w:eastAsia="en-GB"/>
        </w:rPr>
        <w:t xml:space="preserve">și cartografierea caracteristicilor relevante ale biodiversității din zona de acoperire a proiectului, inclusiv zonele de ocupare permanentă și temporară. Trebuie acordată o atenție deosebită detectării prezenței oricăror specii prioritare în zona de acoperire a proiectului, inclusiv a oricăror specii prioritare de păsări care cuibăresc și a speciilor prioritare de lilieci </w:t>
      </w:r>
      <w:r w:rsidRPr="005F16B8" w:rsidR="0024098B">
        <w:rPr>
          <w:lang w:val="ro-RO" w:eastAsia="en-GB"/>
        </w:rPr>
        <w:t>care</w:t>
      </w:r>
      <w:r w:rsidRPr="005F16B8">
        <w:rPr>
          <w:lang w:val="ro-RO" w:eastAsia="en-GB"/>
        </w:rPr>
        <w:t xml:space="preserve"> se adăpostesc în zona proiectului (a se vedea secțiunea</w:t>
      </w:r>
      <w:r w:rsidRPr="005F16B8" w:rsidR="008E50A1">
        <w:rPr>
          <w:lang w:val="ro-RO" w:eastAsia="en-GB"/>
        </w:rPr>
        <w:fldChar w:fldCharType="begin"/>
      </w:r>
      <w:r w:rsidRPr="005F16B8" w:rsidR="008E50A1">
        <w:rPr>
          <w:lang w:val="ro-RO" w:eastAsia="en-GB"/>
        </w:rPr>
        <w:instrText xml:space="preserve"> REF _Ref224301621 \n \h  \* MERGEFORMAT </w:instrText>
      </w:r>
      <w:r w:rsidRPr="005F16B8" w:rsidR="008E50A1">
        <w:rPr>
          <w:lang w:val="ro-RO" w:eastAsia="en-GB"/>
        </w:rPr>
      </w:r>
      <w:r w:rsidRPr="005F16B8" w:rsidR="008E50A1">
        <w:rPr>
          <w:lang w:val="ro-RO" w:eastAsia="en-GB"/>
        </w:rPr>
        <w:fldChar w:fldCharType="separate"/>
      </w:r>
      <w:r w:rsidRPr="005F16B8" w:rsidR="00544D13">
        <w:rPr>
          <w:lang w:val="ro-RO" w:eastAsia="en-GB"/>
        </w:rPr>
        <w:t>3.1</w:t>
      </w:r>
      <w:r w:rsidRPr="005F16B8" w:rsidR="008E50A1">
        <w:rPr>
          <w:lang w:val="ro-RO" w:eastAsia="en-GB"/>
        </w:rPr>
        <w:fldChar w:fldCharType="end"/>
      </w:r>
      <w:r w:rsidRPr="005F16B8">
        <w:rPr>
          <w:lang w:val="ro-RO" w:eastAsia="en-GB"/>
        </w:rPr>
        <w:t xml:space="preserve"> ).</w:t>
      </w:r>
    </w:p>
    <w:p w:rsidRPr="005F16B8" w:rsidR="008E5502" w:rsidP="008E5502" w:rsidRDefault="008E5502" w14:paraId="17932610" w14:textId="076C1BF8">
      <w:pPr>
        <w:rPr>
          <w:lang w:val="ro-RO" w:eastAsia="en-GB"/>
        </w:rPr>
      </w:pPr>
      <w:r w:rsidRPr="005F16B8">
        <w:rPr>
          <w:lang w:val="ro-RO" w:eastAsia="en-GB"/>
        </w:rPr>
        <w:t>Studiile pre-defrișare trebuie efectuate de specialiști în biodiversitate instruiți și calificați corespunzător, cu experiență locală și experiență în efectuarea studiilor privind</w:t>
      </w:r>
      <w:r w:rsidRPr="005F16B8" w:rsidR="008E0259">
        <w:rPr>
          <w:lang w:val="ro-RO" w:eastAsia="en-GB"/>
        </w:rPr>
        <w:t xml:space="preserve"> păsările</w:t>
      </w:r>
      <w:r w:rsidRPr="005F16B8">
        <w:rPr>
          <w:lang w:val="ro-RO" w:eastAsia="en-GB"/>
        </w:rPr>
        <w:t xml:space="preserve"> cuibăritoare. Managerul de biodiversitate trebuie să fie, de asemenea, prezent în timpul studiilor. În măsura posibilului, studiile pre-defrișare trebuie efectuate în timpul sezonului principal de reproducere al speciilor de păsări prioritare, pentru a maximiza șansele de observare a cuiburilor. Trebuie înregistrată locația tuturor cuiburilor active ale speciilor de păsări prioritare.</w:t>
      </w:r>
      <w:r w:rsidRPr="005F16B8" w:rsidR="0028658A">
        <w:rPr>
          <w:lang w:val="ro-RO" w:eastAsia="en-GB"/>
        </w:rPr>
        <w:t xml:space="preserve"> </w:t>
      </w:r>
      <w:r w:rsidRPr="005F16B8">
        <w:rPr>
          <w:lang w:val="ro-RO" w:eastAsia="en-GB"/>
        </w:rPr>
        <w:t xml:space="preserve">Orice potențiale adăposturi pentru lilieci, cum ar fi clădiri vechi </w:t>
      </w:r>
      <w:r w:rsidRPr="005F16B8" w:rsidR="007A311C">
        <w:rPr>
          <w:lang w:val="ro-RO" w:eastAsia="en-GB"/>
        </w:rPr>
        <w:t>sau copaci</w:t>
      </w:r>
      <w:r w:rsidRPr="005F16B8">
        <w:rPr>
          <w:lang w:val="ro-RO" w:eastAsia="en-GB"/>
        </w:rPr>
        <w:t xml:space="preserve">, trebuie inspectate pentru a se verifica prezența liliecilor, inclusiv identificarea speciilor și numărarea exemplarelor detectate. </w:t>
      </w:r>
      <w:r w:rsidRPr="005F16B8" w:rsidR="00BA0004">
        <w:rPr>
          <w:lang w:val="ro-RO" w:eastAsia="en-GB"/>
        </w:rPr>
        <w:t xml:space="preserve">De asemenea, trebuie înregistrată locația oricăror </w:t>
      </w:r>
      <w:r w:rsidRPr="005F16B8" w:rsidR="00E670DA">
        <w:rPr>
          <w:lang w:val="ro-RO" w:eastAsia="en-GB"/>
        </w:rPr>
        <w:t xml:space="preserve">vizuini </w:t>
      </w:r>
      <w:r w:rsidRPr="005F16B8" w:rsidR="00BA0004">
        <w:rPr>
          <w:lang w:val="ro-RO" w:eastAsia="en-GB"/>
        </w:rPr>
        <w:t>ale mamiferelor sau reptilelor prioritare.</w:t>
      </w:r>
    </w:p>
    <w:p w:rsidRPr="005F16B8" w:rsidR="008E5502" w:rsidP="008E5502" w:rsidRDefault="0028658A" w14:paraId="2CE69ECD" w14:textId="196A27F0">
      <w:pPr>
        <w:rPr>
          <w:lang w:val="ro-RO" w:eastAsia="en-GB"/>
        </w:rPr>
      </w:pPr>
      <w:r w:rsidRPr="005F16B8">
        <w:rPr>
          <w:lang w:val="ro-RO" w:eastAsia="en-GB"/>
        </w:rPr>
        <w:t>Dacă se identifică vreun animal, acesta trebuie îndepărtat și relocat în baza unei autorizații</w:t>
      </w:r>
      <w:r w:rsidRPr="005F16B8" w:rsidR="0031520C">
        <w:rPr>
          <w:rStyle w:val="FootnoteReference"/>
          <w:lang w:val="ro-RO" w:eastAsia="en-GB"/>
        </w:rPr>
        <w:footnoteReference w:id="20"/>
      </w:r>
      <w:r w:rsidRPr="005F16B8">
        <w:rPr>
          <w:lang w:val="ro-RO" w:eastAsia="en-GB"/>
        </w:rPr>
        <w:t xml:space="preserve"> în afara zonei care urmează să fie perturbată, cu excepția cazului în care se află în perioada de reproducere/cuibărit, caz în care se va stabili o zonă tampon de 300 de metri în jurul cuiburilor aflate în apropierea structurilor proiectului, în care construcția este interzisă în perioada 15 martie – 15 august, conform autorizației de mediu a proiectului eliberată în februarie 2025</w:t>
      </w:r>
      <w:r w:rsidRPr="005F16B8" w:rsidR="00F6219F">
        <w:rPr>
          <w:lang w:val="ro-RO" w:eastAsia="en-GB"/>
        </w:rPr>
        <w:fldChar w:fldCharType="begin"/>
      </w:r>
      <w:r w:rsidRPr="005F16B8" w:rsidR="00912A4D">
        <w:rPr>
          <w:lang w:val="ro-RO" w:eastAsia="en-GB"/>
        </w:rPr>
        <w:instrText xml:space="preserve"> ADDIN ZOTERO_ITEM CSL_CITATION {"citationID":"O5tD8ufJ","properties":{"formattedCitation":"(ANANP 2025; DNV Italy 2026)","plainCitation":"(ANANP 2025; DNV Italy 2026)","noteIndex":0},"citationItems":[{"id":48298,"uris":["http://zotero.org/groups/158629/items/2KGLBXCV"],"itemData":{"id":48298,"type":"report","title":"ANANP environmental permit no. 7 (February 2025)","author":[{"family":"ANANP","given":""}],"issued":{"date-parts":[["2025",2]]}}},{"id":48184,"uris":["http://zotero.org/groups/158629/items/VHDGQGRU"],"itemData":{"id":48184,"type":"webpage","title":"Dunarea East Wind Farm, International Environmental and Social Impact Assessment  (ESIA)","author":[{"family":"DNV Italy","given":""}],"accessed":{"date-parts":[["2026",3,3]]},"issued":{"date-parts":[["2026"]]}}}],"schema":"https://github.com/citation-style-language/schema/raw/master/csl-citation.json"} </w:instrText>
      </w:r>
      <w:r w:rsidRPr="005F16B8" w:rsidR="00F6219F">
        <w:rPr>
          <w:lang w:val="ro-RO" w:eastAsia="en-GB"/>
        </w:rPr>
        <w:fldChar w:fldCharType="separate"/>
      </w:r>
      <w:r w:rsidRPr="005F16B8" w:rsidR="00912A4D">
        <w:rPr>
          <w:rFonts w:cs="Segoe UI"/>
          <w:lang w:val="ro-RO"/>
        </w:rPr>
        <w:t xml:space="preserve"> (</w:t>
      </w:r>
      <w:r w:rsidRPr="005F16B8" w:rsidR="00F6219F">
        <w:rPr>
          <w:lang w:val="ro-RO" w:eastAsia="en-GB"/>
        </w:rPr>
        <w:fldChar w:fldCharType="end"/>
      </w:r>
      <w:r w:rsidRPr="005F16B8">
        <w:rPr>
          <w:lang w:val="ro-RO" w:eastAsia="en-GB"/>
        </w:rPr>
        <w:t xml:space="preserve"> . </w:t>
      </w:r>
      <w:r w:rsidRPr="005F16B8" w:rsidR="008E5502">
        <w:rPr>
          <w:lang w:val="ro-RO" w:eastAsia="en-GB"/>
        </w:rPr>
        <w:t>Contractantul EPC trebuie să pregătească un Protocol detaliat de salvare a faunei sălbatice înainte de începerea lucrărilor, care să se concentreze asupra speciilor prioritare identificate pentru acest proiect.</w:t>
      </w:r>
    </w:p>
    <w:p w:rsidRPr="005F16B8" w:rsidR="008E5502" w:rsidP="008E5502" w:rsidRDefault="008E5502" w14:paraId="2666D7E9" w14:textId="77777777">
      <w:pPr>
        <w:rPr>
          <w:lang w:val="ro-RO" w:eastAsia="en-GB"/>
        </w:rPr>
      </w:pPr>
      <w:r w:rsidRPr="005F16B8">
        <w:rPr>
          <w:lang w:val="ro-RO" w:eastAsia="en-GB"/>
        </w:rPr>
        <w:t>Studiul de pre-defrișare va permite confirmarea următoarelor:</w:t>
      </w:r>
    </w:p>
    <w:p w:rsidRPr="005F16B8" w:rsidR="008E5502" w:rsidP="003F0892" w:rsidRDefault="008E5502" w14:paraId="5275C5AC" w14:textId="2FC229EC">
      <w:pPr>
        <w:numPr>
          <w:ilvl w:val="0"/>
          <w:numId w:val="18"/>
        </w:numPr>
        <w:rPr>
          <w:lang w:val="ro-RO" w:eastAsia="en-GB"/>
        </w:rPr>
      </w:pPr>
      <w:r w:rsidRPr="005F16B8">
        <w:rPr>
          <w:lang w:val="ro-RO" w:eastAsia="en-GB"/>
        </w:rPr>
        <w:t>Tipul de vegetație/habitate situate în amprenta proiectului (amplasamentul parcului eolian și infrastructura asociată)</w:t>
      </w:r>
      <w:r w:rsidRPr="005F16B8" w:rsidR="00730A03">
        <w:rPr>
          <w:lang w:val="ro-RO" w:eastAsia="en-GB"/>
        </w:rPr>
        <w:t xml:space="preserve">. Zona care urmează să fie defrișată trebuie </w:t>
      </w:r>
      <w:r w:rsidRPr="005F16B8" w:rsidR="00D020F6">
        <w:rPr>
          <w:lang w:val="ro-RO" w:eastAsia="en-GB"/>
        </w:rPr>
        <w:t>cartografiată.</w:t>
      </w:r>
    </w:p>
    <w:p w:rsidRPr="005F16B8" w:rsidR="008E5502" w:rsidP="003F0892" w:rsidRDefault="008E5502" w14:paraId="0B2D2646" w14:textId="786010F5">
      <w:pPr>
        <w:numPr>
          <w:ilvl w:val="0"/>
          <w:numId w:val="18"/>
        </w:numPr>
        <w:rPr>
          <w:lang w:val="ro-RO" w:eastAsia="en-GB"/>
        </w:rPr>
      </w:pPr>
      <w:r w:rsidRPr="005F16B8">
        <w:rPr>
          <w:lang w:val="ro-RO" w:eastAsia="en-GB"/>
        </w:rPr>
        <w:t xml:space="preserve">Identificarea și cartografierea speciilor de interes, inclusiv orice dovezi privind prezența, localizarea și activitatea speciilor prioritare pentru proiect, în special </w:t>
      </w:r>
      <w:r w:rsidRPr="005F16B8" w:rsidR="000D3B94">
        <w:rPr>
          <w:lang w:val="ro-RO" w:eastAsia="en-GB"/>
        </w:rPr>
        <w:t xml:space="preserve">a </w:t>
      </w:r>
      <w:r w:rsidRPr="005F16B8">
        <w:rPr>
          <w:lang w:val="ro-RO" w:eastAsia="en-GB"/>
        </w:rPr>
        <w:t xml:space="preserve">speciilor prioritare </w:t>
      </w:r>
      <w:r w:rsidRPr="005F16B8" w:rsidR="000D3B94">
        <w:rPr>
          <w:lang w:val="ro-RO" w:eastAsia="en-GB"/>
        </w:rPr>
        <w:t>care se reproduc, cuibăresc sau se odihnesc</w:t>
      </w:r>
      <w:r w:rsidRPr="005F16B8" w:rsidR="00317D34">
        <w:rPr>
          <w:lang w:val="ro-RO" w:eastAsia="en-GB"/>
        </w:rPr>
        <w:t>.</w:t>
      </w:r>
    </w:p>
    <w:p w:rsidRPr="005F16B8" w:rsidR="008E5502" w:rsidP="003F0892" w:rsidRDefault="00BA0004" w14:paraId="0A659F5F" w14:textId="6C950143">
      <w:pPr>
        <w:numPr>
          <w:ilvl w:val="0"/>
          <w:numId w:val="18"/>
        </w:numPr>
        <w:rPr>
          <w:lang w:val="ro-RO" w:eastAsia="en-GB"/>
        </w:rPr>
      </w:pPr>
      <w:r w:rsidRPr="005F16B8">
        <w:rPr>
          <w:lang w:val="ro-RO" w:eastAsia="en-GB"/>
        </w:rPr>
        <w:t xml:space="preserve">Zonele de </w:t>
      </w:r>
      <w:r w:rsidRPr="005F16B8" w:rsidR="00317D34">
        <w:rPr>
          <w:lang w:val="ro-RO" w:eastAsia="en-GB"/>
        </w:rPr>
        <w:t xml:space="preserve">habitate prioritare </w:t>
      </w:r>
      <w:r w:rsidRPr="005F16B8" w:rsidR="008E5502">
        <w:rPr>
          <w:lang w:val="ro-RO" w:eastAsia="en-GB"/>
        </w:rPr>
        <w:t xml:space="preserve">care trebuie evitate </w:t>
      </w:r>
      <w:r w:rsidRPr="005F16B8">
        <w:rPr>
          <w:lang w:val="ro-RO" w:eastAsia="en-GB"/>
        </w:rPr>
        <w:t>(acestea trebuie cartografiate în mod clar).</w:t>
      </w:r>
    </w:p>
    <w:p w:rsidRPr="005F16B8" w:rsidR="008E5502" w:rsidP="008E5502" w:rsidRDefault="008E5502" w14:paraId="779FB96E" w14:textId="77777777">
      <w:pPr>
        <w:rPr>
          <w:lang w:val="ro-RO" w:eastAsia="en-GB"/>
        </w:rPr>
      </w:pPr>
      <w:r w:rsidRPr="005F16B8">
        <w:rPr>
          <w:lang w:val="ro-RO" w:eastAsia="en-GB"/>
        </w:rPr>
        <w:lastRenderedPageBreak/>
        <w:t>Se preconizează că principalele rezultate ale studiilor prealabile defrișării vor fi:</w:t>
      </w:r>
    </w:p>
    <w:p w:rsidRPr="005F16B8" w:rsidR="008E5502" w:rsidP="003F0892" w:rsidRDefault="008E5502" w14:paraId="45999A76" w14:textId="77777777">
      <w:pPr>
        <w:numPr>
          <w:ilvl w:val="0"/>
          <w:numId w:val="19"/>
        </w:numPr>
        <w:rPr>
          <w:lang w:val="ro-RO" w:eastAsia="en-GB"/>
        </w:rPr>
      </w:pPr>
      <w:r w:rsidRPr="005F16B8">
        <w:rPr>
          <w:lang w:val="ro-RO" w:eastAsia="en-GB"/>
        </w:rPr>
        <w:t>Informații cartografice detaliate privind amprenta proiectului</w:t>
      </w:r>
    </w:p>
    <w:p w:rsidRPr="005F16B8" w:rsidR="008E5502" w:rsidP="003F0892" w:rsidRDefault="008E5502" w14:paraId="30C7711E" w14:textId="77777777">
      <w:pPr>
        <w:numPr>
          <w:ilvl w:val="0"/>
          <w:numId w:val="19"/>
        </w:numPr>
        <w:rPr>
          <w:lang w:val="ro-RO" w:eastAsia="en-GB"/>
        </w:rPr>
      </w:pPr>
      <w:r w:rsidRPr="005F16B8">
        <w:rPr>
          <w:lang w:val="ro-RO" w:eastAsia="en-GB"/>
        </w:rPr>
        <w:t>Identificarea și cartografierea:</w:t>
      </w:r>
    </w:p>
    <w:p w:rsidRPr="005F16B8" w:rsidR="008E5502" w:rsidP="003F0892" w:rsidRDefault="008E5502" w14:paraId="6E4B53FA" w14:textId="66424CC6">
      <w:pPr>
        <w:numPr>
          <w:ilvl w:val="1"/>
          <w:numId w:val="18"/>
        </w:numPr>
        <w:rPr>
          <w:lang w:val="ro-RO" w:eastAsia="en-GB"/>
        </w:rPr>
      </w:pPr>
      <w:r w:rsidRPr="005F16B8">
        <w:rPr>
          <w:lang w:val="ro-RO" w:eastAsia="en-GB"/>
        </w:rPr>
        <w:t>speciilor</w:t>
      </w:r>
      <w:r w:rsidRPr="005F16B8" w:rsidR="005E757B">
        <w:rPr>
          <w:lang w:val="ro-RO" w:eastAsia="en-GB"/>
        </w:rPr>
        <w:t xml:space="preserve"> străine</w:t>
      </w:r>
      <w:r w:rsidRPr="005F16B8">
        <w:rPr>
          <w:lang w:val="ro-RO" w:eastAsia="en-GB"/>
        </w:rPr>
        <w:t xml:space="preserve"> invazive (IAS) (dacă sunt găsite)</w:t>
      </w:r>
      <w:r w:rsidRPr="005F16B8" w:rsidR="00BA0004">
        <w:rPr>
          <w:lang w:val="ro-RO" w:eastAsia="en-GB"/>
        </w:rPr>
        <w:t>;</w:t>
      </w:r>
    </w:p>
    <w:p w:rsidRPr="005F16B8" w:rsidR="008E5502" w:rsidP="003F0892" w:rsidRDefault="008E5502" w14:paraId="5AE193FB" w14:textId="5BC21390">
      <w:pPr>
        <w:numPr>
          <w:ilvl w:val="1"/>
          <w:numId w:val="18"/>
        </w:numPr>
        <w:rPr>
          <w:lang w:val="ro-RO" w:eastAsia="en-GB"/>
        </w:rPr>
      </w:pPr>
      <w:r w:rsidRPr="005F16B8">
        <w:rPr>
          <w:lang w:val="ro-RO" w:eastAsia="en-GB"/>
        </w:rPr>
        <w:t xml:space="preserve">vegetației și </w:t>
      </w:r>
      <w:r w:rsidRPr="005F16B8" w:rsidR="00BA0004">
        <w:rPr>
          <w:lang w:val="ro-RO" w:eastAsia="en-GB"/>
        </w:rPr>
        <w:t xml:space="preserve">utilizărilor specifice </w:t>
      </w:r>
      <w:r w:rsidRPr="005F16B8">
        <w:rPr>
          <w:lang w:val="ro-RO" w:eastAsia="en-GB"/>
        </w:rPr>
        <w:t>ale terenurilor</w:t>
      </w:r>
      <w:r w:rsidRPr="005F16B8" w:rsidR="00BA0004">
        <w:rPr>
          <w:lang w:val="ro-RO" w:eastAsia="en-GB"/>
        </w:rPr>
        <w:t>;</w:t>
      </w:r>
    </w:p>
    <w:p w:rsidRPr="005F16B8" w:rsidR="008E5502" w:rsidP="003F0892" w:rsidRDefault="008E5502" w14:paraId="1AF6EF42" w14:textId="77777777">
      <w:pPr>
        <w:numPr>
          <w:ilvl w:val="1"/>
          <w:numId w:val="18"/>
        </w:numPr>
        <w:rPr>
          <w:lang w:val="ro-RO" w:eastAsia="en-GB"/>
        </w:rPr>
      </w:pPr>
      <w:r w:rsidRPr="005F16B8">
        <w:rPr>
          <w:lang w:val="ro-RO" w:eastAsia="en-GB"/>
        </w:rPr>
        <w:t>zonelor de eroziune.</w:t>
      </w:r>
    </w:p>
    <w:p w:rsidRPr="005F16B8" w:rsidR="008E5502" w:rsidP="003F0892" w:rsidRDefault="008E5502" w14:paraId="0E45801C" w14:textId="77777777">
      <w:pPr>
        <w:numPr>
          <w:ilvl w:val="0"/>
          <w:numId w:val="18"/>
        </w:numPr>
        <w:rPr>
          <w:lang w:val="ro-RO" w:eastAsia="en-GB"/>
        </w:rPr>
      </w:pPr>
      <w:r w:rsidRPr="005F16B8">
        <w:rPr>
          <w:lang w:val="ro-RO" w:eastAsia="en-GB"/>
        </w:rPr>
        <w:t>Identificarea și localizarea oricăror specii prioritare prezente în amprenta proiectului</w:t>
      </w:r>
    </w:p>
    <w:p w:rsidRPr="005F16B8" w:rsidR="008E5502" w:rsidP="008E5502" w:rsidRDefault="008E5502" w14:paraId="1B507071" w14:textId="7C1B57AD">
      <w:pPr>
        <w:rPr>
          <w:lang w:val="ro-RO" w:eastAsia="en-GB"/>
        </w:rPr>
        <w:sectPr w:rsidRPr="005F16B8" w:rsidR="008E5502" w:rsidSect="00A210CB">
          <w:footnotePr>
            <w:numRestart w:val="eachPage"/>
          </w:footnotePr>
          <w:pgSz w:w="11909" w:h="16834" w:orient="portrait" w:code="9"/>
          <w:pgMar w:top="1080" w:right="1440" w:bottom="1080" w:left="1440" w:header="576" w:footer="576" w:gutter="0"/>
          <w:cols w:space="720"/>
          <w:docGrid w:linePitch="299"/>
        </w:sectPr>
      </w:pPr>
      <w:r w:rsidRPr="005F16B8">
        <w:rPr>
          <w:lang w:val="ro-RO" w:eastAsia="en-GB"/>
        </w:rPr>
        <w:t xml:space="preserve">În plus față de cele de mai sus, </w:t>
      </w:r>
      <w:r w:rsidRPr="005F16B8" w:rsidR="00C925D4">
        <w:rPr>
          <w:lang w:val="ro-RO" w:eastAsia="en-GB"/>
        </w:rPr>
        <w:t xml:space="preserve">aceste </w:t>
      </w:r>
      <w:r w:rsidRPr="005F16B8">
        <w:rPr>
          <w:lang w:val="ro-RO" w:eastAsia="en-GB"/>
        </w:rPr>
        <w:t>vizite la fața locului vor permite (1) evaluarea potențialelor micro-amplasamente și perfecționarea proiectului (dacă este necesar) și (2) implementarea monitorizării operaționale și pe termen lung</w:t>
      </w:r>
      <w:r w:rsidRPr="005F16B8" w:rsidR="008A7D34">
        <w:rPr>
          <w:lang w:val="ro-RO" w:eastAsia="en-GB"/>
        </w:rPr>
        <w:t>.</w:t>
      </w:r>
    </w:p>
    <w:p w:rsidRPr="005F16B8" w:rsidR="00591FDD" w:rsidP="00FD3600" w:rsidRDefault="00FD3600" w14:paraId="4D06E0A2" w14:textId="75A8516A">
      <w:pPr>
        <w:pStyle w:val="Appendix1"/>
        <w:outlineLvl w:val="0"/>
        <w:rPr>
          <w:lang w:val="ro-RO"/>
        </w:rPr>
      </w:pPr>
      <w:bookmarkStart w:name="_Ref222405524" w:id="99"/>
      <w:bookmarkStart w:name="_Ref223020240" w:id="100"/>
      <w:bookmarkStart w:name="_Ref223020248" w:id="101"/>
      <w:bookmarkStart w:name="_Toc223075618" w:id="102"/>
      <w:bookmarkStart w:name="_Toc224741382" w:id="103"/>
      <w:bookmarkStart w:name="_Toc229503402" w:id="104"/>
      <w:r w:rsidRPr="005F16B8">
        <w:rPr>
          <w:lang w:val="ro-RO"/>
        </w:rPr>
        <w:lastRenderedPageBreak/>
        <w:t>Specii de păsări migratoare care se califică drept PBF-uri (</w:t>
      </w:r>
      <w:bookmarkEnd w:id="99"/>
      <w:r w:rsidRPr="005F16B8">
        <w:rPr>
          <w:lang w:val="ro-RO"/>
        </w:rPr>
        <w:t xml:space="preserve"> ) în cadrul EBRD ESR6</w:t>
      </w:r>
      <w:bookmarkEnd w:id="100"/>
      <w:bookmarkEnd w:id="101"/>
      <w:bookmarkEnd w:id="102"/>
      <w:bookmarkEnd w:id="103"/>
      <w:bookmarkEnd w:id="104"/>
    </w:p>
    <w:tbl>
      <w:tblPr>
        <w:tblStyle w:val="TableGridLight"/>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40"/>
        <w:gridCol w:w="2210"/>
        <w:gridCol w:w="1301"/>
        <w:gridCol w:w="2990"/>
      </w:tblGrid>
      <w:tr w:rsidRPr="005F16B8" w:rsidR="00810978" w14:paraId="138524EA" w14:textId="77777777">
        <w:trPr>
          <w:trHeight w:val="20"/>
          <w:tblHeader/>
        </w:trPr>
        <w:tc>
          <w:tcPr>
            <w:tcW w:w="0" w:type="auto"/>
            <w:shd w:val="clear" w:color="auto" w:fill="00B0F0"/>
          </w:tcPr>
          <w:p w:rsidRPr="005F16B8" w:rsidR="006479E7" w:rsidP="005B7B08" w:rsidRDefault="006479E7" w14:paraId="0BEBED47" w14:textId="77777777">
            <w:pPr>
              <w:spacing w:before="120" w:after="120" w:line="240" w:lineRule="auto"/>
              <w:rPr>
                <w:rFonts w:cs="Segoe UI"/>
                <w:b/>
                <w:bCs/>
                <w:color w:val="FFFFFF" w:themeColor="background1"/>
                <w:sz w:val="16"/>
                <w:szCs w:val="16"/>
                <w:lang w:val="ro-RO" w:eastAsia="en-GB" w:bidi="hi-IN"/>
              </w:rPr>
            </w:pPr>
            <w:r w:rsidRPr="005F16B8">
              <w:rPr>
                <w:rFonts w:cs="Segoe UI"/>
                <w:b/>
                <w:bCs/>
                <w:color w:val="FFFFFF" w:themeColor="background1"/>
                <w:sz w:val="16"/>
                <w:szCs w:val="16"/>
                <w:lang w:val="ro-RO"/>
              </w:rPr>
              <w:t>Denumire științifică</w:t>
            </w:r>
          </w:p>
        </w:tc>
        <w:tc>
          <w:tcPr>
            <w:tcW w:w="0" w:type="auto"/>
            <w:shd w:val="clear" w:color="auto" w:fill="00B0F0"/>
          </w:tcPr>
          <w:p w:rsidRPr="005F16B8" w:rsidR="006479E7" w:rsidP="005B7B08" w:rsidRDefault="006479E7" w14:paraId="74FA7643" w14:textId="77777777">
            <w:pPr>
              <w:spacing w:before="120" w:after="120" w:line="240" w:lineRule="auto"/>
              <w:rPr>
                <w:rFonts w:cs="Segoe UI"/>
                <w:b/>
                <w:bCs/>
                <w:color w:val="FFFFFF" w:themeColor="background1"/>
                <w:sz w:val="16"/>
                <w:szCs w:val="16"/>
                <w:lang w:val="ro-RO" w:eastAsia="en-GB" w:bidi="hi-IN"/>
              </w:rPr>
            </w:pPr>
            <w:r w:rsidRPr="005F16B8">
              <w:rPr>
                <w:rFonts w:cs="Segoe UI"/>
                <w:b/>
                <w:bCs/>
                <w:color w:val="FFFFFF" w:themeColor="background1"/>
                <w:sz w:val="16"/>
                <w:szCs w:val="16"/>
                <w:lang w:val="ro-RO"/>
              </w:rPr>
              <w:t>Denumire comună</w:t>
            </w:r>
          </w:p>
        </w:tc>
        <w:tc>
          <w:tcPr>
            <w:tcW w:w="0" w:type="auto"/>
            <w:shd w:val="clear" w:color="auto" w:fill="00B0F0"/>
          </w:tcPr>
          <w:p w:rsidRPr="005F16B8" w:rsidR="006479E7" w:rsidP="005B7B08" w:rsidRDefault="006479E7" w14:paraId="4797CE64" w14:textId="77777777">
            <w:pPr>
              <w:spacing w:before="120" w:after="120" w:line="240" w:lineRule="auto"/>
              <w:rPr>
                <w:rFonts w:cs="Segoe UI"/>
                <w:b/>
                <w:bCs/>
                <w:color w:val="FFFFFF" w:themeColor="background1"/>
                <w:sz w:val="16"/>
                <w:szCs w:val="16"/>
                <w:lang w:val="ro-RO" w:eastAsia="en-GB" w:bidi="hi-IN"/>
              </w:rPr>
            </w:pPr>
            <w:r w:rsidRPr="005F16B8">
              <w:rPr>
                <w:rFonts w:cs="Segoe UI"/>
                <w:b/>
                <w:bCs/>
                <w:color w:val="FFFFFF" w:themeColor="background1"/>
                <w:sz w:val="16"/>
                <w:szCs w:val="16"/>
                <w:lang w:val="ro-RO"/>
              </w:rPr>
              <w:t>Statut global RL</w:t>
            </w:r>
          </w:p>
        </w:tc>
        <w:tc>
          <w:tcPr>
            <w:tcW w:w="0" w:type="auto"/>
            <w:shd w:val="clear" w:color="auto" w:fill="00B0F0"/>
          </w:tcPr>
          <w:p w:rsidRPr="005F16B8" w:rsidR="006479E7" w:rsidP="005B7B08" w:rsidRDefault="006479E7" w14:paraId="25D5BB74" w14:textId="77777777">
            <w:pPr>
              <w:spacing w:before="120" w:after="120" w:line="240" w:lineRule="auto"/>
              <w:rPr>
                <w:rFonts w:cs="Segoe UI"/>
                <w:b/>
                <w:bCs/>
                <w:color w:val="FFFFFF" w:themeColor="background1"/>
                <w:sz w:val="16"/>
                <w:szCs w:val="16"/>
                <w:lang w:val="ro-RO" w:eastAsia="en-GB" w:bidi="hi-IN"/>
              </w:rPr>
            </w:pPr>
            <w:r w:rsidRPr="005F16B8">
              <w:rPr>
                <w:rFonts w:cs="Segoe UI"/>
                <w:b/>
                <w:bCs/>
                <w:color w:val="FFFFFF" w:themeColor="background1"/>
                <w:sz w:val="16"/>
                <w:szCs w:val="16"/>
                <w:lang w:val="ro-RO" w:eastAsia="en-GB" w:bidi="hi-IN"/>
              </w:rPr>
              <w:t>Criterii PBF</w:t>
            </w:r>
          </w:p>
        </w:tc>
      </w:tr>
      <w:tr w:rsidRPr="005F16B8" w:rsidR="00546D58" w14:paraId="4473E7F4" w14:textId="77777777">
        <w:trPr>
          <w:trHeight w:val="300"/>
        </w:trPr>
        <w:tc>
          <w:tcPr>
            <w:tcW w:w="0" w:type="auto"/>
          </w:tcPr>
          <w:p w:rsidRPr="005F16B8" w:rsidR="006479E7" w:rsidP="005B7B08" w:rsidRDefault="006479E7" w14:paraId="75E5DB54"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Emberiza melanocephala</w:t>
            </w:r>
          </w:p>
        </w:tc>
        <w:tc>
          <w:tcPr>
            <w:tcW w:w="0" w:type="auto"/>
          </w:tcPr>
          <w:p w:rsidRPr="005F16B8" w:rsidR="006479E7" w:rsidP="005B7B08" w:rsidRDefault="006479E7" w14:paraId="0E1C19C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Ciocârlie cu cap negru</w:t>
            </w:r>
          </w:p>
        </w:tc>
        <w:tc>
          <w:tcPr>
            <w:tcW w:w="0" w:type="auto"/>
          </w:tcPr>
          <w:p w:rsidRPr="005F16B8" w:rsidR="006479E7" w:rsidP="005B7B08" w:rsidRDefault="006479E7" w14:paraId="6716CA1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0533DB9" w14:textId="77777777">
            <w:pPr>
              <w:spacing w:before="120" w:after="120" w:line="240" w:lineRule="auto"/>
              <w:rPr>
                <w:rFonts w:cs="Segoe UI"/>
                <w:sz w:val="16"/>
                <w:szCs w:val="16"/>
                <w:lang w:val="ro-RO"/>
              </w:rPr>
            </w:pPr>
            <w:r w:rsidRPr="005F16B8">
              <w:rPr>
                <w:rFonts w:cs="Segoe UI"/>
                <w:sz w:val="16"/>
                <w:szCs w:val="16"/>
                <w:lang w:val="ro-RO"/>
              </w:rPr>
              <w:t>Toate speciile migratoare din zona de impact</w:t>
            </w:r>
          </w:p>
        </w:tc>
      </w:tr>
      <w:tr w:rsidRPr="005F16B8" w:rsidR="00546D58" w14:paraId="577ABA87" w14:textId="77777777">
        <w:trPr>
          <w:trHeight w:val="300"/>
        </w:trPr>
        <w:tc>
          <w:tcPr>
            <w:tcW w:w="0" w:type="auto"/>
          </w:tcPr>
          <w:p w:rsidRPr="005F16B8" w:rsidR="006479E7" w:rsidP="005B7B08" w:rsidRDefault="006479E7" w14:paraId="2D965E53"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Regulus ignicapilla</w:t>
            </w:r>
          </w:p>
        </w:tc>
        <w:tc>
          <w:tcPr>
            <w:tcW w:w="0" w:type="auto"/>
          </w:tcPr>
          <w:p w:rsidRPr="005F16B8" w:rsidR="006479E7" w:rsidP="005B7B08" w:rsidRDefault="006479E7" w14:paraId="7CAD5217"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Regulețul roșu</w:t>
            </w:r>
          </w:p>
        </w:tc>
        <w:tc>
          <w:tcPr>
            <w:tcW w:w="0" w:type="auto"/>
          </w:tcPr>
          <w:p w:rsidRPr="005F16B8" w:rsidR="006479E7" w:rsidP="005B7B08" w:rsidRDefault="006479E7" w14:paraId="2033488C" w14:textId="77777777">
            <w:pPr>
              <w:spacing w:before="120" w:after="120" w:line="240" w:lineRule="auto"/>
              <w:rPr>
                <w:rFonts w:cs="Segoe UI"/>
                <w:i/>
                <w:sz w:val="16"/>
                <w:szCs w:val="16"/>
                <w:lang w:val="ro-RO"/>
              </w:rPr>
            </w:pPr>
            <w:r w:rsidRPr="005F16B8">
              <w:rPr>
                <w:rFonts w:cs="Segoe UI"/>
                <w:sz w:val="16"/>
                <w:szCs w:val="16"/>
                <w:lang w:val="ro-RO"/>
              </w:rPr>
              <w:t>LC</w:t>
            </w:r>
          </w:p>
        </w:tc>
        <w:tc>
          <w:tcPr>
            <w:tcW w:w="0" w:type="auto"/>
          </w:tcPr>
          <w:p w:rsidRPr="005F16B8" w:rsidR="006479E7" w:rsidP="005B7B08" w:rsidRDefault="006479E7" w14:paraId="6A72F700" w14:textId="77777777">
            <w:pPr>
              <w:pStyle w:val="Default"/>
              <w:numPr>
                <w:ilvl w:val="0"/>
                <w:numId w:val="21"/>
              </w:numPr>
              <w:spacing w:before="120" w:after="120"/>
              <w:rPr>
                <w:rFonts w:ascii="Segoe UI" w:hAnsi="Segoe UI" w:eastAsia="Malgun Gothic" w:cs="Segoe UI"/>
                <w:color w:val="auto"/>
                <w:kern w:val="28"/>
                <w:sz w:val="16"/>
                <w:szCs w:val="16"/>
                <w:lang w:val="ro-RO" w:eastAsia="en-US"/>
              </w:rPr>
            </w:pPr>
            <w:r w:rsidRPr="005F16B8">
              <w:rPr>
                <w:rFonts w:ascii="Segoe UI" w:hAnsi="Segoe UI" w:cs="Segoe UI"/>
                <w:sz w:val="16"/>
                <w:szCs w:val="16"/>
                <w:lang w:val="ro-RO"/>
              </w:rPr>
              <w:t>Toate speciile migratoare din zona de impact</w:t>
            </w:r>
          </w:p>
        </w:tc>
      </w:tr>
      <w:tr w:rsidRPr="005F16B8" w:rsidR="00546D58" w14:paraId="6137F9DB" w14:textId="77777777">
        <w:trPr>
          <w:trHeight w:val="409"/>
        </w:trPr>
        <w:tc>
          <w:tcPr>
            <w:tcW w:w="0" w:type="auto"/>
          </w:tcPr>
          <w:p w:rsidRPr="005F16B8" w:rsidR="006479E7" w:rsidP="005B7B08" w:rsidRDefault="006479E7" w14:paraId="1A52ACBB"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Milvus milvus</w:t>
            </w:r>
          </w:p>
        </w:tc>
        <w:tc>
          <w:tcPr>
            <w:tcW w:w="0" w:type="auto"/>
          </w:tcPr>
          <w:p w:rsidRPr="005F16B8" w:rsidR="006479E7" w:rsidP="005B7B08" w:rsidRDefault="006479E7" w14:paraId="70B933A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Milvus milvus</w:t>
            </w:r>
          </w:p>
        </w:tc>
        <w:tc>
          <w:tcPr>
            <w:tcW w:w="0" w:type="auto"/>
          </w:tcPr>
          <w:p w:rsidRPr="005F16B8" w:rsidR="006479E7" w:rsidP="005B7B08" w:rsidRDefault="006479E7" w14:paraId="0C00B1CB" w14:textId="77777777">
            <w:pPr>
              <w:spacing w:before="120" w:after="120" w:line="240" w:lineRule="auto"/>
              <w:rPr>
                <w:rFonts w:cs="Segoe UI"/>
                <w:i/>
                <w:sz w:val="16"/>
                <w:szCs w:val="16"/>
                <w:lang w:val="ro-RO"/>
              </w:rPr>
            </w:pPr>
            <w:r w:rsidRPr="005F16B8">
              <w:rPr>
                <w:rFonts w:cs="Segoe UI"/>
                <w:sz w:val="16"/>
                <w:szCs w:val="16"/>
                <w:lang w:val="ro-RO"/>
              </w:rPr>
              <w:t>LC</w:t>
            </w:r>
          </w:p>
        </w:tc>
        <w:tc>
          <w:tcPr>
            <w:tcW w:w="0" w:type="auto"/>
          </w:tcPr>
          <w:p w:rsidRPr="005F16B8" w:rsidR="006479E7" w:rsidP="005B7B08" w:rsidRDefault="006479E7" w14:paraId="11B17DE8"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2AD30E44" w14:textId="77777777">
        <w:trPr>
          <w:trHeight w:val="409"/>
        </w:trPr>
        <w:tc>
          <w:tcPr>
            <w:tcW w:w="0" w:type="auto"/>
          </w:tcPr>
          <w:p w:rsidRPr="005F16B8" w:rsidR="006479E7" w:rsidP="005B7B08" w:rsidRDefault="006479E7" w14:paraId="3B7938D3"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Phylloscopus orientalis</w:t>
            </w:r>
          </w:p>
        </w:tc>
        <w:tc>
          <w:tcPr>
            <w:tcW w:w="0" w:type="auto"/>
          </w:tcPr>
          <w:p w:rsidRPr="005F16B8" w:rsidR="006479E7" w:rsidP="005B7B08" w:rsidRDefault="006479E7" w14:paraId="3485D091"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de Bonelli</w:t>
            </w:r>
          </w:p>
        </w:tc>
        <w:tc>
          <w:tcPr>
            <w:tcW w:w="0" w:type="auto"/>
          </w:tcPr>
          <w:p w:rsidRPr="005F16B8" w:rsidR="006479E7" w:rsidP="005B7B08" w:rsidRDefault="006479E7" w14:paraId="0C9F2352" w14:textId="77777777">
            <w:pPr>
              <w:spacing w:before="120" w:after="120" w:line="240" w:lineRule="auto"/>
              <w:rPr>
                <w:rFonts w:cs="Segoe UI"/>
                <w:i/>
                <w:sz w:val="16"/>
                <w:szCs w:val="16"/>
                <w:lang w:val="ro-RO"/>
              </w:rPr>
            </w:pPr>
            <w:r w:rsidRPr="005F16B8">
              <w:rPr>
                <w:rFonts w:cs="Segoe UI"/>
                <w:sz w:val="16"/>
                <w:szCs w:val="16"/>
                <w:lang w:val="ro-RO"/>
              </w:rPr>
              <w:t>LC</w:t>
            </w:r>
          </w:p>
        </w:tc>
        <w:tc>
          <w:tcPr>
            <w:tcW w:w="0" w:type="auto"/>
          </w:tcPr>
          <w:p w:rsidRPr="005F16B8" w:rsidR="006479E7" w:rsidP="005B7B08" w:rsidRDefault="006479E7" w14:paraId="501AAFB2"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228E835B" w14:textId="77777777">
        <w:trPr>
          <w:trHeight w:val="409"/>
        </w:trPr>
        <w:tc>
          <w:tcPr>
            <w:tcW w:w="0" w:type="auto"/>
          </w:tcPr>
          <w:p w:rsidRPr="005F16B8" w:rsidR="006479E7" w:rsidP="005B7B08" w:rsidRDefault="006479E7" w14:paraId="7DD70EEE"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Melanocorypha calandra</w:t>
            </w:r>
          </w:p>
        </w:tc>
        <w:tc>
          <w:tcPr>
            <w:tcW w:w="0" w:type="auto"/>
          </w:tcPr>
          <w:p w:rsidRPr="005F16B8" w:rsidR="006479E7" w:rsidP="005B7B08" w:rsidRDefault="006479E7" w14:paraId="3E64C48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Ciocârlia de câmp</w:t>
            </w:r>
          </w:p>
        </w:tc>
        <w:tc>
          <w:tcPr>
            <w:tcW w:w="0" w:type="auto"/>
          </w:tcPr>
          <w:p w:rsidRPr="005F16B8" w:rsidR="006479E7" w:rsidP="005B7B08" w:rsidRDefault="006479E7" w14:paraId="3AD584C8"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C53B689"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7D057990" w14:textId="77777777">
        <w:trPr>
          <w:trHeight w:val="409"/>
        </w:trPr>
        <w:tc>
          <w:tcPr>
            <w:tcW w:w="0" w:type="auto"/>
          </w:tcPr>
          <w:p w:rsidRPr="005F16B8" w:rsidR="006479E7" w:rsidP="005B7B08" w:rsidRDefault="006479E7" w14:paraId="50520EE0"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Accipiter brevipes</w:t>
            </w:r>
          </w:p>
        </w:tc>
        <w:tc>
          <w:tcPr>
            <w:tcW w:w="0" w:type="auto"/>
          </w:tcPr>
          <w:p w:rsidRPr="005F16B8" w:rsidR="006479E7" w:rsidP="005B7B08" w:rsidRDefault="006479E7" w14:paraId="771198E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Șorecarul de Levant</w:t>
            </w:r>
          </w:p>
        </w:tc>
        <w:tc>
          <w:tcPr>
            <w:tcW w:w="0" w:type="auto"/>
          </w:tcPr>
          <w:p w:rsidRPr="005F16B8" w:rsidR="006479E7" w:rsidP="005B7B08" w:rsidRDefault="006479E7" w14:paraId="792343C8" w14:textId="77777777">
            <w:pPr>
              <w:spacing w:before="120" w:after="120" w:line="240" w:lineRule="auto"/>
              <w:rPr>
                <w:rFonts w:cs="Segoe UI"/>
                <w:i/>
                <w:sz w:val="16"/>
                <w:szCs w:val="16"/>
                <w:lang w:val="ro-RO"/>
              </w:rPr>
            </w:pPr>
            <w:r w:rsidRPr="005F16B8">
              <w:rPr>
                <w:rFonts w:cs="Segoe UI"/>
                <w:sz w:val="16"/>
                <w:szCs w:val="16"/>
                <w:lang w:val="ro-RO"/>
              </w:rPr>
              <w:t>LC</w:t>
            </w:r>
          </w:p>
        </w:tc>
        <w:tc>
          <w:tcPr>
            <w:tcW w:w="0" w:type="auto"/>
          </w:tcPr>
          <w:p w:rsidRPr="005F16B8" w:rsidR="006479E7" w:rsidP="005B7B08" w:rsidRDefault="006479E7" w14:paraId="58EC51A8"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02067BD4" w14:textId="77777777">
        <w:trPr>
          <w:trHeight w:val="409"/>
        </w:trPr>
        <w:tc>
          <w:tcPr>
            <w:tcW w:w="0" w:type="auto"/>
          </w:tcPr>
          <w:p w:rsidRPr="005F16B8" w:rsidR="006479E7" w:rsidP="005B7B08" w:rsidRDefault="006479E7" w14:paraId="561579DB"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Acrocephalus melanopogon</w:t>
            </w:r>
          </w:p>
        </w:tc>
        <w:tc>
          <w:tcPr>
            <w:tcW w:w="0" w:type="auto"/>
          </w:tcPr>
          <w:p w:rsidRPr="005F16B8" w:rsidR="006479E7" w:rsidP="005B7B08" w:rsidRDefault="006479E7" w14:paraId="10F099C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cu mustață</w:t>
            </w:r>
          </w:p>
        </w:tc>
        <w:tc>
          <w:tcPr>
            <w:tcW w:w="0" w:type="auto"/>
          </w:tcPr>
          <w:p w:rsidRPr="005F16B8" w:rsidR="006479E7" w:rsidP="005B7B08" w:rsidRDefault="006479E7" w14:paraId="7949461B" w14:textId="77777777">
            <w:pPr>
              <w:spacing w:before="120" w:after="120" w:line="240" w:lineRule="auto"/>
              <w:rPr>
                <w:rFonts w:cs="Segoe UI"/>
                <w:i/>
                <w:sz w:val="16"/>
                <w:szCs w:val="16"/>
                <w:lang w:val="ro-RO"/>
              </w:rPr>
            </w:pPr>
            <w:r w:rsidRPr="005F16B8">
              <w:rPr>
                <w:rFonts w:cs="Segoe UI"/>
                <w:sz w:val="16"/>
                <w:szCs w:val="16"/>
                <w:lang w:val="ro-RO"/>
              </w:rPr>
              <w:t>LC</w:t>
            </w:r>
          </w:p>
        </w:tc>
        <w:tc>
          <w:tcPr>
            <w:tcW w:w="0" w:type="auto"/>
          </w:tcPr>
          <w:p w:rsidRPr="005F16B8" w:rsidR="006479E7" w:rsidP="005B7B08" w:rsidRDefault="006479E7" w14:paraId="0B136496"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6113F5B4" w14:textId="77777777">
        <w:trPr>
          <w:trHeight w:val="409"/>
        </w:trPr>
        <w:tc>
          <w:tcPr>
            <w:tcW w:w="0" w:type="auto"/>
          </w:tcPr>
          <w:p w:rsidRPr="005F16B8" w:rsidR="006479E7" w:rsidP="005B7B08" w:rsidRDefault="006479E7" w14:paraId="4DC9235F"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Lullula arborea</w:t>
            </w:r>
          </w:p>
        </w:tc>
        <w:tc>
          <w:tcPr>
            <w:tcW w:w="0" w:type="auto"/>
          </w:tcPr>
          <w:p w:rsidRPr="005F16B8" w:rsidR="006479E7" w:rsidP="005B7B08" w:rsidRDefault="006479E7" w14:paraId="385EC590"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Lăcarul de pădure</w:t>
            </w:r>
          </w:p>
        </w:tc>
        <w:tc>
          <w:tcPr>
            <w:tcW w:w="0" w:type="auto"/>
          </w:tcPr>
          <w:p w:rsidRPr="005F16B8" w:rsidR="006479E7" w:rsidP="005B7B08" w:rsidRDefault="006479E7" w14:paraId="26CDEBD2" w14:textId="77777777">
            <w:pPr>
              <w:spacing w:before="120" w:after="120" w:line="240" w:lineRule="auto"/>
              <w:rPr>
                <w:rFonts w:cs="Segoe UI"/>
                <w:i/>
                <w:sz w:val="16"/>
                <w:szCs w:val="16"/>
                <w:lang w:val="ro-RO"/>
              </w:rPr>
            </w:pPr>
            <w:r w:rsidRPr="005F16B8">
              <w:rPr>
                <w:rFonts w:cs="Segoe UI"/>
                <w:sz w:val="16"/>
                <w:szCs w:val="16"/>
                <w:lang w:val="ro-RO"/>
              </w:rPr>
              <w:t>LC</w:t>
            </w:r>
          </w:p>
        </w:tc>
        <w:tc>
          <w:tcPr>
            <w:tcW w:w="0" w:type="auto"/>
          </w:tcPr>
          <w:p w:rsidRPr="005F16B8" w:rsidR="006479E7" w:rsidP="005B7B08" w:rsidRDefault="006479E7" w14:paraId="44DCAE35"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4746DE85" w14:textId="77777777">
        <w:trPr>
          <w:trHeight w:val="409"/>
        </w:trPr>
        <w:tc>
          <w:tcPr>
            <w:tcW w:w="0" w:type="auto"/>
          </w:tcPr>
          <w:p w:rsidRPr="005F16B8" w:rsidR="006479E7" w:rsidP="005B7B08" w:rsidRDefault="006479E7" w14:paraId="55C5DB0C"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Prunella modularis</w:t>
            </w:r>
          </w:p>
        </w:tc>
        <w:tc>
          <w:tcPr>
            <w:tcW w:w="0" w:type="auto"/>
          </w:tcPr>
          <w:p w:rsidRPr="005F16B8" w:rsidR="006479E7" w:rsidP="005B7B08" w:rsidRDefault="006479E7" w14:paraId="22714157"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Prunella modularis</w:t>
            </w:r>
          </w:p>
        </w:tc>
        <w:tc>
          <w:tcPr>
            <w:tcW w:w="0" w:type="auto"/>
          </w:tcPr>
          <w:p w:rsidRPr="005F16B8" w:rsidR="006479E7" w:rsidP="005B7B08" w:rsidRDefault="006479E7" w14:paraId="6DE4623F" w14:textId="77777777">
            <w:pPr>
              <w:spacing w:before="120" w:after="120" w:line="240" w:lineRule="auto"/>
              <w:rPr>
                <w:rFonts w:cs="Segoe UI"/>
                <w:i/>
                <w:sz w:val="16"/>
                <w:szCs w:val="16"/>
                <w:lang w:val="ro-RO"/>
              </w:rPr>
            </w:pPr>
            <w:r w:rsidRPr="005F16B8">
              <w:rPr>
                <w:rFonts w:cs="Segoe UI"/>
                <w:sz w:val="16"/>
                <w:szCs w:val="16"/>
                <w:lang w:val="ro-RO"/>
              </w:rPr>
              <w:t>LC</w:t>
            </w:r>
          </w:p>
        </w:tc>
        <w:tc>
          <w:tcPr>
            <w:tcW w:w="0" w:type="auto"/>
          </w:tcPr>
          <w:p w:rsidRPr="005F16B8" w:rsidR="006479E7" w:rsidP="005B7B08" w:rsidRDefault="006479E7" w14:paraId="6D99FB34"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01ABC707" w14:textId="77777777">
        <w:trPr>
          <w:trHeight w:val="409"/>
        </w:trPr>
        <w:tc>
          <w:tcPr>
            <w:tcW w:w="0" w:type="auto"/>
          </w:tcPr>
          <w:p w:rsidRPr="005F16B8" w:rsidR="006479E7" w:rsidP="005B7B08" w:rsidRDefault="006479E7" w14:paraId="04D36C10"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Lanius minor</w:t>
            </w:r>
          </w:p>
        </w:tc>
        <w:tc>
          <w:tcPr>
            <w:tcW w:w="0" w:type="auto"/>
          </w:tcPr>
          <w:p w:rsidRPr="005F16B8" w:rsidR="006479E7" w:rsidP="005B7B08" w:rsidRDefault="006479E7" w14:paraId="3DE549D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Sfrâncioc mic</w:t>
            </w:r>
          </w:p>
        </w:tc>
        <w:tc>
          <w:tcPr>
            <w:tcW w:w="0" w:type="auto"/>
          </w:tcPr>
          <w:p w:rsidRPr="005F16B8" w:rsidR="006479E7" w:rsidP="005B7B08" w:rsidRDefault="006479E7" w14:paraId="204DFD58"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AFCDCB4"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2D8254B3" w14:textId="77777777">
        <w:trPr>
          <w:trHeight w:val="409"/>
        </w:trPr>
        <w:tc>
          <w:tcPr>
            <w:tcW w:w="0" w:type="auto"/>
          </w:tcPr>
          <w:p w:rsidRPr="005F16B8" w:rsidR="006479E7" w:rsidP="005B7B08" w:rsidRDefault="006479E7" w14:paraId="35FEFEBB"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Emberiza hortulana</w:t>
            </w:r>
          </w:p>
        </w:tc>
        <w:tc>
          <w:tcPr>
            <w:tcW w:w="0" w:type="auto"/>
          </w:tcPr>
          <w:p w:rsidRPr="005F16B8" w:rsidR="006479E7" w:rsidP="005B7B08" w:rsidRDefault="006479E7" w14:paraId="127F25B4"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Ciocârlie de grădină</w:t>
            </w:r>
          </w:p>
        </w:tc>
        <w:tc>
          <w:tcPr>
            <w:tcW w:w="0" w:type="auto"/>
          </w:tcPr>
          <w:p w:rsidRPr="005F16B8" w:rsidR="006479E7" w:rsidP="005B7B08" w:rsidRDefault="006479E7" w14:paraId="32D625BC" w14:textId="77777777">
            <w:pPr>
              <w:spacing w:before="120" w:after="120" w:line="240" w:lineRule="auto"/>
              <w:rPr>
                <w:rFonts w:cs="Segoe UI"/>
                <w:b/>
                <w:sz w:val="16"/>
                <w:szCs w:val="16"/>
                <w:lang w:val="ro-RO"/>
              </w:rPr>
            </w:pPr>
            <w:r w:rsidRPr="005F16B8">
              <w:rPr>
                <w:rFonts w:cs="Segoe UI"/>
                <w:sz w:val="16"/>
                <w:szCs w:val="16"/>
                <w:lang w:val="ro-RO"/>
              </w:rPr>
              <w:t>LC</w:t>
            </w:r>
          </w:p>
        </w:tc>
        <w:tc>
          <w:tcPr>
            <w:tcW w:w="0" w:type="auto"/>
          </w:tcPr>
          <w:p w:rsidRPr="005F16B8" w:rsidR="006479E7" w:rsidP="005B7B08" w:rsidRDefault="006479E7" w14:paraId="5C7271BD"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5F28EF69" w14:textId="77777777">
        <w:trPr>
          <w:trHeight w:val="409"/>
        </w:trPr>
        <w:tc>
          <w:tcPr>
            <w:tcW w:w="0" w:type="auto"/>
          </w:tcPr>
          <w:p w:rsidRPr="005F16B8" w:rsidR="006479E7" w:rsidP="005B7B08" w:rsidRDefault="006479E7" w14:paraId="7BF82639"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Chloris chloris</w:t>
            </w:r>
          </w:p>
        </w:tc>
        <w:tc>
          <w:tcPr>
            <w:tcW w:w="0" w:type="auto"/>
          </w:tcPr>
          <w:p w:rsidRPr="005F16B8" w:rsidR="006479E7" w:rsidP="005B7B08" w:rsidRDefault="006479E7" w14:paraId="79DF58AE"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Vrabia verde</w:t>
            </w:r>
          </w:p>
        </w:tc>
        <w:tc>
          <w:tcPr>
            <w:tcW w:w="0" w:type="auto"/>
          </w:tcPr>
          <w:p w:rsidRPr="005F16B8" w:rsidR="006479E7" w:rsidP="005B7B08" w:rsidRDefault="006479E7" w14:paraId="085A14B5"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2D92339"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4D0F43B6" w14:textId="77777777">
        <w:trPr>
          <w:trHeight w:val="409"/>
        </w:trPr>
        <w:tc>
          <w:tcPr>
            <w:tcW w:w="0" w:type="auto"/>
          </w:tcPr>
          <w:p w:rsidRPr="005F16B8" w:rsidR="006479E7" w:rsidP="005B7B08" w:rsidRDefault="006479E7" w14:paraId="407587B5"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Oenanthe pleschanka</w:t>
            </w:r>
          </w:p>
        </w:tc>
        <w:tc>
          <w:tcPr>
            <w:tcW w:w="0" w:type="auto"/>
          </w:tcPr>
          <w:p w:rsidRPr="005F16B8" w:rsidR="006479E7" w:rsidP="005B7B08" w:rsidRDefault="006479E7" w14:paraId="77E3FF32"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Păsărica de câmp</w:t>
            </w:r>
          </w:p>
        </w:tc>
        <w:tc>
          <w:tcPr>
            <w:tcW w:w="0" w:type="auto"/>
          </w:tcPr>
          <w:p w:rsidRPr="005F16B8" w:rsidR="006479E7" w:rsidP="005B7B08" w:rsidRDefault="006479E7" w14:paraId="00C21635"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30DA983E"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104A1221" w14:textId="77777777">
        <w:trPr>
          <w:trHeight w:val="409"/>
        </w:trPr>
        <w:tc>
          <w:tcPr>
            <w:tcW w:w="0" w:type="auto"/>
          </w:tcPr>
          <w:p w:rsidRPr="005F16B8" w:rsidR="006479E7" w:rsidP="005B7B08" w:rsidRDefault="006479E7" w14:paraId="5DA58381"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Clanga pomarina</w:t>
            </w:r>
          </w:p>
        </w:tc>
        <w:tc>
          <w:tcPr>
            <w:tcW w:w="0" w:type="auto"/>
          </w:tcPr>
          <w:p w:rsidRPr="005F16B8" w:rsidR="006479E7" w:rsidP="005B7B08" w:rsidRDefault="006479E7" w14:paraId="31B2E10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Vulturul mic</w:t>
            </w:r>
          </w:p>
        </w:tc>
        <w:tc>
          <w:tcPr>
            <w:tcW w:w="0" w:type="auto"/>
          </w:tcPr>
          <w:p w:rsidRPr="005F16B8" w:rsidR="006479E7" w:rsidP="005B7B08" w:rsidRDefault="006479E7" w14:paraId="36708CDC"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16D8A54C" w14:textId="77777777">
            <w:pPr>
              <w:spacing w:before="120" w:after="120" w:line="240" w:lineRule="auto"/>
              <w:rPr>
                <w:rFonts w:cs="Segoe UI"/>
                <w:sz w:val="16"/>
                <w:szCs w:val="16"/>
                <w:highlight w:val="cyan"/>
                <w:lang w:val="ro-RO"/>
              </w:rPr>
            </w:pPr>
            <w:r w:rsidRPr="005F16B8">
              <w:rPr>
                <w:rFonts w:cs="Segoe UI"/>
                <w:sz w:val="16"/>
                <w:szCs w:val="16"/>
                <w:lang w:val="ro-RO"/>
              </w:rPr>
              <w:t>Toate speciile migratoare din zona de impact</w:t>
            </w:r>
          </w:p>
        </w:tc>
      </w:tr>
      <w:tr w:rsidRPr="005F16B8" w:rsidR="00546D58" w14:paraId="4A565E93" w14:textId="77777777">
        <w:trPr>
          <w:trHeight w:val="409"/>
        </w:trPr>
        <w:tc>
          <w:tcPr>
            <w:tcW w:w="0" w:type="auto"/>
          </w:tcPr>
          <w:p w:rsidRPr="005F16B8" w:rsidR="006479E7" w:rsidP="005B7B08" w:rsidRDefault="006479E7" w14:paraId="04A63457"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Ptyonoprogne rupestris</w:t>
            </w:r>
          </w:p>
        </w:tc>
        <w:tc>
          <w:tcPr>
            <w:tcW w:w="0" w:type="auto"/>
          </w:tcPr>
          <w:p w:rsidRPr="005F16B8" w:rsidR="006479E7" w:rsidP="005B7B08" w:rsidRDefault="006479E7" w14:paraId="7732917E"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Rândunica de stâncă</w:t>
            </w:r>
          </w:p>
        </w:tc>
        <w:tc>
          <w:tcPr>
            <w:tcW w:w="0" w:type="auto"/>
          </w:tcPr>
          <w:p w:rsidRPr="005F16B8" w:rsidR="006479E7" w:rsidP="005B7B08" w:rsidRDefault="006479E7" w14:paraId="6A048F33"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4BF67E41"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2C79524" w14:textId="77777777">
        <w:trPr>
          <w:trHeight w:val="409"/>
        </w:trPr>
        <w:tc>
          <w:tcPr>
            <w:tcW w:w="0" w:type="auto"/>
          </w:tcPr>
          <w:p w:rsidRPr="005F16B8" w:rsidR="006479E7" w:rsidP="005B7B08" w:rsidRDefault="006479E7" w14:paraId="6E771ADF"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Erithacus rubecula</w:t>
            </w:r>
          </w:p>
        </w:tc>
        <w:tc>
          <w:tcPr>
            <w:tcW w:w="0" w:type="auto"/>
          </w:tcPr>
          <w:p w:rsidRPr="005F16B8" w:rsidR="006479E7" w:rsidP="005B7B08" w:rsidRDefault="006479E7" w14:paraId="6A4EC54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Măcăleandrul</w:t>
            </w:r>
          </w:p>
        </w:tc>
        <w:tc>
          <w:tcPr>
            <w:tcW w:w="0" w:type="auto"/>
          </w:tcPr>
          <w:p w:rsidRPr="005F16B8" w:rsidR="006479E7" w:rsidP="005B7B08" w:rsidRDefault="006479E7" w14:paraId="6AF461E8"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3C5CE4F0"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A737853" w14:textId="77777777">
        <w:trPr>
          <w:trHeight w:val="409"/>
        </w:trPr>
        <w:tc>
          <w:tcPr>
            <w:tcW w:w="0" w:type="auto"/>
          </w:tcPr>
          <w:p w:rsidRPr="005F16B8" w:rsidR="006479E7" w:rsidP="005B7B08" w:rsidRDefault="006479E7" w14:paraId="4DB16AA2"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Linaria cannabina</w:t>
            </w:r>
          </w:p>
        </w:tc>
        <w:tc>
          <w:tcPr>
            <w:tcW w:w="0" w:type="auto"/>
          </w:tcPr>
          <w:p w:rsidRPr="005F16B8" w:rsidR="006479E7" w:rsidP="005B7B08" w:rsidRDefault="006479E7" w14:paraId="2A54998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Linaria cannabina</w:t>
            </w:r>
          </w:p>
        </w:tc>
        <w:tc>
          <w:tcPr>
            <w:tcW w:w="0" w:type="auto"/>
          </w:tcPr>
          <w:p w:rsidRPr="005F16B8" w:rsidR="006479E7" w:rsidP="005B7B08" w:rsidRDefault="006479E7" w14:paraId="0A9381C1"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7E5802F"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8CDEA8E" w14:textId="77777777">
        <w:trPr>
          <w:trHeight w:val="409"/>
        </w:trPr>
        <w:tc>
          <w:tcPr>
            <w:tcW w:w="0" w:type="auto"/>
          </w:tcPr>
          <w:p w:rsidRPr="005F16B8" w:rsidR="006479E7" w:rsidP="005B7B08" w:rsidRDefault="006479E7" w14:paraId="5ADBB52F"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lastRenderedPageBreak/>
              <w:t>Turdus merula</w:t>
            </w:r>
          </w:p>
        </w:tc>
        <w:tc>
          <w:tcPr>
            <w:tcW w:w="0" w:type="auto"/>
          </w:tcPr>
          <w:p w:rsidRPr="005F16B8" w:rsidR="006479E7" w:rsidP="005B7B08" w:rsidRDefault="006479E7" w14:paraId="39C2AC48"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Mierla</w:t>
            </w:r>
          </w:p>
        </w:tc>
        <w:tc>
          <w:tcPr>
            <w:tcW w:w="0" w:type="auto"/>
          </w:tcPr>
          <w:p w:rsidRPr="005F16B8" w:rsidR="006479E7" w:rsidP="005B7B08" w:rsidRDefault="006479E7" w14:paraId="7C5828AF"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D1DBC4E"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7B7C91C" w14:textId="77777777">
        <w:trPr>
          <w:trHeight w:val="409"/>
        </w:trPr>
        <w:tc>
          <w:tcPr>
            <w:tcW w:w="0" w:type="auto"/>
          </w:tcPr>
          <w:p w:rsidRPr="005F16B8" w:rsidR="006479E7" w:rsidP="005B7B08" w:rsidRDefault="006479E7" w14:paraId="6EAC2AD7"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Turdus torquatus</w:t>
            </w:r>
          </w:p>
        </w:tc>
        <w:tc>
          <w:tcPr>
            <w:tcW w:w="0" w:type="auto"/>
          </w:tcPr>
          <w:p w:rsidRPr="005F16B8" w:rsidR="006479E7" w:rsidP="005B7B08" w:rsidRDefault="006479E7" w14:paraId="5DF47177"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Mierla cu guler</w:t>
            </w:r>
          </w:p>
        </w:tc>
        <w:tc>
          <w:tcPr>
            <w:tcW w:w="0" w:type="auto"/>
          </w:tcPr>
          <w:p w:rsidRPr="005F16B8" w:rsidR="006479E7" w:rsidP="005B7B08" w:rsidRDefault="006479E7" w14:paraId="05B1C9B6"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1093F8AD"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46AE519" w14:textId="77777777">
        <w:trPr>
          <w:trHeight w:val="409"/>
        </w:trPr>
        <w:tc>
          <w:tcPr>
            <w:tcW w:w="0" w:type="auto"/>
          </w:tcPr>
          <w:p w:rsidRPr="005F16B8" w:rsidR="006479E7" w:rsidP="005B7B08" w:rsidRDefault="006479E7" w14:paraId="00AAFCDC"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Corvus monedula</w:t>
            </w:r>
          </w:p>
        </w:tc>
        <w:tc>
          <w:tcPr>
            <w:tcW w:w="0" w:type="auto"/>
          </w:tcPr>
          <w:p w:rsidRPr="005F16B8" w:rsidR="006479E7" w:rsidP="005B7B08" w:rsidRDefault="006479E7" w14:paraId="3AB3348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Ciorba</w:t>
            </w:r>
          </w:p>
        </w:tc>
        <w:tc>
          <w:tcPr>
            <w:tcW w:w="0" w:type="auto"/>
          </w:tcPr>
          <w:p w:rsidRPr="005F16B8" w:rsidR="006479E7" w:rsidP="005B7B08" w:rsidRDefault="006479E7" w14:paraId="07F3DAA5"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3117AD94"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42A074B" w14:textId="77777777">
        <w:trPr>
          <w:trHeight w:val="409"/>
        </w:trPr>
        <w:tc>
          <w:tcPr>
            <w:tcW w:w="0" w:type="auto"/>
          </w:tcPr>
          <w:p w:rsidRPr="005F16B8" w:rsidR="006479E7" w:rsidP="005B7B08" w:rsidRDefault="006479E7" w14:paraId="43E3E439"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Turdus iliacus</w:t>
            </w:r>
          </w:p>
        </w:tc>
        <w:tc>
          <w:tcPr>
            <w:tcW w:w="0" w:type="auto"/>
          </w:tcPr>
          <w:p w:rsidRPr="005F16B8" w:rsidR="006479E7" w:rsidP="005B7B08" w:rsidRDefault="006479E7" w14:paraId="18B7272A"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Mierla roșie</w:t>
            </w:r>
          </w:p>
        </w:tc>
        <w:tc>
          <w:tcPr>
            <w:tcW w:w="0" w:type="auto"/>
          </w:tcPr>
          <w:p w:rsidRPr="005F16B8" w:rsidR="006479E7" w:rsidP="005B7B08" w:rsidRDefault="006479E7" w14:paraId="45664289"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F135829"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6040727" w14:textId="77777777">
        <w:trPr>
          <w:trHeight w:val="409"/>
        </w:trPr>
        <w:tc>
          <w:tcPr>
            <w:tcW w:w="0" w:type="auto"/>
          </w:tcPr>
          <w:p w:rsidRPr="005F16B8" w:rsidR="006479E7" w:rsidP="005B7B08" w:rsidRDefault="006479E7" w14:paraId="7B669F62"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Coccothraustes coccothraustes</w:t>
            </w:r>
          </w:p>
        </w:tc>
        <w:tc>
          <w:tcPr>
            <w:tcW w:w="0" w:type="auto"/>
          </w:tcPr>
          <w:p w:rsidRPr="005F16B8" w:rsidR="006479E7" w:rsidP="005B7B08" w:rsidRDefault="006479E7" w14:paraId="2AFD7C52"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Ciocănitoarea mare</w:t>
            </w:r>
          </w:p>
        </w:tc>
        <w:tc>
          <w:tcPr>
            <w:tcW w:w="0" w:type="auto"/>
          </w:tcPr>
          <w:p w:rsidRPr="005F16B8" w:rsidR="006479E7" w:rsidP="005B7B08" w:rsidRDefault="006479E7" w14:paraId="59972A3B"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173C0E79"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8212226" w14:textId="77777777">
        <w:trPr>
          <w:trHeight w:val="409"/>
        </w:trPr>
        <w:tc>
          <w:tcPr>
            <w:tcW w:w="0" w:type="auto"/>
          </w:tcPr>
          <w:p w:rsidRPr="005F16B8" w:rsidR="006479E7" w:rsidP="005B7B08" w:rsidRDefault="006479E7" w14:paraId="13936326"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Spinus spinus</w:t>
            </w:r>
          </w:p>
        </w:tc>
        <w:tc>
          <w:tcPr>
            <w:tcW w:w="0" w:type="auto"/>
          </w:tcPr>
          <w:p w:rsidRPr="005F16B8" w:rsidR="006479E7" w:rsidP="005B7B08" w:rsidRDefault="006479E7" w14:paraId="184F659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Lăcustar</w:t>
            </w:r>
          </w:p>
        </w:tc>
        <w:tc>
          <w:tcPr>
            <w:tcW w:w="0" w:type="auto"/>
          </w:tcPr>
          <w:p w:rsidRPr="005F16B8" w:rsidR="006479E7" w:rsidP="005B7B08" w:rsidRDefault="006479E7" w14:paraId="38F877CB"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F1873D9"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7D7DCA3" w14:textId="77777777">
        <w:trPr>
          <w:trHeight w:val="409"/>
        </w:trPr>
        <w:tc>
          <w:tcPr>
            <w:tcW w:w="0" w:type="auto"/>
          </w:tcPr>
          <w:p w:rsidRPr="005F16B8" w:rsidR="006479E7" w:rsidP="005B7B08" w:rsidRDefault="006479E7" w14:paraId="0A27EF3D"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Passer hispaniolensis</w:t>
            </w:r>
          </w:p>
        </w:tc>
        <w:tc>
          <w:tcPr>
            <w:tcW w:w="0" w:type="auto"/>
          </w:tcPr>
          <w:p w:rsidRPr="005F16B8" w:rsidR="006479E7" w:rsidP="005B7B08" w:rsidRDefault="006479E7" w14:paraId="3911AC0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Vrabia spaniolă</w:t>
            </w:r>
          </w:p>
        </w:tc>
        <w:tc>
          <w:tcPr>
            <w:tcW w:w="0" w:type="auto"/>
          </w:tcPr>
          <w:p w:rsidRPr="005F16B8" w:rsidR="006479E7" w:rsidP="005B7B08" w:rsidRDefault="006479E7" w14:paraId="76029E6D"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D84B9C7"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8B0AB19" w14:textId="77777777">
        <w:trPr>
          <w:trHeight w:val="409"/>
        </w:trPr>
        <w:tc>
          <w:tcPr>
            <w:tcW w:w="0" w:type="auto"/>
          </w:tcPr>
          <w:p w:rsidRPr="005F16B8" w:rsidR="006479E7" w:rsidP="005B7B08" w:rsidRDefault="006479E7" w14:paraId="3F382EC9"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Emberiza citrinella</w:t>
            </w:r>
          </w:p>
        </w:tc>
        <w:tc>
          <w:tcPr>
            <w:tcW w:w="0" w:type="auto"/>
          </w:tcPr>
          <w:p w:rsidRPr="005F16B8" w:rsidR="006479E7" w:rsidP="005B7B08" w:rsidRDefault="006479E7" w14:paraId="69679921"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Ciocârlie galbenă</w:t>
            </w:r>
          </w:p>
        </w:tc>
        <w:tc>
          <w:tcPr>
            <w:tcW w:w="0" w:type="auto"/>
          </w:tcPr>
          <w:p w:rsidRPr="005F16B8" w:rsidR="006479E7" w:rsidP="005B7B08" w:rsidRDefault="006479E7" w14:paraId="466A6519"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AB54F50"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64ABA27" w14:textId="77777777">
        <w:trPr>
          <w:trHeight w:val="409"/>
        </w:trPr>
        <w:tc>
          <w:tcPr>
            <w:tcW w:w="0" w:type="auto"/>
          </w:tcPr>
          <w:p w:rsidRPr="005F16B8" w:rsidR="006479E7" w:rsidP="005B7B08" w:rsidRDefault="006479E7" w14:paraId="4CA09B73"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Anthus pratensis</w:t>
            </w:r>
          </w:p>
        </w:tc>
        <w:tc>
          <w:tcPr>
            <w:tcW w:w="0" w:type="auto"/>
          </w:tcPr>
          <w:p w:rsidRPr="005F16B8" w:rsidR="006479E7" w:rsidP="005B7B08" w:rsidRDefault="006479E7" w14:paraId="48785B8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Păsărica de câmp</w:t>
            </w:r>
          </w:p>
        </w:tc>
        <w:tc>
          <w:tcPr>
            <w:tcW w:w="0" w:type="auto"/>
          </w:tcPr>
          <w:p w:rsidRPr="005F16B8" w:rsidR="006479E7" w:rsidP="005B7B08" w:rsidRDefault="006479E7" w14:paraId="4C5D02B8"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73E2629"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FACBE41" w14:textId="77777777">
        <w:trPr>
          <w:trHeight w:val="409"/>
        </w:trPr>
        <w:tc>
          <w:tcPr>
            <w:tcW w:w="0" w:type="auto"/>
          </w:tcPr>
          <w:p w:rsidRPr="005F16B8" w:rsidR="006479E7" w:rsidP="005B7B08" w:rsidRDefault="006479E7" w14:paraId="4BD43A0B"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Pastor roseus</w:t>
            </w:r>
          </w:p>
        </w:tc>
        <w:tc>
          <w:tcPr>
            <w:tcW w:w="0" w:type="auto"/>
          </w:tcPr>
          <w:p w:rsidRPr="005F16B8" w:rsidR="006479E7" w:rsidP="005B7B08" w:rsidRDefault="006479E7" w14:paraId="27C3839A"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Graur roz</w:t>
            </w:r>
          </w:p>
        </w:tc>
        <w:tc>
          <w:tcPr>
            <w:tcW w:w="0" w:type="auto"/>
          </w:tcPr>
          <w:p w:rsidRPr="005F16B8" w:rsidR="006479E7" w:rsidP="005B7B08" w:rsidRDefault="006479E7" w14:paraId="129C68FD"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157474AD"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B897E6B" w14:textId="77777777">
        <w:trPr>
          <w:trHeight w:val="409"/>
        </w:trPr>
        <w:tc>
          <w:tcPr>
            <w:tcW w:w="0" w:type="auto"/>
          </w:tcPr>
          <w:p w:rsidRPr="005F16B8" w:rsidR="006479E7" w:rsidP="005B7B08" w:rsidRDefault="006479E7" w14:paraId="110BA04E"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Columba oenas</w:t>
            </w:r>
          </w:p>
        </w:tc>
        <w:tc>
          <w:tcPr>
            <w:tcW w:w="0" w:type="auto"/>
          </w:tcPr>
          <w:p w:rsidRPr="005F16B8" w:rsidR="006479E7" w:rsidP="005B7B08" w:rsidRDefault="006479E7" w14:paraId="061177E7"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Porumbelul de stâncă</w:t>
            </w:r>
          </w:p>
        </w:tc>
        <w:tc>
          <w:tcPr>
            <w:tcW w:w="0" w:type="auto"/>
          </w:tcPr>
          <w:p w:rsidRPr="005F16B8" w:rsidR="006479E7" w:rsidP="005B7B08" w:rsidRDefault="006479E7" w14:paraId="673188CC"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259D691"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1D097F3" w14:textId="77777777">
        <w:trPr>
          <w:trHeight w:val="409"/>
        </w:trPr>
        <w:tc>
          <w:tcPr>
            <w:tcW w:w="0" w:type="auto"/>
          </w:tcPr>
          <w:p w:rsidRPr="005F16B8" w:rsidR="006479E7" w:rsidP="005B7B08" w:rsidRDefault="006479E7" w14:paraId="64C3D7EA"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Emberiza calandra</w:t>
            </w:r>
          </w:p>
        </w:tc>
        <w:tc>
          <w:tcPr>
            <w:tcW w:w="0" w:type="auto"/>
          </w:tcPr>
          <w:p w:rsidRPr="005F16B8" w:rsidR="006479E7" w:rsidP="005B7B08" w:rsidRDefault="006479E7" w14:paraId="483F0E6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Ciocârlie de câmp</w:t>
            </w:r>
          </w:p>
        </w:tc>
        <w:tc>
          <w:tcPr>
            <w:tcW w:w="0" w:type="auto"/>
          </w:tcPr>
          <w:p w:rsidRPr="005F16B8" w:rsidR="006479E7" w:rsidP="005B7B08" w:rsidRDefault="006479E7" w14:paraId="3617D8C3"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4BE380CA"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36B82F0E" w14:textId="77777777">
        <w:trPr>
          <w:trHeight w:val="409"/>
        </w:trPr>
        <w:tc>
          <w:tcPr>
            <w:tcW w:w="0" w:type="auto"/>
          </w:tcPr>
          <w:p w:rsidRPr="005F16B8" w:rsidR="006479E7" w:rsidP="005B7B08" w:rsidRDefault="006479E7" w14:paraId="6A624BEC"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Regulus regulus</w:t>
            </w:r>
          </w:p>
        </w:tc>
        <w:tc>
          <w:tcPr>
            <w:tcW w:w="0" w:type="auto"/>
          </w:tcPr>
          <w:p w:rsidRPr="005F16B8" w:rsidR="006479E7" w:rsidP="005B7B08" w:rsidRDefault="006479E7" w14:paraId="5807864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Regul</w:t>
            </w:r>
          </w:p>
        </w:tc>
        <w:tc>
          <w:tcPr>
            <w:tcW w:w="0" w:type="auto"/>
          </w:tcPr>
          <w:p w:rsidRPr="005F16B8" w:rsidR="006479E7" w:rsidP="005B7B08" w:rsidRDefault="006479E7" w14:paraId="33B85BEB"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42AB0A55"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917E06C" w14:textId="77777777">
        <w:trPr>
          <w:trHeight w:val="409"/>
        </w:trPr>
        <w:tc>
          <w:tcPr>
            <w:tcW w:w="0" w:type="auto"/>
          </w:tcPr>
          <w:p w:rsidRPr="005F16B8" w:rsidR="006479E7" w:rsidP="005B7B08" w:rsidRDefault="006479E7" w14:paraId="52F1ED33"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Anthus spinoletta</w:t>
            </w:r>
          </w:p>
        </w:tc>
        <w:tc>
          <w:tcPr>
            <w:tcW w:w="0" w:type="auto"/>
          </w:tcPr>
          <w:p w:rsidRPr="005F16B8" w:rsidR="006479E7" w:rsidP="005B7B08" w:rsidRDefault="006479E7" w14:paraId="2625917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Pițigoi de apă</w:t>
            </w:r>
          </w:p>
        </w:tc>
        <w:tc>
          <w:tcPr>
            <w:tcW w:w="0" w:type="auto"/>
          </w:tcPr>
          <w:p w:rsidRPr="005F16B8" w:rsidR="006479E7" w:rsidP="005B7B08" w:rsidRDefault="006479E7" w14:paraId="0A49AD0A"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47801E51"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0695C84" w14:textId="77777777">
        <w:trPr>
          <w:trHeight w:val="409"/>
        </w:trPr>
        <w:tc>
          <w:tcPr>
            <w:tcW w:w="0" w:type="auto"/>
          </w:tcPr>
          <w:p w:rsidRPr="005F16B8" w:rsidR="006479E7" w:rsidP="005B7B08" w:rsidRDefault="006479E7" w14:paraId="44093E4A"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Turdus philomelos</w:t>
            </w:r>
          </w:p>
        </w:tc>
        <w:tc>
          <w:tcPr>
            <w:tcW w:w="0" w:type="auto"/>
          </w:tcPr>
          <w:p w:rsidRPr="005F16B8" w:rsidR="006479E7" w:rsidP="005B7B08" w:rsidRDefault="006479E7" w14:paraId="31A7796C"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Mierla cântătoare</w:t>
            </w:r>
          </w:p>
        </w:tc>
        <w:tc>
          <w:tcPr>
            <w:tcW w:w="0" w:type="auto"/>
          </w:tcPr>
          <w:p w:rsidRPr="005F16B8" w:rsidR="006479E7" w:rsidP="005B7B08" w:rsidRDefault="006479E7" w14:paraId="00E9E43A"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7E53D32"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085AFAA3" w14:textId="77777777">
        <w:trPr>
          <w:trHeight w:val="409"/>
        </w:trPr>
        <w:tc>
          <w:tcPr>
            <w:tcW w:w="0" w:type="auto"/>
          </w:tcPr>
          <w:p w:rsidRPr="005F16B8" w:rsidR="006479E7" w:rsidP="005B7B08" w:rsidRDefault="006479E7" w14:paraId="050EFF86"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Troglodytes troglodytes</w:t>
            </w:r>
          </w:p>
        </w:tc>
        <w:tc>
          <w:tcPr>
            <w:tcW w:w="0" w:type="auto"/>
          </w:tcPr>
          <w:p w:rsidRPr="005F16B8" w:rsidR="006479E7" w:rsidP="005B7B08" w:rsidRDefault="006479E7" w14:paraId="2B6D5F0E"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Păsărica de stâncă</w:t>
            </w:r>
          </w:p>
        </w:tc>
        <w:tc>
          <w:tcPr>
            <w:tcW w:w="0" w:type="auto"/>
          </w:tcPr>
          <w:p w:rsidRPr="005F16B8" w:rsidR="006479E7" w:rsidP="005B7B08" w:rsidRDefault="006479E7" w14:paraId="1DE47417"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04669F0"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DE25BFD" w14:textId="77777777">
        <w:trPr>
          <w:trHeight w:val="409"/>
        </w:trPr>
        <w:tc>
          <w:tcPr>
            <w:tcW w:w="0" w:type="auto"/>
          </w:tcPr>
          <w:p w:rsidRPr="005F16B8" w:rsidR="006479E7" w:rsidP="005B7B08" w:rsidRDefault="006479E7" w14:paraId="254E044D"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Ficedula parva</w:t>
            </w:r>
          </w:p>
        </w:tc>
        <w:tc>
          <w:tcPr>
            <w:tcW w:w="0" w:type="auto"/>
          </w:tcPr>
          <w:p w:rsidRPr="005F16B8" w:rsidR="006479E7" w:rsidP="005B7B08" w:rsidRDefault="006479E7" w14:paraId="3D07C395"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Muscarul cu piept roșu</w:t>
            </w:r>
          </w:p>
        </w:tc>
        <w:tc>
          <w:tcPr>
            <w:tcW w:w="0" w:type="auto"/>
          </w:tcPr>
          <w:p w:rsidRPr="005F16B8" w:rsidR="006479E7" w:rsidP="005B7B08" w:rsidRDefault="006479E7" w14:paraId="6DE6FB26"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13DE0B5"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A134D9F" w14:textId="77777777">
        <w:trPr>
          <w:trHeight w:val="409"/>
        </w:trPr>
        <w:tc>
          <w:tcPr>
            <w:tcW w:w="0" w:type="auto"/>
          </w:tcPr>
          <w:p w:rsidRPr="005F16B8" w:rsidR="006479E7" w:rsidP="005B7B08" w:rsidRDefault="006479E7" w14:paraId="7FEFE9C0"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Iduna pallida</w:t>
            </w:r>
          </w:p>
        </w:tc>
        <w:tc>
          <w:tcPr>
            <w:tcW w:w="0" w:type="auto"/>
          </w:tcPr>
          <w:p w:rsidRPr="005F16B8" w:rsidR="006479E7" w:rsidP="005B7B08" w:rsidRDefault="006479E7" w14:paraId="31E759B8"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olivacee</w:t>
            </w:r>
          </w:p>
        </w:tc>
        <w:tc>
          <w:tcPr>
            <w:tcW w:w="0" w:type="auto"/>
          </w:tcPr>
          <w:p w:rsidRPr="005F16B8" w:rsidR="006479E7" w:rsidP="005B7B08" w:rsidRDefault="006479E7" w14:paraId="1369C223"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B496778"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35401F4D" w14:textId="77777777">
        <w:trPr>
          <w:trHeight w:val="409"/>
        </w:trPr>
        <w:tc>
          <w:tcPr>
            <w:tcW w:w="0" w:type="auto"/>
          </w:tcPr>
          <w:p w:rsidRPr="005F16B8" w:rsidR="006479E7" w:rsidP="005B7B08" w:rsidRDefault="006479E7" w14:paraId="41959D3C"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Turdus pilaris</w:t>
            </w:r>
          </w:p>
        </w:tc>
        <w:tc>
          <w:tcPr>
            <w:tcW w:w="0" w:type="auto"/>
          </w:tcPr>
          <w:p w:rsidRPr="005F16B8" w:rsidR="006479E7" w:rsidP="005B7B08" w:rsidRDefault="006479E7" w14:paraId="23BDE3C9"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Mierla de câmp</w:t>
            </w:r>
          </w:p>
        </w:tc>
        <w:tc>
          <w:tcPr>
            <w:tcW w:w="0" w:type="auto"/>
          </w:tcPr>
          <w:p w:rsidRPr="005F16B8" w:rsidR="006479E7" w:rsidP="005B7B08" w:rsidRDefault="006479E7" w14:paraId="46D8597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4ECA342"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CB5C8F6" w14:textId="77777777">
        <w:trPr>
          <w:trHeight w:val="409"/>
        </w:trPr>
        <w:tc>
          <w:tcPr>
            <w:tcW w:w="0" w:type="auto"/>
          </w:tcPr>
          <w:p w:rsidRPr="005F16B8" w:rsidR="006479E7" w:rsidP="005B7B08" w:rsidRDefault="006479E7" w14:paraId="77FD9E6B"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lastRenderedPageBreak/>
              <w:t>Buteo rufinus</w:t>
            </w:r>
          </w:p>
        </w:tc>
        <w:tc>
          <w:tcPr>
            <w:tcW w:w="0" w:type="auto"/>
          </w:tcPr>
          <w:p w:rsidRPr="005F16B8" w:rsidR="006479E7" w:rsidP="005B7B08" w:rsidRDefault="006479E7" w14:paraId="57B359B8"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Șorecar cu picioare lungi</w:t>
            </w:r>
          </w:p>
        </w:tc>
        <w:tc>
          <w:tcPr>
            <w:tcW w:w="0" w:type="auto"/>
          </w:tcPr>
          <w:p w:rsidRPr="005F16B8" w:rsidR="006479E7" w:rsidP="005B7B08" w:rsidRDefault="006479E7" w14:paraId="1685C296"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486A6B2"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CEA2CD6" w14:textId="77777777">
        <w:trPr>
          <w:trHeight w:val="409"/>
        </w:trPr>
        <w:tc>
          <w:tcPr>
            <w:tcW w:w="0" w:type="auto"/>
          </w:tcPr>
          <w:p w:rsidRPr="005F16B8" w:rsidR="006479E7" w:rsidP="005B7B08" w:rsidRDefault="006479E7" w14:paraId="44EB7E74"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Sylvia atricapilla</w:t>
            </w:r>
          </w:p>
        </w:tc>
        <w:tc>
          <w:tcPr>
            <w:tcW w:w="0" w:type="auto"/>
          </w:tcPr>
          <w:p w:rsidRPr="005F16B8" w:rsidR="006479E7" w:rsidP="005B7B08" w:rsidRDefault="006479E7" w14:paraId="195EF000"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cu cap negru</w:t>
            </w:r>
          </w:p>
        </w:tc>
        <w:tc>
          <w:tcPr>
            <w:tcW w:w="0" w:type="auto"/>
          </w:tcPr>
          <w:p w:rsidRPr="005F16B8" w:rsidR="006479E7" w:rsidP="005B7B08" w:rsidRDefault="006479E7" w14:paraId="6A29EAE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5252430"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AA25BCD" w14:textId="77777777">
        <w:trPr>
          <w:trHeight w:val="409"/>
        </w:trPr>
        <w:tc>
          <w:tcPr>
            <w:tcW w:w="0" w:type="auto"/>
          </w:tcPr>
          <w:p w:rsidRPr="005F16B8" w:rsidR="006479E7" w:rsidP="005B7B08" w:rsidRDefault="006479E7" w14:paraId="1EC7010F"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Columba palumbus</w:t>
            </w:r>
          </w:p>
        </w:tc>
        <w:tc>
          <w:tcPr>
            <w:tcW w:w="0" w:type="auto"/>
          </w:tcPr>
          <w:p w:rsidRPr="005F16B8" w:rsidR="006479E7" w:rsidP="005B7B08" w:rsidRDefault="006479E7" w14:paraId="538064D4"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Porumbelul comun</w:t>
            </w:r>
          </w:p>
        </w:tc>
        <w:tc>
          <w:tcPr>
            <w:tcW w:w="0" w:type="auto"/>
          </w:tcPr>
          <w:p w:rsidRPr="005F16B8" w:rsidR="006479E7" w:rsidP="005B7B08" w:rsidRDefault="006479E7" w14:paraId="7FA904AF"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1225AE74"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3ED07212" w14:textId="77777777">
        <w:trPr>
          <w:trHeight w:val="409"/>
        </w:trPr>
        <w:tc>
          <w:tcPr>
            <w:tcW w:w="0" w:type="auto"/>
          </w:tcPr>
          <w:p w:rsidRPr="005F16B8" w:rsidR="006479E7" w:rsidP="005B7B08" w:rsidRDefault="006479E7" w14:paraId="51A8A223"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Luscinia megarhynchos</w:t>
            </w:r>
          </w:p>
        </w:tc>
        <w:tc>
          <w:tcPr>
            <w:tcW w:w="0" w:type="auto"/>
          </w:tcPr>
          <w:p w:rsidRPr="005F16B8" w:rsidR="006479E7" w:rsidP="005B7B08" w:rsidRDefault="006479E7" w14:paraId="4D60EA50"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Privighetoarea comună</w:t>
            </w:r>
          </w:p>
        </w:tc>
        <w:tc>
          <w:tcPr>
            <w:tcW w:w="0" w:type="auto"/>
          </w:tcPr>
          <w:p w:rsidRPr="005F16B8" w:rsidR="006479E7" w:rsidP="005B7B08" w:rsidRDefault="006479E7" w14:paraId="1A09D17C"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5B65466"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21E6D6E" w14:textId="77777777">
        <w:trPr>
          <w:trHeight w:val="409"/>
        </w:trPr>
        <w:tc>
          <w:tcPr>
            <w:tcW w:w="0" w:type="auto"/>
          </w:tcPr>
          <w:p w:rsidRPr="005F16B8" w:rsidR="006479E7" w:rsidP="005B7B08" w:rsidRDefault="006479E7" w14:paraId="5DB4EC09"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Corvus frugilegus</w:t>
            </w:r>
          </w:p>
        </w:tc>
        <w:tc>
          <w:tcPr>
            <w:tcW w:w="0" w:type="auto"/>
          </w:tcPr>
          <w:p w:rsidRPr="005F16B8" w:rsidR="006479E7" w:rsidP="005B7B08" w:rsidRDefault="006479E7" w14:paraId="00D00AC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Ciorba</w:t>
            </w:r>
          </w:p>
        </w:tc>
        <w:tc>
          <w:tcPr>
            <w:tcW w:w="0" w:type="auto"/>
          </w:tcPr>
          <w:p w:rsidRPr="005F16B8" w:rsidR="006479E7" w:rsidP="005B7B08" w:rsidRDefault="006479E7" w14:paraId="4839871F"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201978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D9D4D52" w14:textId="77777777">
        <w:trPr>
          <w:trHeight w:val="409"/>
        </w:trPr>
        <w:tc>
          <w:tcPr>
            <w:tcW w:w="0" w:type="auto"/>
          </w:tcPr>
          <w:p w:rsidRPr="005F16B8" w:rsidR="006479E7" w:rsidP="005B7B08" w:rsidRDefault="006479E7" w14:paraId="145903EF"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Cecropis daurica</w:t>
            </w:r>
          </w:p>
        </w:tc>
        <w:tc>
          <w:tcPr>
            <w:tcW w:w="0" w:type="auto"/>
          </w:tcPr>
          <w:p w:rsidRPr="005F16B8" w:rsidR="006479E7" w:rsidP="005B7B08" w:rsidRDefault="006479E7" w14:paraId="35F89BC0"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Rândunica cu fund roșu</w:t>
            </w:r>
          </w:p>
        </w:tc>
        <w:tc>
          <w:tcPr>
            <w:tcW w:w="0" w:type="auto"/>
          </w:tcPr>
          <w:p w:rsidRPr="005F16B8" w:rsidR="006479E7" w:rsidP="005B7B08" w:rsidRDefault="006479E7" w14:paraId="1D7BE9DF"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35C7D0AD"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055FCAA4" w14:textId="77777777">
        <w:trPr>
          <w:trHeight w:val="409"/>
        </w:trPr>
        <w:tc>
          <w:tcPr>
            <w:tcW w:w="0" w:type="auto"/>
          </w:tcPr>
          <w:p w:rsidRPr="005F16B8" w:rsidR="006479E7" w:rsidP="005B7B08" w:rsidRDefault="006479E7" w14:paraId="26AC1FC7"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Ficedula albicollis</w:t>
            </w:r>
          </w:p>
        </w:tc>
        <w:tc>
          <w:tcPr>
            <w:tcW w:w="0" w:type="auto"/>
          </w:tcPr>
          <w:p w:rsidRPr="005F16B8" w:rsidR="006479E7" w:rsidP="005B7B08" w:rsidRDefault="006479E7" w14:paraId="344BD8BB"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Muscar cu guler</w:t>
            </w:r>
          </w:p>
        </w:tc>
        <w:tc>
          <w:tcPr>
            <w:tcW w:w="0" w:type="auto"/>
          </w:tcPr>
          <w:p w:rsidRPr="005F16B8" w:rsidR="006479E7" w:rsidP="005B7B08" w:rsidRDefault="006479E7" w14:paraId="5CC643B1"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3D1FBB4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FE27342" w14:textId="77777777">
        <w:trPr>
          <w:trHeight w:val="409"/>
        </w:trPr>
        <w:tc>
          <w:tcPr>
            <w:tcW w:w="0" w:type="auto"/>
          </w:tcPr>
          <w:p w:rsidRPr="005F16B8" w:rsidR="006479E7" w:rsidP="005B7B08" w:rsidRDefault="006479E7" w14:paraId="46EDAC20"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Pyrrhula pyrrhula</w:t>
            </w:r>
          </w:p>
        </w:tc>
        <w:tc>
          <w:tcPr>
            <w:tcW w:w="0" w:type="auto"/>
          </w:tcPr>
          <w:p w:rsidRPr="005F16B8" w:rsidR="006479E7" w:rsidP="005B7B08" w:rsidRDefault="006479E7" w14:paraId="26F12A75"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Bomban</w:t>
            </w:r>
          </w:p>
        </w:tc>
        <w:tc>
          <w:tcPr>
            <w:tcW w:w="0" w:type="auto"/>
          </w:tcPr>
          <w:p w:rsidRPr="005F16B8" w:rsidR="006479E7" w:rsidP="005B7B08" w:rsidRDefault="006479E7" w14:paraId="0CF69463"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AA7512F"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6D7F001" w14:textId="77777777">
        <w:trPr>
          <w:trHeight w:val="409"/>
        </w:trPr>
        <w:tc>
          <w:tcPr>
            <w:tcW w:w="0" w:type="auto"/>
          </w:tcPr>
          <w:p w:rsidRPr="005F16B8" w:rsidR="006479E7" w:rsidP="005B7B08" w:rsidRDefault="006479E7" w14:paraId="1D6C7622"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Galerida cristata</w:t>
            </w:r>
          </w:p>
        </w:tc>
        <w:tc>
          <w:tcPr>
            <w:tcW w:w="0" w:type="auto"/>
          </w:tcPr>
          <w:p w:rsidRPr="005F16B8" w:rsidR="006479E7" w:rsidP="005B7B08" w:rsidRDefault="006479E7" w14:paraId="64FCB0F2"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Ciocârlia cu creastă</w:t>
            </w:r>
          </w:p>
        </w:tc>
        <w:tc>
          <w:tcPr>
            <w:tcW w:w="0" w:type="auto"/>
          </w:tcPr>
          <w:p w:rsidRPr="005F16B8" w:rsidR="006479E7" w:rsidP="005B7B08" w:rsidRDefault="006479E7" w14:paraId="4D1D0F67"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EE4B3F0"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680A90EA" w14:textId="77777777">
        <w:trPr>
          <w:trHeight w:val="409"/>
        </w:trPr>
        <w:tc>
          <w:tcPr>
            <w:tcW w:w="0" w:type="auto"/>
          </w:tcPr>
          <w:p w:rsidRPr="005F16B8" w:rsidR="006479E7" w:rsidP="005B7B08" w:rsidRDefault="006479E7" w14:paraId="351F2CE8"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Fringilla montifringilla</w:t>
            </w:r>
          </w:p>
        </w:tc>
        <w:tc>
          <w:tcPr>
            <w:tcW w:w="0" w:type="auto"/>
          </w:tcPr>
          <w:p w:rsidRPr="005F16B8" w:rsidR="006479E7" w:rsidP="005B7B08" w:rsidRDefault="006479E7" w14:paraId="080A9242"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Cotofană</w:t>
            </w:r>
          </w:p>
        </w:tc>
        <w:tc>
          <w:tcPr>
            <w:tcW w:w="0" w:type="auto"/>
          </w:tcPr>
          <w:p w:rsidRPr="005F16B8" w:rsidR="006479E7" w:rsidP="005B7B08" w:rsidRDefault="006479E7" w14:paraId="1899968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73003B1"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34B3030A" w14:textId="77777777">
        <w:trPr>
          <w:trHeight w:val="409"/>
        </w:trPr>
        <w:tc>
          <w:tcPr>
            <w:tcW w:w="0" w:type="auto"/>
          </w:tcPr>
          <w:p w:rsidRPr="005F16B8" w:rsidR="006479E7" w:rsidP="005B7B08" w:rsidRDefault="006479E7" w14:paraId="78664542"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Remiz pendulinus</w:t>
            </w:r>
          </w:p>
        </w:tc>
        <w:tc>
          <w:tcPr>
            <w:tcW w:w="0" w:type="auto"/>
          </w:tcPr>
          <w:p w:rsidRPr="005F16B8" w:rsidR="006479E7" w:rsidP="005B7B08" w:rsidRDefault="006479E7" w14:paraId="067BF688"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Păsărica de stâlp</w:t>
            </w:r>
          </w:p>
        </w:tc>
        <w:tc>
          <w:tcPr>
            <w:tcW w:w="0" w:type="auto"/>
          </w:tcPr>
          <w:p w:rsidRPr="005F16B8" w:rsidR="006479E7" w:rsidP="005B7B08" w:rsidRDefault="006479E7" w14:paraId="5CAD7521"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57355E6"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69749BB6" w14:textId="77777777">
        <w:trPr>
          <w:trHeight w:val="409"/>
        </w:trPr>
        <w:tc>
          <w:tcPr>
            <w:tcW w:w="0" w:type="auto"/>
          </w:tcPr>
          <w:p w:rsidRPr="005F16B8" w:rsidR="006479E7" w:rsidP="005B7B08" w:rsidRDefault="006479E7" w14:paraId="52887019"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Oenanthe hispanica</w:t>
            </w:r>
          </w:p>
        </w:tc>
        <w:tc>
          <w:tcPr>
            <w:tcW w:w="0" w:type="auto"/>
          </w:tcPr>
          <w:p w:rsidRPr="005F16B8" w:rsidR="006479E7" w:rsidP="005B7B08" w:rsidRDefault="006479E7" w14:paraId="57414446"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Păsărica cu urechi negre</w:t>
            </w:r>
          </w:p>
        </w:tc>
        <w:tc>
          <w:tcPr>
            <w:tcW w:w="0" w:type="auto"/>
          </w:tcPr>
          <w:p w:rsidRPr="005F16B8" w:rsidR="006479E7" w:rsidP="005B7B08" w:rsidRDefault="006479E7" w14:paraId="7DE51F6C"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9F364F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33935C4A" w14:textId="77777777">
        <w:trPr>
          <w:trHeight w:val="409"/>
        </w:trPr>
        <w:tc>
          <w:tcPr>
            <w:tcW w:w="0" w:type="auto"/>
          </w:tcPr>
          <w:p w:rsidRPr="005F16B8" w:rsidR="006479E7" w:rsidP="005B7B08" w:rsidRDefault="006479E7" w14:paraId="3986825D"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Otus scops</w:t>
            </w:r>
          </w:p>
        </w:tc>
        <w:tc>
          <w:tcPr>
            <w:tcW w:w="0" w:type="auto"/>
          </w:tcPr>
          <w:p w:rsidRPr="005F16B8" w:rsidR="006479E7" w:rsidP="005B7B08" w:rsidRDefault="006479E7" w14:paraId="7843FD2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Bufnița scops</w:t>
            </w:r>
          </w:p>
        </w:tc>
        <w:tc>
          <w:tcPr>
            <w:tcW w:w="0" w:type="auto"/>
          </w:tcPr>
          <w:p w:rsidRPr="005F16B8" w:rsidR="006479E7" w:rsidP="005B7B08" w:rsidRDefault="006479E7" w14:paraId="6354ADEB"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42A0F2E7"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674DB94E" w14:textId="77777777">
        <w:trPr>
          <w:trHeight w:val="409"/>
        </w:trPr>
        <w:tc>
          <w:tcPr>
            <w:tcW w:w="0" w:type="auto"/>
          </w:tcPr>
          <w:p w:rsidRPr="005F16B8" w:rsidR="006479E7" w:rsidP="005B7B08" w:rsidRDefault="006479E7" w14:paraId="37484A97"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Circaetus gallicus</w:t>
            </w:r>
          </w:p>
        </w:tc>
        <w:tc>
          <w:tcPr>
            <w:tcW w:w="0" w:type="auto"/>
          </w:tcPr>
          <w:p w:rsidRPr="005F16B8" w:rsidR="006479E7" w:rsidP="005B7B08" w:rsidRDefault="006479E7" w14:paraId="6B62562C"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Vulturul cu picioare scurte</w:t>
            </w:r>
          </w:p>
        </w:tc>
        <w:tc>
          <w:tcPr>
            <w:tcW w:w="0" w:type="auto"/>
          </w:tcPr>
          <w:p w:rsidRPr="005F16B8" w:rsidR="006479E7" w:rsidP="005B7B08" w:rsidRDefault="006479E7" w14:paraId="3690D597"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D5EC237"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DC396D9" w14:textId="77777777">
        <w:trPr>
          <w:trHeight w:val="409"/>
        </w:trPr>
        <w:tc>
          <w:tcPr>
            <w:tcW w:w="0" w:type="auto"/>
          </w:tcPr>
          <w:p w:rsidRPr="005F16B8" w:rsidR="006479E7" w:rsidP="005B7B08" w:rsidRDefault="006479E7" w14:paraId="2BCAD2F5"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Calandrella brachydactyla</w:t>
            </w:r>
          </w:p>
        </w:tc>
        <w:tc>
          <w:tcPr>
            <w:tcW w:w="0" w:type="auto"/>
          </w:tcPr>
          <w:p w:rsidRPr="005F16B8" w:rsidR="006479E7" w:rsidP="005B7B08" w:rsidRDefault="006479E7" w14:paraId="1F0BD0E1"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Lăcarul mare</w:t>
            </w:r>
          </w:p>
        </w:tc>
        <w:tc>
          <w:tcPr>
            <w:tcW w:w="0" w:type="auto"/>
          </w:tcPr>
          <w:p w:rsidRPr="005F16B8" w:rsidR="006479E7" w:rsidP="005B7B08" w:rsidRDefault="006479E7" w14:paraId="23591358"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B47D50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092E391" w14:textId="77777777">
        <w:trPr>
          <w:trHeight w:val="409"/>
        </w:trPr>
        <w:tc>
          <w:tcPr>
            <w:tcW w:w="0" w:type="auto"/>
          </w:tcPr>
          <w:p w:rsidRPr="005F16B8" w:rsidR="006479E7" w:rsidP="005B7B08" w:rsidRDefault="006479E7" w14:paraId="537EFCF7"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Lanius collurio</w:t>
            </w:r>
          </w:p>
        </w:tc>
        <w:tc>
          <w:tcPr>
            <w:tcW w:w="0" w:type="auto"/>
          </w:tcPr>
          <w:p w:rsidRPr="005F16B8" w:rsidR="006479E7" w:rsidP="005B7B08" w:rsidRDefault="006479E7" w14:paraId="49BB6C91"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Sfrânciocul cu spate roșu</w:t>
            </w:r>
          </w:p>
        </w:tc>
        <w:tc>
          <w:tcPr>
            <w:tcW w:w="0" w:type="auto"/>
          </w:tcPr>
          <w:p w:rsidRPr="005F16B8" w:rsidR="006479E7" w:rsidP="005B7B08" w:rsidRDefault="006479E7" w14:paraId="3640D28A"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FD9C621"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ACE14F0" w14:textId="77777777">
        <w:trPr>
          <w:trHeight w:val="409"/>
        </w:trPr>
        <w:tc>
          <w:tcPr>
            <w:tcW w:w="0" w:type="auto"/>
          </w:tcPr>
          <w:p w:rsidRPr="005F16B8" w:rsidR="006479E7" w:rsidP="005B7B08" w:rsidRDefault="006479E7" w14:paraId="6E30E3A7"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Plectrophenax nivalis</w:t>
            </w:r>
          </w:p>
        </w:tc>
        <w:tc>
          <w:tcPr>
            <w:tcW w:w="0" w:type="auto"/>
          </w:tcPr>
          <w:p w:rsidRPr="005F16B8" w:rsidR="006479E7" w:rsidP="005B7B08" w:rsidRDefault="006479E7" w14:paraId="649A5D6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Păsărica de zăpadă</w:t>
            </w:r>
          </w:p>
        </w:tc>
        <w:tc>
          <w:tcPr>
            <w:tcW w:w="0" w:type="auto"/>
          </w:tcPr>
          <w:p w:rsidRPr="005F16B8" w:rsidR="006479E7" w:rsidP="005B7B08" w:rsidRDefault="006479E7" w14:paraId="10FEFDD6"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15CA90D"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31EDC10F" w14:textId="77777777">
        <w:trPr>
          <w:trHeight w:val="409"/>
        </w:trPr>
        <w:tc>
          <w:tcPr>
            <w:tcW w:w="0" w:type="auto"/>
          </w:tcPr>
          <w:p w:rsidRPr="005F16B8" w:rsidR="006479E7" w:rsidP="005B7B08" w:rsidRDefault="006479E7" w14:paraId="4F062463"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Hieraaetus pennatus</w:t>
            </w:r>
          </w:p>
        </w:tc>
        <w:tc>
          <w:tcPr>
            <w:tcW w:w="0" w:type="auto"/>
          </w:tcPr>
          <w:p w:rsidRPr="005F16B8" w:rsidR="006479E7" w:rsidP="005B7B08" w:rsidRDefault="006479E7" w14:paraId="39AEC4B4"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Vulturul cu picioare învelite</w:t>
            </w:r>
          </w:p>
        </w:tc>
        <w:tc>
          <w:tcPr>
            <w:tcW w:w="0" w:type="auto"/>
          </w:tcPr>
          <w:p w:rsidRPr="005F16B8" w:rsidR="006479E7" w:rsidP="005B7B08" w:rsidRDefault="006479E7" w14:paraId="00BD05F6"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E9A564D"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FE40D61" w14:textId="77777777">
        <w:trPr>
          <w:trHeight w:val="409"/>
        </w:trPr>
        <w:tc>
          <w:tcPr>
            <w:tcW w:w="0" w:type="auto"/>
          </w:tcPr>
          <w:p w:rsidRPr="005F16B8" w:rsidR="006479E7" w:rsidP="005B7B08" w:rsidRDefault="006479E7" w14:paraId="09142FD9"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Caprimulgus europaeus</w:t>
            </w:r>
          </w:p>
        </w:tc>
        <w:tc>
          <w:tcPr>
            <w:tcW w:w="0" w:type="auto"/>
          </w:tcPr>
          <w:p w:rsidRPr="005F16B8" w:rsidR="006479E7" w:rsidP="005B7B08" w:rsidRDefault="006479E7" w14:paraId="667C51A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Caprimulgul european</w:t>
            </w:r>
          </w:p>
        </w:tc>
        <w:tc>
          <w:tcPr>
            <w:tcW w:w="0" w:type="auto"/>
          </w:tcPr>
          <w:p w:rsidRPr="005F16B8" w:rsidR="006479E7" w:rsidP="005B7B08" w:rsidRDefault="006479E7" w14:paraId="4A563C61"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957299B"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06567FD1" w14:textId="77777777">
        <w:trPr>
          <w:trHeight w:val="409"/>
        </w:trPr>
        <w:tc>
          <w:tcPr>
            <w:tcW w:w="0" w:type="auto"/>
          </w:tcPr>
          <w:p w:rsidRPr="005F16B8" w:rsidR="006479E7" w:rsidP="005B7B08" w:rsidRDefault="006479E7" w14:paraId="7AE2158E"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lastRenderedPageBreak/>
              <w:t>Hippolais icterina</w:t>
            </w:r>
          </w:p>
        </w:tc>
        <w:tc>
          <w:tcPr>
            <w:tcW w:w="0" w:type="auto"/>
          </w:tcPr>
          <w:p w:rsidRPr="005F16B8" w:rsidR="006479E7" w:rsidP="005B7B08" w:rsidRDefault="006479E7" w14:paraId="4E61E830"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icterină</w:t>
            </w:r>
          </w:p>
        </w:tc>
        <w:tc>
          <w:tcPr>
            <w:tcW w:w="0" w:type="auto"/>
          </w:tcPr>
          <w:p w:rsidRPr="005F16B8" w:rsidR="006479E7" w:rsidP="005B7B08" w:rsidRDefault="006479E7" w14:paraId="1D15602B"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8170638"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26B1A01" w14:textId="77777777">
        <w:trPr>
          <w:trHeight w:val="409"/>
        </w:trPr>
        <w:tc>
          <w:tcPr>
            <w:tcW w:w="0" w:type="auto"/>
          </w:tcPr>
          <w:p w:rsidRPr="005F16B8" w:rsidR="006479E7" w:rsidP="005B7B08" w:rsidRDefault="006479E7" w14:paraId="3F7236DD"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Phylloscopus sibilatrix</w:t>
            </w:r>
          </w:p>
        </w:tc>
        <w:tc>
          <w:tcPr>
            <w:tcW w:w="0" w:type="auto"/>
          </w:tcPr>
          <w:p w:rsidRPr="005F16B8" w:rsidR="006479E7" w:rsidP="005B7B08" w:rsidRDefault="006479E7" w14:paraId="1BAF9022"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de pădure</w:t>
            </w:r>
          </w:p>
        </w:tc>
        <w:tc>
          <w:tcPr>
            <w:tcW w:w="0" w:type="auto"/>
          </w:tcPr>
          <w:p w:rsidRPr="005F16B8" w:rsidR="006479E7" w:rsidP="005B7B08" w:rsidRDefault="006479E7" w14:paraId="393925A5"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065F4BE"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23E3E97" w14:textId="77777777">
        <w:trPr>
          <w:trHeight w:val="409"/>
        </w:trPr>
        <w:tc>
          <w:tcPr>
            <w:tcW w:w="0" w:type="auto"/>
          </w:tcPr>
          <w:p w:rsidRPr="005F16B8" w:rsidR="006479E7" w:rsidP="005B7B08" w:rsidRDefault="006479E7" w14:paraId="21D1714E"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Locustella fluviatilis</w:t>
            </w:r>
          </w:p>
        </w:tc>
        <w:tc>
          <w:tcPr>
            <w:tcW w:w="0" w:type="auto"/>
          </w:tcPr>
          <w:p w:rsidRPr="005F16B8" w:rsidR="006479E7" w:rsidP="005B7B08" w:rsidRDefault="006479E7" w14:paraId="7AF4881C"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de râu</w:t>
            </w:r>
          </w:p>
        </w:tc>
        <w:tc>
          <w:tcPr>
            <w:tcW w:w="0" w:type="auto"/>
          </w:tcPr>
          <w:p w:rsidRPr="005F16B8" w:rsidR="006479E7" w:rsidP="005B7B08" w:rsidRDefault="006479E7" w14:paraId="1216A50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9C5544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008172B9" w14:textId="77777777">
        <w:trPr>
          <w:trHeight w:val="409"/>
        </w:trPr>
        <w:tc>
          <w:tcPr>
            <w:tcW w:w="0" w:type="auto"/>
          </w:tcPr>
          <w:p w:rsidRPr="005F16B8" w:rsidR="006479E7" w:rsidP="005B7B08" w:rsidRDefault="006479E7" w14:paraId="58F42628"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Jynx torquilla</w:t>
            </w:r>
          </w:p>
        </w:tc>
        <w:tc>
          <w:tcPr>
            <w:tcW w:w="0" w:type="auto"/>
          </w:tcPr>
          <w:p w:rsidRPr="005F16B8" w:rsidR="006479E7" w:rsidP="005B7B08" w:rsidRDefault="006479E7" w14:paraId="2968BDC0"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Gât-strâmb</w:t>
            </w:r>
          </w:p>
        </w:tc>
        <w:tc>
          <w:tcPr>
            <w:tcW w:w="0" w:type="auto"/>
          </w:tcPr>
          <w:p w:rsidRPr="005F16B8" w:rsidR="006479E7" w:rsidP="005B7B08" w:rsidRDefault="006479E7" w14:paraId="324433D6"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D855E59"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6A4214F2" w14:textId="77777777">
        <w:trPr>
          <w:trHeight w:val="409"/>
        </w:trPr>
        <w:tc>
          <w:tcPr>
            <w:tcW w:w="0" w:type="auto"/>
          </w:tcPr>
          <w:p w:rsidRPr="005F16B8" w:rsidR="006479E7" w:rsidP="005B7B08" w:rsidRDefault="006479E7" w14:paraId="011AD663"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Carduelis carduelis</w:t>
            </w:r>
          </w:p>
        </w:tc>
        <w:tc>
          <w:tcPr>
            <w:tcW w:w="0" w:type="auto"/>
          </w:tcPr>
          <w:p w:rsidRPr="005F16B8" w:rsidR="006479E7" w:rsidP="005B7B08" w:rsidRDefault="006479E7" w14:paraId="7D9F49C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Sticlete</w:t>
            </w:r>
          </w:p>
        </w:tc>
        <w:tc>
          <w:tcPr>
            <w:tcW w:w="0" w:type="auto"/>
          </w:tcPr>
          <w:p w:rsidRPr="005F16B8" w:rsidR="006479E7" w:rsidP="005B7B08" w:rsidRDefault="006479E7" w14:paraId="62DDB336"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E31096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3197DE73" w14:textId="77777777">
        <w:trPr>
          <w:trHeight w:val="409"/>
        </w:trPr>
        <w:tc>
          <w:tcPr>
            <w:tcW w:w="0" w:type="auto"/>
          </w:tcPr>
          <w:p w:rsidRPr="005F16B8" w:rsidR="006479E7" w:rsidP="005B7B08" w:rsidRDefault="006479E7" w14:paraId="042A7D08"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Otis tarda</w:t>
            </w:r>
          </w:p>
        </w:tc>
        <w:tc>
          <w:tcPr>
            <w:tcW w:w="0" w:type="auto"/>
          </w:tcPr>
          <w:p w:rsidRPr="005F16B8" w:rsidR="006479E7" w:rsidP="005B7B08" w:rsidRDefault="006479E7" w14:paraId="6D0B4BB5"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Drop</w:t>
            </w:r>
          </w:p>
        </w:tc>
        <w:tc>
          <w:tcPr>
            <w:tcW w:w="0" w:type="auto"/>
          </w:tcPr>
          <w:p w:rsidRPr="005F16B8" w:rsidR="006479E7" w:rsidP="005B7B08" w:rsidRDefault="006479E7" w14:paraId="65645A9C"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5F4F640"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581251E" w14:textId="77777777">
        <w:trPr>
          <w:trHeight w:val="409"/>
        </w:trPr>
        <w:tc>
          <w:tcPr>
            <w:tcW w:w="0" w:type="auto"/>
          </w:tcPr>
          <w:p w:rsidRPr="005F16B8" w:rsidR="006479E7" w:rsidP="005B7B08" w:rsidRDefault="006479E7" w14:paraId="2A3DBC84"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Motacilla cinerea</w:t>
            </w:r>
          </w:p>
        </w:tc>
        <w:tc>
          <w:tcPr>
            <w:tcW w:w="0" w:type="auto"/>
          </w:tcPr>
          <w:p w:rsidRPr="005F16B8" w:rsidR="006479E7" w:rsidP="005B7B08" w:rsidRDefault="006479E7" w14:paraId="1D75EC85"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Cârstea cenușie</w:t>
            </w:r>
          </w:p>
        </w:tc>
        <w:tc>
          <w:tcPr>
            <w:tcW w:w="0" w:type="auto"/>
          </w:tcPr>
          <w:p w:rsidRPr="005F16B8" w:rsidR="006479E7" w:rsidP="005B7B08" w:rsidRDefault="006479E7" w14:paraId="4FFF789E"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16C3181F"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840569B" w14:textId="77777777">
        <w:trPr>
          <w:trHeight w:val="409"/>
        </w:trPr>
        <w:tc>
          <w:tcPr>
            <w:tcW w:w="0" w:type="auto"/>
          </w:tcPr>
          <w:p w:rsidRPr="005F16B8" w:rsidR="006479E7" w:rsidP="005B7B08" w:rsidRDefault="006479E7" w14:paraId="5679D128"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Oriolus oriolus</w:t>
            </w:r>
          </w:p>
        </w:tc>
        <w:tc>
          <w:tcPr>
            <w:tcW w:w="0" w:type="auto"/>
          </w:tcPr>
          <w:p w:rsidRPr="005F16B8" w:rsidR="006479E7" w:rsidP="005B7B08" w:rsidRDefault="006479E7" w14:paraId="1A59BC88"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Vieșorul</w:t>
            </w:r>
          </w:p>
        </w:tc>
        <w:tc>
          <w:tcPr>
            <w:tcW w:w="0" w:type="auto"/>
          </w:tcPr>
          <w:p w:rsidRPr="005F16B8" w:rsidR="006479E7" w:rsidP="005B7B08" w:rsidRDefault="006479E7" w14:paraId="7FA26E71"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1573D85E"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9E9CDD3" w14:textId="77777777">
        <w:trPr>
          <w:trHeight w:val="409"/>
        </w:trPr>
        <w:tc>
          <w:tcPr>
            <w:tcW w:w="0" w:type="auto"/>
          </w:tcPr>
          <w:p w:rsidRPr="005F16B8" w:rsidR="006479E7" w:rsidP="005B7B08" w:rsidRDefault="006479E7" w14:paraId="77474495"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Corvus corone</w:t>
            </w:r>
          </w:p>
        </w:tc>
        <w:tc>
          <w:tcPr>
            <w:tcW w:w="0" w:type="auto"/>
          </w:tcPr>
          <w:p w:rsidRPr="005F16B8" w:rsidR="006479E7" w:rsidP="005B7B08" w:rsidRDefault="006479E7" w14:paraId="041F04E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Cioara neagră</w:t>
            </w:r>
          </w:p>
        </w:tc>
        <w:tc>
          <w:tcPr>
            <w:tcW w:w="0" w:type="auto"/>
          </w:tcPr>
          <w:p w:rsidRPr="005F16B8" w:rsidR="006479E7" w:rsidP="005B7B08" w:rsidRDefault="006479E7" w14:paraId="350B3C93"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B1FB184"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3DC885FF" w14:textId="77777777">
        <w:trPr>
          <w:trHeight w:val="409"/>
        </w:trPr>
        <w:tc>
          <w:tcPr>
            <w:tcW w:w="0" w:type="auto"/>
          </w:tcPr>
          <w:p w:rsidRPr="005F16B8" w:rsidR="006479E7" w:rsidP="005B7B08" w:rsidRDefault="006479E7" w14:paraId="7989EC51"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Bombycilla garrulus</w:t>
            </w:r>
          </w:p>
        </w:tc>
        <w:tc>
          <w:tcPr>
            <w:tcW w:w="0" w:type="auto"/>
          </w:tcPr>
          <w:p w:rsidRPr="005F16B8" w:rsidR="006479E7" w:rsidP="005B7B08" w:rsidRDefault="006479E7" w14:paraId="3B3BE95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Jală</w:t>
            </w:r>
          </w:p>
        </w:tc>
        <w:tc>
          <w:tcPr>
            <w:tcW w:w="0" w:type="auto"/>
          </w:tcPr>
          <w:p w:rsidRPr="005F16B8" w:rsidR="006479E7" w:rsidP="005B7B08" w:rsidRDefault="006479E7" w14:paraId="0474A46D"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9D4A4F2"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B979F52" w14:textId="77777777">
        <w:trPr>
          <w:trHeight w:val="409"/>
        </w:trPr>
        <w:tc>
          <w:tcPr>
            <w:tcW w:w="0" w:type="auto"/>
          </w:tcPr>
          <w:p w:rsidRPr="005F16B8" w:rsidR="006479E7" w:rsidP="005B7B08" w:rsidRDefault="006479E7" w14:paraId="50C95650"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Coturnix coturnix</w:t>
            </w:r>
          </w:p>
        </w:tc>
        <w:tc>
          <w:tcPr>
            <w:tcW w:w="0" w:type="auto"/>
          </w:tcPr>
          <w:p w:rsidRPr="005F16B8" w:rsidR="006479E7" w:rsidP="005B7B08" w:rsidRDefault="006479E7" w14:paraId="57010A4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Prepelița comună</w:t>
            </w:r>
          </w:p>
        </w:tc>
        <w:tc>
          <w:tcPr>
            <w:tcW w:w="0" w:type="auto"/>
          </w:tcPr>
          <w:p w:rsidRPr="005F16B8" w:rsidR="006479E7" w:rsidP="005B7B08" w:rsidRDefault="006479E7" w14:paraId="5DF385F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266C4C5"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9235A69" w14:textId="77777777">
        <w:trPr>
          <w:trHeight w:val="409"/>
        </w:trPr>
        <w:tc>
          <w:tcPr>
            <w:tcW w:w="0" w:type="auto"/>
          </w:tcPr>
          <w:p w:rsidRPr="005F16B8" w:rsidR="006479E7" w:rsidP="005B7B08" w:rsidRDefault="006479E7" w14:paraId="22C7D9E4"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Asio otus</w:t>
            </w:r>
          </w:p>
        </w:tc>
        <w:tc>
          <w:tcPr>
            <w:tcW w:w="0" w:type="auto"/>
          </w:tcPr>
          <w:p w:rsidRPr="005F16B8" w:rsidR="006479E7" w:rsidP="005B7B08" w:rsidRDefault="006479E7" w14:paraId="67FED625"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Bufnița cu urechi lungi</w:t>
            </w:r>
          </w:p>
        </w:tc>
        <w:tc>
          <w:tcPr>
            <w:tcW w:w="0" w:type="auto"/>
          </w:tcPr>
          <w:p w:rsidRPr="005F16B8" w:rsidR="006479E7" w:rsidP="005B7B08" w:rsidRDefault="006479E7" w14:paraId="366A2CDF"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2484247"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33A52A5C" w14:textId="77777777">
        <w:trPr>
          <w:trHeight w:val="409"/>
        </w:trPr>
        <w:tc>
          <w:tcPr>
            <w:tcW w:w="0" w:type="auto"/>
          </w:tcPr>
          <w:p w:rsidRPr="005F16B8" w:rsidR="006479E7" w:rsidP="005B7B08" w:rsidRDefault="006479E7" w14:paraId="6C5045F5"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Pernis apivorus</w:t>
            </w:r>
          </w:p>
        </w:tc>
        <w:tc>
          <w:tcPr>
            <w:tcW w:w="0" w:type="auto"/>
          </w:tcPr>
          <w:p w:rsidRPr="005F16B8" w:rsidR="006479E7" w:rsidP="005B7B08" w:rsidRDefault="006479E7" w14:paraId="5E98C3B5"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Vulturul miere</w:t>
            </w:r>
          </w:p>
        </w:tc>
        <w:tc>
          <w:tcPr>
            <w:tcW w:w="0" w:type="auto"/>
          </w:tcPr>
          <w:p w:rsidRPr="005F16B8" w:rsidR="006479E7" w:rsidP="005B7B08" w:rsidRDefault="006479E7" w14:paraId="2598F2C3"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7A5EDEA"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6650E2D" w14:textId="77777777">
        <w:trPr>
          <w:trHeight w:val="409"/>
        </w:trPr>
        <w:tc>
          <w:tcPr>
            <w:tcW w:w="0" w:type="auto"/>
          </w:tcPr>
          <w:p w:rsidRPr="005F16B8" w:rsidR="006479E7" w:rsidP="005B7B08" w:rsidRDefault="006479E7" w14:paraId="6256EB1B"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Lanius excubitor</w:t>
            </w:r>
          </w:p>
        </w:tc>
        <w:tc>
          <w:tcPr>
            <w:tcW w:w="0" w:type="auto"/>
          </w:tcPr>
          <w:p w:rsidRPr="005F16B8" w:rsidR="006479E7" w:rsidP="005B7B08" w:rsidRDefault="006479E7" w14:paraId="3B8642E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Sfrânciocul mare</w:t>
            </w:r>
          </w:p>
        </w:tc>
        <w:tc>
          <w:tcPr>
            <w:tcW w:w="0" w:type="auto"/>
          </w:tcPr>
          <w:p w:rsidRPr="005F16B8" w:rsidR="006479E7" w:rsidP="005B7B08" w:rsidRDefault="006479E7" w14:paraId="28C248F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40757DBA"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6EC55B8C" w14:textId="77777777">
        <w:trPr>
          <w:trHeight w:val="409"/>
        </w:trPr>
        <w:tc>
          <w:tcPr>
            <w:tcW w:w="0" w:type="auto"/>
          </w:tcPr>
          <w:p w:rsidRPr="005F16B8" w:rsidR="006479E7" w:rsidP="005B7B08" w:rsidRDefault="006479E7" w14:paraId="1DDDCABD"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Phylloscopus collybita</w:t>
            </w:r>
          </w:p>
        </w:tc>
        <w:tc>
          <w:tcPr>
            <w:tcW w:w="0" w:type="auto"/>
          </w:tcPr>
          <w:p w:rsidRPr="005F16B8" w:rsidR="006479E7" w:rsidP="005B7B08" w:rsidRDefault="006479E7" w14:paraId="60B767D6"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Pițigoi comun</w:t>
            </w:r>
          </w:p>
        </w:tc>
        <w:tc>
          <w:tcPr>
            <w:tcW w:w="0" w:type="auto"/>
          </w:tcPr>
          <w:p w:rsidRPr="005F16B8" w:rsidR="006479E7" w:rsidP="005B7B08" w:rsidRDefault="006479E7" w14:paraId="771758E7"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5BA7FCA"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95E7626" w14:textId="77777777">
        <w:trPr>
          <w:trHeight w:val="409"/>
        </w:trPr>
        <w:tc>
          <w:tcPr>
            <w:tcW w:w="0" w:type="auto"/>
          </w:tcPr>
          <w:p w:rsidRPr="005F16B8" w:rsidR="006479E7" w:rsidP="005B7B08" w:rsidRDefault="006479E7" w14:paraId="2455EAAB"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Acrocephalus arundinaceus</w:t>
            </w:r>
          </w:p>
        </w:tc>
        <w:tc>
          <w:tcPr>
            <w:tcW w:w="0" w:type="auto"/>
          </w:tcPr>
          <w:p w:rsidRPr="005F16B8" w:rsidR="006479E7" w:rsidP="005B7B08" w:rsidRDefault="006479E7" w14:paraId="0F186FA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Sturzușul mare</w:t>
            </w:r>
          </w:p>
        </w:tc>
        <w:tc>
          <w:tcPr>
            <w:tcW w:w="0" w:type="auto"/>
          </w:tcPr>
          <w:p w:rsidRPr="005F16B8" w:rsidR="006479E7" w:rsidP="005B7B08" w:rsidRDefault="006479E7" w14:paraId="3780F340"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900A8F4"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C0B134A" w14:textId="77777777">
        <w:trPr>
          <w:trHeight w:val="409"/>
        </w:trPr>
        <w:tc>
          <w:tcPr>
            <w:tcW w:w="0" w:type="auto"/>
          </w:tcPr>
          <w:p w:rsidRPr="005F16B8" w:rsidR="006479E7" w:rsidP="005B7B08" w:rsidRDefault="006479E7" w14:paraId="17E78405"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Anthus campestris</w:t>
            </w:r>
          </w:p>
        </w:tc>
        <w:tc>
          <w:tcPr>
            <w:tcW w:w="0" w:type="auto"/>
          </w:tcPr>
          <w:p w:rsidRPr="005F16B8" w:rsidR="006479E7" w:rsidP="005B7B08" w:rsidRDefault="006479E7" w14:paraId="27C08318"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Păsărica de câmp</w:t>
            </w:r>
          </w:p>
        </w:tc>
        <w:tc>
          <w:tcPr>
            <w:tcW w:w="0" w:type="auto"/>
          </w:tcPr>
          <w:p w:rsidRPr="005F16B8" w:rsidR="006479E7" w:rsidP="005B7B08" w:rsidRDefault="006479E7" w14:paraId="1F71E9F1"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0287B32"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887E0F5" w14:textId="77777777">
        <w:trPr>
          <w:trHeight w:val="409"/>
        </w:trPr>
        <w:tc>
          <w:tcPr>
            <w:tcW w:w="0" w:type="auto"/>
          </w:tcPr>
          <w:p w:rsidRPr="005F16B8" w:rsidR="006479E7" w:rsidP="005B7B08" w:rsidRDefault="006479E7" w14:paraId="2FEFEDE7"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Curruca curruca</w:t>
            </w:r>
          </w:p>
        </w:tc>
        <w:tc>
          <w:tcPr>
            <w:tcW w:w="0" w:type="auto"/>
          </w:tcPr>
          <w:p w:rsidRPr="005F16B8" w:rsidR="006479E7" w:rsidP="005B7B08" w:rsidRDefault="006479E7" w14:paraId="22867F9A"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mică</w:t>
            </w:r>
          </w:p>
        </w:tc>
        <w:tc>
          <w:tcPr>
            <w:tcW w:w="0" w:type="auto"/>
          </w:tcPr>
          <w:p w:rsidRPr="005F16B8" w:rsidR="006479E7" w:rsidP="005B7B08" w:rsidRDefault="006479E7" w14:paraId="1CD9F1C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01CB63B"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3BC8C61A" w14:textId="77777777">
        <w:trPr>
          <w:trHeight w:val="409"/>
        </w:trPr>
        <w:tc>
          <w:tcPr>
            <w:tcW w:w="0" w:type="auto"/>
          </w:tcPr>
          <w:p w:rsidRPr="005F16B8" w:rsidR="006479E7" w:rsidP="005B7B08" w:rsidRDefault="006479E7" w14:paraId="2FCDE3A8"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Circus cyaneus</w:t>
            </w:r>
          </w:p>
        </w:tc>
        <w:tc>
          <w:tcPr>
            <w:tcW w:w="0" w:type="auto"/>
          </w:tcPr>
          <w:p w:rsidRPr="005F16B8" w:rsidR="006479E7" w:rsidP="005B7B08" w:rsidRDefault="006479E7" w14:paraId="08A376E8"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Lupul de câmp</w:t>
            </w:r>
          </w:p>
        </w:tc>
        <w:tc>
          <w:tcPr>
            <w:tcW w:w="0" w:type="auto"/>
          </w:tcPr>
          <w:p w:rsidRPr="005F16B8" w:rsidR="006479E7" w:rsidP="005B7B08" w:rsidRDefault="006479E7" w14:paraId="021551B7"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6EC8C2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9AA27E8" w14:textId="77777777">
        <w:trPr>
          <w:trHeight w:val="409"/>
        </w:trPr>
        <w:tc>
          <w:tcPr>
            <w:tcW w:w="0" w:type="auto"/>
          </w:tcPr>
          <w:p w:rsidRPr="005F16B8" w:rsidR="006479E7" w:rsidP="005B7B08" w:rsidRDefault="006479E7" w14:paraId="2064A470"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lastRenderedPageBreak/>
              <w:t>Tachymarptis melba</w:t>
            </w:r>
          </w:p>
        </w:tc>
        <w:tc>
          <w:tcPr>
            <w:tcW w:w="0" w:type="auto"/>
          </w:tcPr>
          <w:p w:rsidRPr="005F16B8" w:rsidR="006479E7" w:rsidP="005B7B08" w:rsidRDefault="006479E7" w14:paraId="50050E70"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Vânturel alpin</w:t>
            </w:r>
          </w:p>
        </w:tc>
        <w:tc>
          <w:tcPr>
            <w:tcW w:w="0" w:type="auto"/>
          </w:tcPr>
          <w:p w:rsidRPr="005F16B8" w:rsidR="006479E7" w:rsidP="005B7B08" w:rsidRDefault="006479E7" w14:paraId="6D07CFE7"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FBFBC5D"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0A31A932" w14:textId="77777777">
        <w:trPr>
          <w:trHeight w:val="409"/>
        </w:trPr>
        <w:tc>
          <w:tcPr>
            <w:tcW w:w="0" w:type="auto"/>
          </w:tcPr>
          <w:p w:rsidRPr="005F16B8" w:rsidR="006479E7" w:rsidP="005B7B08" w:rsidRDefault="006479E7" w14:paraId="6FC9CD3D"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Buteo lagopus</w:t>
            </w:r>
          </w:p>
        </w:tc>
        <w:tc>
          <w:tcPr>
            <w:tcW w:w="0" w:type="auto"/>
          </w:tcPr>
          <w:p w:rsidRPr="005F16B8" w:rsidR="006479E7" w:rsidP="005B7B08" w:rsidRDefault="006479E7" w14:paraId="2BD394D2"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Șorecarul cu picioare aspre</w:t>
            </w:r>
          </w:p>
        </w:tc>
        <w:tc>
          <w:tcPr>
            <w:tcW w:w="0" w:type="auto"/>
          </w:tcPr>
          <w:p w:rsidRPr="005F16B8" w:rsidR="006479E7" w:rsidP="005B7B08" w:rsidRDefault="006479E7" w14:paraId="6F011946"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18337C3B"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4ED8BE1" w14:textId="77777777">
        <w:trPr>
          <w:trHeight w:val="409"/>
        </w:trPr>
        <w:tc>
          <w:tcPr>
            <w:tcW w:w="0" w:type="auto"/>
          </w:tcPr>
          <w:p w:rsidRPr="005F16B8" w:rsidR="006479E7" w:rsidP="005B7B08" w:rsidRDefault="006479E7" w14:paraId="2E349AC3"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Curruca nisoria</w:t>
            </w:r>
          </w:p>
        </w:tc>
        <w:tc>
          <w:tcPr>
            <w:tcW w:w="0" w:type="auto"/>
          </w:tcPr>
          <w:p w:rsidRPr="005F16B8" w:rsidR="006479E7" w:rsidP="005B7B08" w:rsidRDefault="006479E7" w14:paraId="3321FC2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cu dungi</w:t>
            </w:r>
          </w:p>
        </w:tc>
        <w:tc>
          <w:tcPr>
            <w:tcW w:w="0" w:type="auto"/>
          </w:tcPr>
          <w:p w:rsidRPr="005F16B8" w:rsidR="006479E7" w:rsidP="005B7B08" w:rsidRDefault="006479E7" w14:paraId="39D2A7A0"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17587F4"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6CE811B" w14:textId="77777777">
        <w:trPr>
          <w:trHeight w:val="409"/>
        </w:trPr>
        <w:tc>
          <w:tcPr>
            <w:tcW w:w="0" w:type="auto"/>
          </w:tcPr>
          <w:p w:rsidRPr="005F16B8" w:rsidR="006479E7" w:rsidP="005B7B08" w:rsidRDefault="006479E7" w14:paraId="581C3AB0"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Circus aeruginosus</w:t>
            </w:r>
          </w:p>
        </w:tc>
        <w:tc>
          <w:tcPr>
            <w:tcW w:w="0" w:type="auto"/>
          </w:tcPr>
          <w:p w:rsidRPr="005F16B8" w:rsidR="006479E7" w:rsidP="005B7B08" w:rsidRDefault="006479E7" w14:paraId="4E0446D5"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Șorecarul de mlaștină</w:t>
            </w:r>
          </w:p>
        </w:tc>
        <w:tc>
          <w:tcPr>
            <w:tcW w:w="0" w:type="auto"/>
          </w:tcPr>
          <w:p w:rsidRPr="005F16B8" w:rsidR="006479E7" w:rsidP="005B7B08" w:rsidRDefault="006479E7" w14:paraId="151E2B81"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4177AA56"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7EA1612" w14:textId="77777777">
        <w:trPr>
          <w:trHeight w:val="409"/>
        </w:trPr>
        <w:tc>
          <w:tcPr>
            <w:tcW w:w="0" w:type="auto"/>
          </w:tcPr>
          <w:p w:rsidRPr="005F16B8" w:rsidR="006479E7" w:rsidP="005B7B08" w:rsidRDefault="006479E7" w14:paraId="5B3BB6CF"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Delichon urbicum</w:t>
            </w:r>
          </w:p>
        </w:tc>
        <w:tc>
          <w:tcPr>
            <w:tcW w:w="0" w:type="auto"/>
          </w:tcPr>
          <w:p w:rsidRPr="005F16B8" w:rsidR="006479E7" w:rsidP="005B7B08" w:rsidRDefault="006479E7" w14:paraId="1CE1006A"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Lăstunul de casă</w:t>
            </w:r>
          </w:p>
        </w:tc>
        <w:tc>
          <w:tcPr>
            <w:tcW w:w="0" w:type="auto"/>
          </w:tcPr>
          <w:p w:rsidRPr="005F16B8" w:rsidR="006479E7" w:rsidP="005B7B08" w:rsidRDefault="006479E7" w14:paraId="7ED9947B"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C2238CD"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7D5CD73" w14:textId="77777777">
        <w:trPr>
          <w:trHeight w:val="409"/>
        </w:trPr>
        <w:tc>
          <w:tcPr>
            <w:tcW w:w="0" w:type="auto"/>
          </w:tcPr>
          <w:p w:rsidRPr="005F16B8" w:rsidR="006479E7" w:rsidP="005B7B08" w:rsidRDefault="006479E7" w14:paraId="7A5D8548"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Fringilla coelebs</w:t>
            </w:r>
          </w:p>
        </w:tc>
        <w:tc>
          <w:tcPr>
            <w:tcW w:w="0" w:type="auto"/>
          </w:tcPr>
          <w:p w:rsidRPr="005F16B8" w:rsidR="006479E7" w:rsidP="005B7B08" w:rsidRDefault="006479E7" w14:paraId="70CF05B4"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Vrabia comună</w:t>
            </w:r>
          </w:p>
        </w:tc>
        <w:tc>
          <w:tcPr>
            <w:tcW w:w="0" w:type="auto"/>
          </w:tcPr>
          <w:p w:rsidRPr="005F16B8" w:rsidR="006479E7" w:rsidP="005B7B08" w:rsidRDefault="006479E7" w14:paraId="511AAF9E"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7D02987"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6B147B6" w14:textId="77777777">
        <w:trPr>
          <w:trHeight w:val="409"/>
        </w:trPr>
        <w:tc>
          <w:tcPr>
            <w:tcW w:w="0" w:type="auto"/>
          </w:tcPr>
          <w:p w:rsidRPr="005F16B8" w:rsidR="006479E7" w:rsidP="005B7B08" w:rsidRDefault="006479E7" w14:paraId="40379177"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Oenanthe oenanthe</w:t>
            </w:r>
          </w:p>
        </w:tc>
        <w:tc>
          <w:tcPr>
            <w:tcW w:w="0" w:type="auto"/>
          </w:tcPr>
          <w:p w:rsidRPr="005F16B8" w:rsidR="006479E7" w:rsidP="005B7B08" w:rsidRDefault="006479E7" w14:paraId="2ED45028"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Păsărica de câmp</w:t>
            </w:r>
          </w:p>
        </w:tc>
        <w:tc>
          <w:tcPr>
            <w:tcW w:w="0" w:type="auto"/>
          </w:tcPr>
          <w:p w:rsidRPr="005F16B8" w:rsidR="006479E7" w:rsidP="005B7B08" w:rsidRDefault="006479E7" w14:paraId="2213E4C7"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03C5C6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477F969" w14:textId="77777777">
        <w:trPr>
          <w:trHeight w:val="409"/>
        </w:trPr>
        <w:tc>
          <w:tcPr>
            <w:tcW w:w="0" w:type="auto"/>
          </w:tcPr>
          <w:p w:rsidRPr="005F16B8" w:rsidR="006479E7" w:rsidP="005B7B08" w:rsidRDefault="006479E7" w14:paraId="6A18F3CC"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Curruca communis</w:t>
            </w:r>
          </w:p>
        </w:tc>
        <w:tc>
          <w:tcPr>
            <w:tcW w:w="0" w:type="auto"/>
          </w:tcPr>
          <w:p w:rsidRPr="005F16B8" w:rsidR="006479E7" w:rsidP="005B7B08" w:rsidRDefault="006479E7" w14:paraId="5A4DBB6A"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comună</w:t>
            </w:r>
          </w:p>
        </w:tc>
        <w:tc>
          <w:tcPr>
            <w:tcW w:w="0" w:type="auto"/>
          </w:tcPr>
          <w:p w:rsidRPr="005F16B8" w:rsidR="006479E7" w:rsidP="005B7B08" w:rsidRDefault="006479E7" w14:paraId="731BB755"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9553251"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3D2E4C37" w14:textId="77777777">
        <w:trPr>
          <w:trHeight w:val="409"/>
        </w:trPr>
        <w:tc>
          <w:tcPr>
            <w:tcW w:w="0" w:type="auto"/>
          </w:tcPr>
          <w:p w:rsidRPr="005F16B8" w:rsidR="006479E7" w:rsidP="005B7B08" w:rsidRDefault="006479E7" w14:paraId="29A7FC86"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Apus apus</w:t>
            </w:r>
          </w:p>
        </w:tc>
        <w:tc>
          <w:tcPr>
            <w:tcW w:w="0" w:type="auto"/>
          </w:tcPr>
          <w:p w:rsidRPr="005F16B8" w:rsidR="006479E7" w:rsidP="005B7B08" w:rsidRDefault="006479E7" w14:paraId="2C8F702E"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Vânturel comun</w:t>
            </w:r>
          </w:p>
        </w:tc>
        <w:tc>
          <w:tcPr>
            <w:tcW w:w="0" w:type="auto"/>
          </w:tcPr>
          <w:p w:rsidRPr="005F16B8" w:rsidR="006479E7" w:rsidP="005B7B08" w:rsidRDefault="006479E7" w14:paraId="15CF63D7"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035DB6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4D0356F" w14:textId="77777777">
        <w:trPr>
          <w:trHeight w:val="409"/>
        </w:trPr>
        <w:tc>
          <w:tcPr>
            <w:tcW w:w="0" w:type="auto"/>
          </w:tcPr>
          <w:p w:rsidRPr="005F16B8" w:rsidR="006479E7" w:rsidP="005B7B08" w:rsidRDefault="006479E7" w14:paraId="342EBF5C"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Circus macrourus</w:t>
            </w:r>
          </w:p>
        </w:tc>
        <w:tc>
          <w:tcPr>
            <w:tcW w:w="0" w:type="auto"/>
          </w:tcPr>
          <w:p w:rsidRPr="005F16B8" w:rsidR="006479E7" w:rsidP="005B7B08" w:rsidRDefault="006479E7" w14:paraId="006FFD0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Lupul de câmp</w:t>
            </w:r>
          </w:p>
        </w:tc>
        <w:tc>
          <w:tcPr>
            <w:tcW w:w="0" w:type="auto"/>
          </w:tcPr>
          <w:p w:rsidRPr="005F16B8" w:rsidR="006479E7" w:rsidP="005B7B08" w:rsidRDefault="006479E7" w14:paraId="634B79EB" w14:textId="77777777">
            <w:pPr>
              <w:spacing w:before="120" w:after="120" w:line="240" w:lineRule="auto"/>
              <w:rPr>
                <w:rFonts w:cs="Segoe UI"/>
                <w:sz w:val="16"/>
                <w:szCs w:val="16"/>
                <w:lang w:val="ro-RO"/>
              </w:rPr>
            </w:pPr>
            <w:r w:rsidRPr="005F16B8">
              <w:rPr>
                <w:rFonts w:cs="Segoe UI"/>
                <w:sz w:val="16"/>
                <w:szCs w:val="16"/>
                <w:lang w:val="ro-RO"/>
              </w:rPr>
              <w:t>NT</w:t>
            </w:r>
          </w:p>
        </w:tc>
        <w:tc>
          <w:tcPr>
            <w:tcW w:w="0" w:type="auto"/>
          </w:tcPr>
          <w:p w:rsidRPr="005F16B8" w:rsidR="006479E7" w:rsidP="005B7B08" w:rsidRDefault="006479E7" w14:paraId="61910DED"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490AFFD" w14:textId="77777777">
        <w:trPr>
          <w:trHeight w:val="409"/>
        </w:trPr>
        <w:tc>
          <w:tcPr>
            <w:tcW w:w="0" w:type="auto"/>
          </w:tcPr>
          <w:p w:rsidRPr="005F16B8" w:rsidR="006479E7" w:rsidP="005B7B08" w:rsidRDefault="006479E7" w14:paraId="129EB23A"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Monticola saxatilis</w:t>
            </w:r>
          </w:p>
        </w:tc>
        <w:tc>
          <w:tcPr>
            <w:tcW w:w="0" w:type="auto"/>
          </w:tcPr>
          <w:p w:rsidRPr="005F16B8" w:rsidR="006479E7" w:rsidP="005B7B08" w:rsidRDefault="006479E7" w14:paraId="6D2818C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Păsări de stâncă cu coadă roșie</w:t>
            </w:r>
          </w:p>
        </w:tc>
        <w:tc>
          <w:tcPr>
            <w:tcW w:w="0" w:type="auto"/>
          </w:tcPr>
          <w:p w:rsidRPr="005F16B8" w:rsidR="006479E7" w:rsidP="005B7B08" w:rsidRDefault="006479E7" w14:paraId="364CB0D1"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3727FFE4"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67F9C4ED" w14:textId="77777777">
        <w:trPr>
          <w:trHeight w:val="409"/>
        </w:trPr>
        <w:tc>
          <w:tcPr>
            <w:tcW w:w="0" w:type="auto"/>
          </w:tcPr>
          <w:p w:rsidRPr="005F16B8" w:rsidR="006479E7" w:rsidP="005B7B08" w:rsidRDefault="006479E7" w14:paraId="0DBC2E71"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Falco columbarius</w:t>
            </w:r>
          </w:p>
        </w:tc>
        <w:tc>
          <w:tcPr>
            <w:tcW w:w="0" w:type="auto"/>
          </w:tcPr>
          <w:p w:rsidRPr="005F16B8" w:rsidR="006479E7" w:rsidP="005B7B08" w:rsidRDefault="006479E7" w14:paraId="074E5B01"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Șoimul mic</w:t>
            </w:r>
          </w:p>
        </w:tc>
        <w:tc>
          <w:tcPr>
            <w:tcW w:w="0" w:type="auto"/>
          </w:tcPr>
          <w:p w:rsidRPr="005F16B8" w:rsidR="006479E7" w:rsidP="005B7B08" w:rsidRDefault="006479E7" w14:paraId="6405E072"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080604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334427E" w14:textId="77777777">
        <w:trPr>
          <w:trHeight w:val="409"/>
        </w:trPr>
        <w:tc>
          <w:tcPr>
            <w:tcW w:w="0" w:type="auto"/>
          </w:tcPr>
          <w:p w:rsidRPr="005F16B8" w:rsidR="006479E7" w:rsidP="005B7B08" w:rsidRDefault="006479E7" w14:paraId="7404A916"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Cuculus canorus</w:t>
            </w:r>
          </w:p>
        </w:tc>
        <w:tc>
          <w:tcPr>
            <w:tcW w:w="0" w:type="auto"/>
          </w:tcPr>
          <w:p w:rsidRPr="005F16B8" w:rsidR="006479E7" w:rsidP="005B7B08" w:rsidRDefault="006479E7" w14:paraId="71D7ADE5"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Cucul comun</w:t>
            </w:r>
          </w:p>
        </w:tc>
        <w:tc>
          <w:tcPr>
            <w:tcW w:w="0" w:type="auto"/>
          </w:tcPr>
          <w:p w:rsidRPr="005F16B8" w:rsidR="006479E7" w:rsidP="005B7B08" w:rsidRDefault="006479E7" w14:paraId="7A372299"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303743E4"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0B2895C1" w14:textId="77777777">
        <w:trPr>
          <w:trHeight w:val="409"/>
        </w:trPr>
        <w:tc>
          <w:tcPr>
            <w:tcW w:w="0" w:type="auto"/>
          </w:tcPr>
          <w:p w:rsidRPr="005F16B8" w:rsidR="006479E7" w:rsidP="005B7B08" w:rsidRDefault="006479E7" w14:paraId="16E7AC40"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Phoenicurus phoenicurus</w:t>
            </w:r>
          </w:p>
        </w:tc>
        <w:tc>
          <w:tcPr>
            <w:tcW w:w="0" w:type="auto"/>
          </w:tcPr>
          <w:p w:rsidRPr="005F16B8" w:rsidR="006479E7" w:rsidP="005B7B08" w:rsidRDefault="006479E7" w14:paraId="50C7C9D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Codroșul comun</w:t>
            </w:r>
          </w:p>
        </w:tc>
        <w:tc>
          <w:tcPr>
            <w:tcW w:w="0" w:type="auto"/>
          </w:tcPr>
          <w:p w:rsidRPr="005F16B8" w:rsidR="006479E7" w:rsidP="005B7B08" w:rsidRDefault="006479E7" w14:paraId="1B9859D0"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3EBA4652"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674362E8" w14:textId="77777777">
        <w:trPr>
          <w:trHeight w:val="409"/>
        </w:trPr>
        <w:tc>
          <w:tcPr>
            <w:tcW w:w="0" w:type="auto"/>
          </w:tcPr>
          <w:p w:rsidRPr="005F16B8" w:rsidR="006479E7" w:rsidP="005B7B08" w:rsidRDefault="006479E7" w14:paraId="2F05B80C"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Accipiter nisus</w:t>
            </w:r>
          </w:p>
        </w:tc>
        <w:tc>
          <w:tcPr>
            <w:tcW w:w="0" w:type="auto"/>
          </w:tcPr>
          <w:p w:rsidRPr="005F16B8" w:rsidR="006479E7" w:rsidP="005B7B08" w:rsidRDefault="006479E7" w14:paraId="09728146"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Șoimul de câmp</w:t>
            </w:r>
          </w:p>
        </w:tc>
        <w:tc>
          <w:tcPr>
            <w:tcW w:w="0" w:type="auto"/>
          </w:tcPr>
          <w:p w:rsidRPr="005F16B8" w:rsidR="006479E7" w:rsidP="005B7B08" w:rsidRDefault="006479E7" w14:paraId="08D616E7"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18393F70"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6D230F33" w14:textId="77777777">
        <w:trPr>
          <w:trHeight w:val="409"/>
        </w:trPr>
        <w:tc>
          <w:tcPr>
            <w:tcW w:w="0" w:type="auto"/>
          </w:tcPr>
          <w:p w:rsidRPr="005F16B8" w:rsidR="006479E7" w:rsidP="005B7B08" w:rsidRDefault="006479E7" w14:paraId="1F365977"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Anthus trivialis</w:t>
            </w:r>
          </w:p>
        </w:tc>
        <w:tc>
          <w:tcPr>
            <w:tcW w:w="0" w:type="auto"/>
          </w:tcPr>
          <w:p w:rsidRPr="005F16B8" w:rsidR="006479E7" w:rsidP="005B7B08" w:rsidRDefault="006479E7" w14:paraId="0312F56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Păsărica de copac</w:t>
            </w:r>
          </w:p>
        </w:tc>
        <w:tc>
          <w:tcPr>
            <w:tcW w:w="0" w:type="auto"/>
          </w:tcPr>
          <w:p w:rsidRPr="005F16B8" w:rsidR="006479E7" w:rsidP="005B7B08" w:rsidRDefault="006479E7" w14:paraId="095C9190"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3F48F670"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589C0D1" w14:textId="77777777">
        <w:trPr>
          <w:trHeight w:val="409"/>
        </w:trPr>
        <w:tc>
          <w:tcPr>
            <w:tcW w:w="0" w:type="auto"/>
          </w:tcPr>
          <w:p w:rsidRPr="005F16B8" w:rsidR="006479E7" w:rsidP="005B7B08" w:rsidRDefault="006479E7" w14:paraId="750B175A"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Falco subbuteo</w:t>
            </w:r>
          </w:p>
        </w:tc>
        <w:tc>
          <w:tcPr>
            <w:tcW w:w="0" w:type="auto"/>
          </w:tcPr>
          <w:p w:rsidRPr="005F16B8" w:rsidR="006479E7" w:rsidP="005B7B08" w:rsidRDefault="006479E7" w14:paraId="458BD367"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Șoimul de câmp</w:t>
            </w:r>
          </w:p>
        </w:tc>
        <w:tc>
          <w:tcPr>
            <w:tcW w:w="0" w:type="auto"/>
          </w:tcPr>
          <w:p w:rsidRPr="005F16B8" w:rsidR="006479E7" w:rsidP="005B7B08" w:rsidRDefault="006479E7" w14:paraId="2039EC10"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921ECE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7676D34" w14:textId="77777777">
        <w:trPr>
          <w:trHeight w:val="409"/>
        </w:trPr>
        <w:tc>
          <w:tcPr>
            <w:tcW w:w="0" w:type="auto"/>
          </w:tcPr>
          <w:p w:rsidRPr="005F16B8" w:rsidR="006479E7" w:rsidP="005B7B08" w:rsidRDefault="006479E7" w14:paraId="20B6F189"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Falco tinnunculus</w:t>
            </w:r>
          </w:p>
        </w:tc>
        <w:tc>
          <w:tcPr>
            <w:tcW w:w="0" w:type="auto"/>
          </w:tcPr>
          <w:p w:rsidRPr="005F16B8" w:rsidR="006479E7" w:rsidP="005B7B08" w:rsidRDefault="006479E7" w14:paraId="255CE5EB"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Vânturel comun</w:t>
            </w:r>
          </w:p>
        </w:tc>
        <w:tc>
          <w:tcPr>
            <w:tcW w:w="0" w:type="auto"/>
          </w:tcPr>
          <w:p w:rsidRPr="005F16B8" w:rsidR="006479E7" w:rsidP="005B7B08" w:rsidRDefault="006479E7" w14:paraId="77ED3758"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271160A"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afectată</w:t>
            </w:r>
          </w:p>
        </w:tc>
      </w:tr>
      <w:tr w:rsidRPr="005F16B8" w:rsidR="00546D58" w14:paraId="6D5A96E4" w14:textId="77777777">
        <w:trPr>
          <w:trHeight w:val="409"/>
        </w:trPr>
        <w:tc>
          <w:tcPr>
            <w:tcW w:w="0" w:type="auto"/>
          </w:tcPr>
          <w:p w:rsidRPr="005F16B8" w:rsidR="006479E7" w:rsidP="005B7B08" w:rsidRDefault="006479E7" w14:paraId="45D52920"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Phylloscopus trochilus</w:t>
            </w:r>
          </w:p>
        </w:tc>
        <w:tc>
          <w:tcPr>
            <w:tcW w:w="0" w:type="auto"/>
          </w:tcPr>
          <w:p w:rsidRPr="005F16B8" w:rsidR="006479E7" w:rsidP="005B7B08" w:rsidRDefault="006479E7" w14:paraId="1D97842C"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de salcie</w:t>
            </w:r>
          </w:p>
        </w:tc>
        <w:tc>
          <w:tcPr>
            <w:tcW w:w="0" w:type="auto"/>
          </w:tcPr>
          <w:p w:rsidRPr="005F16B8" w:rsidR="006479E7" w:rsidP="005B7B08" w:rsidRDefault="006479E7" w14:paraId="58B653C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5B8607D"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85D2A72" w14:textId="77777777">
        <w:trPr>
          <w:trHeight w:val="409"/>
        </w:trPr>
        <w:tc>
          <w:tcPr>
            <w:tcW w:w="0" w:type="auto"/>
          </w:tcPr>
          <w:p w:rsidRPr="005F16B8" w:rsidR="006479E7" w:rsidP="005B7B08" w:rsidRDefault="006479E7" w14:paraId="475B8FDB"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lastRenderedPageBreak/>
              <w:t>Asio flammeus</w:t>
            </w:r>
          </w:p>
        </w:tc>
        <w:tc>
          <w:tcPr>
            <w:tcW w:w="0" w:type="auto"/>
          </w:tcPr>
          <w:p w:rsidRPr="005F16B8" w:rsidR="006479E7" w:rsidP="005B7B08" w:rsidRDefault="006479E7" w14:paraId="1EAA951C"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Bufnița cu urechi scurte</w:t>
            </w:r>
          </w:p>
        </w:tc>
        <w:tc>
          <w:tcPr>
            <w:tcW w:w="0" w:type="auto"/>
          </w:tcPr>
          <w:p w:rsidRPr="005F16B8" w:rsidR="006479E7" w:rsidP="005B7B08" w:rsidRDefault="006479E7" w14:paraId="112710C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2BAEE85"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EC173D8" w14:textId="77777777">
        <w:trPr>
          <w:trHeight w:val="409"/>
        </w:trPr>
        <w:tc>
          <w:tcPr>
            <w:tcW w:w="0" w:type="auto"/>
          </w:tcPr>
          <w:p w:rsidRPr="005F16B8" w:rsidR="006479E7" w:rsidP="005B7B08" w:rsidRDefault="006479E7" w14:paraId="29325838"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Upupa epops</w:t>
            </w:r>
          </w:p>
        </w:tc>
        <w:tc>
          <w:tcPr>
            <w:tcW w:w="0" w:type="auto"/>
          </w:tcPr>
          <w:p w:rsidRPr="005F16B8" w:rsidR="006479E7" w:rsidP="005B7B08" w:rsidRDefault="006479E7" w14:paraId="0B6F191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Pupaza</w:t>
            </w:r>
          </w:p>
        </w:tc>
        <w:tc>
          <w:tcPr>
            <w:tcW w:w="0" w:type="auto"/>
          </w:tcPr>
          <w:p w:rsidRPr="005F16B8" w:rsidR="006479E7" w:rsidP="005B7B08" w:rsidRDefault="006479E7" w14:paraId="40232CED"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07F4D3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6BCB0A34" w14:textId="77777777">
        <w:trPr>
          <w:trHeight w:val="409"/>
        </w:trPr>
        <w:tc>
          <w:tcPr>
            <w:tcW w:w="0" w:type="auto"/>
          </w:tcPr>
          <w:p w:rsidRPr="005F16B8" w:rsidR="006479E7" w:rsidP="005B7B08" w:rsidRDefault="006479E7" w14:paraId="6E8608E5"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Saxicola torquatus</w:t>
            </w:r>
          </w:p>
        </w:tc>
        <w:tc>
          <w:tcPr>
            <w:tcW w:w="0" w:type="auto"/>
          </w:tcPr>
          <w:p w:rsidRPr="005F16B8" w:rsidR="006479E7" w:rsidP="005B7B08" w:rsidRDefault="006479E7" w14:paraId="27103AD2"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Păsărica de stâncă</w:t>
            </w:r>
          </w:p>
        </w:tc>
        <w:tc>
          <w:tcPr>
            <w:tcW w:w="0" w:type="auto"/>
          </w:tcPr>
          <w:p w:rsidRPr="005F16B8" w:rsidR="006479E7" w:rsidP="005B7B08" w:rsidRDefault="006479E7" w14:paraId="34AD470F"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68BC9D6"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DBAA485" w14:textId="77777777">
        <w:trPr>
          <w:trHeight w:val="409"/>
        </w:trPr>
        <w:tc>
          <w:tcPr>
            <w:tcW w:w="0" w:type="auto"/>
          </w:tcPr>
          <w:p w:rsidRPr="005F16B8" w:rsidR="006479E7" w:rsidP="005B7B08" w:rsidRDefault="006479E7" w14:paraId="675369A5"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Alauda arvensis</w:t>
            </w:r>
          </w:p>
        </w:tc>
        <w:tc>
          <w:tcPr>
            <w:tcW w:w="0" w:type="auto"/>
          </w:tcPr>
          <w:p w:rsidRPr="005F16B8" w:rsidR="006479E7" w:rsidP="005B7B08" w:rsidRDefault="006479E7" w14:paraId="0608C96B"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Ciocârlia de câmp</w:t>
            </w:r>
          </w:p>
        </w:tc>
        <w:tc>
          <w:tcPr>
            <w:tcW w:w="0" w:type="auto"/>
          </w:tcPr>
          <w:p w:rsidRPr="005F16B8" w:rsidR="006479E7" w:rsidP="005B7B08" w:rsidRDefault="006479E7" w14:paraId="1A23C59F"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9611DA1"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B87017A" w14:textId="77777777">
        <w:trPr>
          <w:trHeight w:val="409"/>
        </w:trPr>
        <w:tc>
          <w:tcPr>
            <w:tcW w:w="0" w:type="auto"/>
          </w:tcPr>
          <w:p w:rsidRPr="005F16B8" w:rsidR="006479E7" w:rsidP="005B7B08" w:rsidRDefault="006479E7" w14:paraId="0C4665E6"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Acrocephalus schoenobaenus</w:t>
            </w:r>
          </w:p>
        </w:tc>
        <w:tc>
          <w:tcPr>
            <w:tcW w:w="0" w:type="auto"/>
          </w:tcPr>
          <w:p w:rsidRPr="005F16B8" w:rsidR="006479E7" w:rsidP="005B7B08" w:rsidRDefault="006479E7" w14:paraId="03BFEB65"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Lăcarul de stuf</w:t>
            </w:r>
          </w:p>
        </w:tc>
        <w:tc>
          <w:tcPr>
            <w:tcW w:w="0" w:type="auto"/>
          </w:tcPr>
          <w:p w:rsidRPr="005F16B8" w:rsidR="006479E7" w:rsidP="005B7B08" w:rsidRDefault="006479E7" w14:paraId="74B63610"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D4502BF"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399D9B7" w14:textId="77777777">
        <w:trPr>
          <w:trHeight w:val="409"/>
        </w:trPr>
        <w:tc>
          <w:tcPr>
            <w:tcW w:w="0" w:type="auto"/>
          </w:tcPr>
          <w:p w:rsidRPr="005F16B8" w:rsidR="006479E7" w:rsidP="005B7B08" w:rsidRDefault="006479E7" w14:paraId="75505F9D"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Milvus migrans</w:t>
            </w:r>
          </w:p>
        </w:tc>
        <w:tc>
          <w:tcPr>
            <w:tcW w:w="0" w:type="auto"/>
          </w:tcPr>
          <w:p w:rsidRPr="005F16B8" w:rsidR="006479E7" w:rsidP="005B7B08" w:rsidRDefault="006479E7" w14:paraId="2770F004"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Milvus migrans</w:t>
            </w:r>
          </w:p>
        </w:tc>
        <w:tc>
          <w:tcPr>
            <w:tcW w:w="0" w:type="auto"/>
          </w:tcPr>
          <w:p w:rsidRPr="005F16B8" w:rsidR="006479E7" w:rsidP="005B7B08" w:rsidRDefault="006479E7" w14:paraId="32B4852C"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5265B9E8"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0B082C79" w14:textId="77777777">
        <w:trPr>
          <w:trHeight w:val="409"/>
        </w:trPr>
        <w:tc>
          <w:tcPr>
            <w:tcW w:w="0" w:type="auto"/>
          </w:tcPr>
          <w:p w:rsidRPr="005F16B8" w:rsidR="006479E7" w:rsidP="005B7B08" w:rsidRDefault="006479E7" w14:paraId="6042128D"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Lanius senator</w:t>
            </w:r>
          </w:p>
        </w:tc>
        <w:tc>
          <w:tcPr>
            <w:tcW w:w="0" w:type="auto"/>
          </w:tcPr>
          <w:p w:rsidRPr="005F16B8" w:rsidR="006479E7" w:rsidP="005B7B08" w:rsidRDefault="006479E7" w14:paraId="61CE9997"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Sfrânciocul roșu</w:t>
            </w:r>
          </w:p>
        </w:tc>
        <w:tc>
          <w:tcPr>
            <w:tcW w:w="0" w:type="auto"/>
          </w:tcPr>
          <w:p w:rsidRPr="005F16B8" w:rsidR="006479E7" w:rsidP="005B7B08" w:rsidRDefault="006479E7" w14:paraId="4DE7250C" w14:textId="77777777">
            <w:pPr>
              <w:spacing w:before="120" w:after="120" w:line="240" w:lineRule="auto"/>
              <w:rPr>
                <w:rFonts w:cs="Segoe UI"/>
                <w:sz w:val="16"/>
                <w:szCs w:val="16"/>
                <w:lang w:val="ro-RO"/>
              </w:rPr>
            </w:pPr>
            <w:r w:rsidRPr="005F16B8">
              <w:rPr>
                <w:rFonts w:cs="Segoe UI"/>
                <w:sz w:val="16"/>
                <w:szCs w:val="16"/>
                <w:lang w:val="ro-RO"/>
              </w:rPr>
              <w:t>NT</w:t>
            </w:r>
          </w:p>
        </w:tc>
        <w:tc>
          <w:tcPr>
            <w:tcW w:w="0" w:type="auto"/>
          </w:tcPr>
          <w:p w:rsidRPr="005F16B8" w:rsidR="006479E7" w:rsidP="005B7B08" w:rsidRDefault="006479E7" w14:paraId="37852C7B"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72FE817" w14:textId="77777777">
        <w:trPr>
          <w:trHeight w:val="409"/>
        </w:trPr>
        <w:tc>
          <w:tcPr>
            <w:tcW w:w="0" w:type="auto"/>
          </w:tcPr>
          <w:p w:rsidRPr="005F16B8" w:rsidR="006479E7" w:rsidP="005B7B08" w:rsidRDefault="006479E7" w14:paraId="539EE3DD"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Sturnus vulgaris</w:t>
            </w:r>
          </w:p>
        </w:tc>
        <w:tc>
          <w:tcPr>
            <w:tcW w:w="0" w:type="auto"/>
          </w:tcPr>
          <w:p w:rsidRPr="005F16B8" w:rsidR="006479E7" w:rsidP="005B7B08" w:rsidRDefault="006479E7" w14:paraId="1198812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Graur comun</w:t>
            </w:r>
          </w:p>
        </w:tc>
        <w:tc>
          <w:tcPr>
            <w:tcW w:w="0" w:type="auto"/>
          </w:tcPr>
          <w:p w:rsidRPr="005F16B8" w:rsidR="006479E7" w:rsidP="005B7B08" w:rsidRDefault="006479E7" w14:paraId="22A0B122"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9B81CA7"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0E3FFCD4" w14:textId="77777777">
        <w:trPr>
          <w:trHeight w:val="409"/>
        </w:trPr>
        <w:tc>
          <w:tcPr>
            <w:tcW w:w="0" w:type="auto"/>
          </w:tcPr>
          <w:p w:rsidRPr="005F16B8" w:rsidR="006479E7" w:rsidP="005B7B08" w:rsidRDefault="006479E7" w14:paraId="03E7A7C1"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Phoenicurus ochruros</w:t>
            </w:r>
          </w:p>
        </w:tc>
        <w:tc>
          <w:tcPr>
            <w:tcW w:w="0" w:type="auto"/>
          </w:tcPr>
          <w:p w:rsidRPr="005F16B8" w:rsidR="006479E7" w:rsidP="005B7B08" w:rsidRDefault="006479E7" w14:paraId="691B5214"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Codroșul negru</w:t>
            </w:r>
          </w:p>
        </w:tc>
        <w:tc>
          <w:tcPr>
            <w:tcW w:w="0" w:type="auto"/>
          </w:tcPr>
          <w:p w:rsidRPr="005F16B8" w:rsidR="006479E7" w:rsidP="005B7B08" w:rsidRDefault="006479E7" w14:paraId="5828C798"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F7DF580"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AECD92C" w14:textId="77777777">
        <w:trPr>
          <w:trHeight w:val="409"/>
        </w:trPr>
        <w:tc>
          <w:tcPr>
            <w:tcW w:w="0" w:type="auto"/>
          </w:tcPr>
          <w:p w:rsidRPr="005F16B8" w:rsidR="006479E7" w:rsidP="005B7B08" w:rsidRDefault="006479E7" w14:paraId="47D315E0"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Sylvia borin</w:t>
            </w:r>
          </w:p>
        </w:tc>
        <w:tc>
          <w:tcPr>
            <w:tcW w:w="0" w:type="auto"/>
          </w:tcPr>
          <w:p w:rsidRPr="005F16B8" w:rsidR="006479E7" w:rsidP="005B7B08" w:rsidRDefault="006479E7" w14:paraId="07FB0972"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borin</w:t>
            </w:r>
          </w:p>
        </w:tc>
        <w:tc>
          <w:tcPr>
            <w:tcW w:w="0" w:type="auto"/>
          </w:tcPr>
          <w:p w:rsidRPr="005F16B8" w:rsidR="006479E7" w:rsidP="005B7B08" w:rsidRDefault="006479E7" w14:paraId="44A61070"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31D1711B"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636EE42" w14:textId="77777777">
        <w:trPr>
          <w:trHeight w:val="409"/>
        </w:trPr>
        <w:tc>
          <w:tcPr>
            <w:tcW w:w="0" w:type="auto"/>
          </w:tcPr>
          <w:p w:rsidRPr="005F16B8" w:rsidR="006479E7" w:rsidP="005B7B08" w:rsidRDefault="006479E7" w14:paraId="7B5447F2"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Falco peregrinus</w:t>
            </w:r>
          </w:p>
        </w:tc>
        <w:tc>
          <w:tcPr>
            <w:tcW w:w="0" w:type="auto"/>
          </w:tcPr>
          <w:p w:rsidRPr="005F16B8" w:rsidR="006479E7" w:rsidP="005B7B08" w:rsidRDefault="006479E7" w14:paraId="6B58FC62"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Șoimul rătăcitor</w:t>
            </w:r>
          </w:p>
        </w:tc>
        <w:tc>
          <w:tcPr>
            <w:tcW w:w="0" w:type="auto"/>
          </w:tcPr>
          <w:p w:rsidRPr="005F16B8" w:rsidR="006479E7" w:rsidP="005B7B08" w:rsidRDefault="006479E7" w14:paraId="4FD723FA"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0B8C08B6"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4A899E9" w14:textId="77777777">
        <w:trPr>
          <w:trHeight w:val="409"/>
        </w:trPr>
        <w:tc>
          <w:tcPr>
            <w:tcW w:w="0" w:type="auto"/>
          </w:tcPr>
          <w:p w:rsidRPr="005F16B8" w:rsidR="006479E7" w:rsidP="005B7B08" w:rsidRDefault="006479E7" w14:paraId="545F2009"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Hippolais olivetorum</w:t>
            </w:r>
          </w:p>
        </w:tc>
        <w:tc>
          <w:tcPr>
            <w:tcW w:w="0" w:type="auto"/>
          </w:tcPr>
          <w:p w:rsidRPr="005F16B8" w:rsidR="006479E7" w:rsidP="005B7B08" w:rsidRDefault="006479E7" w14:paraId="605CCCB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de măslin</w:t>
            </w:r>
          </w:p>
        </w:tc>
        <w:tc>
          <w:tcPr>
            <w:tcW w:w="0" w:type="auto"/>
          </w:tcPr>
          <w:p w:rsidRPr="005F16B8" w:rsidR="006479E7" w:rsidP="005B7B08" w:rsidRDefault="006479E7" w14:paraId="632755D6"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714D126"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19CE7C17" w14:textId="77777777">
        <w:trPr>
          <w:trHeight w:val="409"/>
        </w:trPr>
        <w:tc>
          <w:tcPr>
            <w:tcW w:w="0" w:type="auto"/>
          </w:tcPr>
          <w:p w:rsidRPr="005F16B8" w:rsidR="006479E7" w:rsidP="005B7B08" w:rsidRDefault="006479E7" w14:paraId="03256A46"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Muscicapa striata</w:t>
            </w:r>
          </w:p>
        </w:tc>
        <w:tc>
          <w:tcPr>
            <w:tcW w:w="0" w:type="auto"/>
          </w:tcPr>
          <w:p w:rsidRPr="005F16B8" w:rsidR="006479E7" w:rsidP="005B7B08" w:rsidRDefault="006479E7" w14:paraId="4D6A9ED3"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Muscarul mic</w:t>
            </w:r>
          </w:p>
        </w:tc>
        <w:tc>
          <w:tcPr>
            <w:tcW w:w="0" w:type="auto"/>
          </w:tcPr>
          <w:p w:rsidRPr="005F16B8" w:rsidR="006479E7" w:rsidP="005B7B08" w:rsidRDefault="006479E7" w14:paraId="0E5BE29E"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6118955"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0F03BD4E" w14:textId="77777777">
        <w:trPr>
          <w:trHeight w:val="409"/>
        </w:trPr>
        <w:tc>
          <w:tcPr>
            <w:tcW w:w="0" w:type="auto"/>
          </w:tcPr>
          <w:p w:rsidRPr="005F16B8" w:rsidR="006479E7" w:rsidP="005B7B08" w:rsidRDefault="006479E7" w14:paraId="217B3BB9"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Accipiter gentilis</w:t>
            </w:r>
          </w:p>
        </w:tc>
        <w:tc>
          <w:tcPr>
            <w:tcW w:w="0" w:type="auto"/>
          </w:tcPr>
          <w:p w:rsidRPr="005F16B8" w:rsidR="006479E7" w:rsidP="005B7B08" w:rsidRDefault="006479E7" w14:paraId="0FAEF8FC"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Șoimul nordic</w:t>
            </w:r>
          </w:p>
        </w:tc>
        <w:tc>
          <w:tcPr>
            <w:tcW w:w="0" w:type="auto"/>
          </w:tcPr>
          <w:p w:rsidRPr="005F16B8" w:rsidR="006479E7" w:rsidP="005B7B08" w:rsidRDefault="006479E7" w14:paraId="469287AE"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7E6BF786"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1B967CE" w14:textId="77777777">
        <w:trPr>
          <w:trHeight w:val="409"/>
        </w:trPr>
        <w:tc>
          <w:tcPr>
            <w:tcW w:w="0" w:type="auto"/>
          </w:tcPr>
          <w:p w:rsidRPr="005F16B8" w:rsidR="006479E7" w:rsidP="005B7B08" w:rsidRDefault="006479E7" w14:paraId="1D8202EC"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Motacilla flava</w:t>
            </w:r>
          </w:p>
        </w:tc>
        <w:tc>
          <w:tcPr>
            <w:tcW w:w="0" w:type="auto"/>
          </w:tcPr>
          <w:p w:rsidRPr="005F16B8" w:rsidR="006479E7" w:rsidP="005B7B08" w:rsidRDefault="006479E7" w14:paraId="1FB6EA4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Codobatură galbenă</w:t>
            </w:r>
          </w:p>
        </w:tc>
        <w:tc>
          <w:tcPr>
            <w:tcW w:w="0" w:type="auto"/>
          </w:tcPr>
          <w:p w:rsidRPr="005F16B8" w:rsidR="006479E7" w:rsidP="005B7B08" w:rsidRDefault="006479E7" w14:paraId="4747929E"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1FD0A0E6"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9D4A78F" w14:textId="77777777">
        <w:trPr>
          <w:trHeight w:val="409"/>
        </w:trPr>
        <w:tc>
          <w:tcPr>
            <w:tcW w:w="0" w:type="auto"/>
          </w:tcPr>
          <w:p w:rsidRPr="005F16B8" w:rsidR="006479E7" w:rsidP="005B7B08" w:rsidRDefault="006479E7" w14:paraId="60D011EA"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Luscinia svecica</w:t>
            </w:r>
          </w:p>
        </w:tc>
        <w:tc>
          <w:tcPr>
            <w:tcW w:w="0" w:type="auto"/>
          </w:tcPr>
          <w:p w:rsidRPr="005F16B8" w:rsidR="006479E7" w:rsidP="005B7B08" w:rsidRDefault="006479E7" w14:paraId="294C342C"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Gât-albastru</w:t>
            </w:r>
          </w:p>
        </w:tc>
        <w:tc>
          <w:tcPr>
            <w:tcW w:w="0" w:type="auto"/>
          </w:tcPr>
          <w:p w:rsidRPr="005F16B8" w:rsidR="006479E7" w:rsidP="005B7B08" w:rsidRDefault="006479E7" w14:paraId="6B7A409E"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4C0DD5EC"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C4DD846" w14:textId="77777777">
        <w:trPr>
          <w:trHeight w:val="409"/>
        </w:trPr>
        <w:tc>
          <w:tcPr>
            <w:tcW w:w="0" w:type="auto"/>
          </w:tcPr>
          <w:p w:rsidRPr="005F16B8" w:rsidR="006479E7" w:rsidP="005B7B08" w:rsidRDefault="006479E7" w14:paraId="7E2CF735"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Emberiza schoeniclus</w:t>
            </w:r>
          </w:p>
        </w:tc>
        <w:tc>
          <w:tcPr>
            <w:tcW w:w="0" w:type="auto"/>
          </w:tcPr>
          <w:p w:rsidRPr="005F16B8" w:rsidR="006479E7" w:rsidP="005B7B08" w:rsidRDefault="006479E7" w14:paraId="1E14996D"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Bățar de stuf</w:t>
            </w:r>
          </w:p>
        </w:tc>
        <w:tc>
          <w:tcPr>
            <w:tcW w:w="0" w:type="auto"/>
          </w:tcPr>
          <w:p w:rsidRPr="005F16B8" w:rsidR="006479E7" w:rsidP="005B7B08" w:rsidRDefault="006479E7" w14:paraId="174EB71A"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41D32561"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091EB54A" w14:textId="77777777">
        <w:trPr>
          <w:trHeight w:val="409"/>
        </w:trPr>
        <w:tc>
          <w:tcPr>
            <w:tcW w:w="0" w:type="auto"/>
          </w:tcPr>
          <w:p w:rsidRPr="005F16B8" w:rsidR="006479E7" w:rsidP="005B7B08" w:rsidRDefault="006479E7" w14:paraId="316ECDB2"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Motacilla alba</w:t>
            </w:r>
          </w:p>
        </w:tc>
        <w:tc>
          <w:tcPr>
            <w:tcW w:w="0" w:type="auto"/>
          </w:tcPr>
          <w:p w:rsidRPr="005F16B8" w:rsidR="006479E7" w:rsidP="005B7B08" w:rsidRDefault="006479E7" w14:paraId="02D5FE75"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Codobatură albă</w:t>
            </w:r>
          </w:p>
        </w:tc>
        <w:tc>
          <w:tcPr>
            <w:tcW w:w="0" w:type="auto"/>
          </w:tcPr>
          <w:p w:rsidRPr="005F16B8" w:rsidR="006479E7" w:rsidP="005B7B08" w:rsidRDefault="006479E7" w14:paraId="668F8B58"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2BE19BB2"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4E2618E" w14:textId="77777777">
        <w:trPr>
          <w:trHeight w:val="409"/>
        </w:trPr>
        <w:tc>
          <w:tcPr>
            <w:tcW w:w="0" w:type="auto"/>
          </w:tcPr>
          <w:p w:rsidRPr="005F16B8" w:rsidR="006479E7" w:rsidP="005B7B08" w:rsidRDefault="006479E7" w14:paraId="7A1D7F24"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Locustella luscinioides</w:t>
            </w:r>
          </w:p>
        </w:tc>
        <w:tc>
          <w:tcPr>
            <w:tcW w:w="0" w:type="auto"/>
          </w:tcPr>
          <w:p w:rsidRPr="005F16B8" w:rsidR="006479E7" w:rsidP="005B7B08" w:rsidRDefault="006479E7" w14:paraId="58A38F2C"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Silvia lui Savi</w:t>
            </w:r>
          </w:p>
        </w:tc>
        <w:tc>
          <w:tcPr>
            <w:tcW w:w="0" w:type="auto"/>
          </w:tcPr>
          <w:p w:rsidRPr="005F16B8" w:rsidR="006479E7" w:rsidP="005B7B08" w:rsidRDefault="006479E7" w14:paraId="15B87802"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0E0A337"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4D603BC5" w14:textId="77777777">
        <w:trPr>
          <w:trHeight w:val="409"/>
        </w:trPr>
        <w:tc>
          <w:tcPr>
            <w:tcW w:w="0" w:type="auto"/>
          </w:tcPr>
          <w:p w:rsidRPr="005F16B8" w:rsidR="006479E7" w:rsidP="005B7B08" w:rsidRDefault="006479E7" w14:paraId="1BC53FA2"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lastRenderedPageBreak/>
              <w:t>Hirundo rustica</w:t>
            </w:r>
          </w:p>
        </w:tc>
        <w:tc>
          <w:tcPr>
            <w:tcW w:w="0" w:type="auto"/>
          </w:tcPr>
          <w:p w:rsidRPr="005F16B8" w:rsidR="006479E7" w:rsidP="005B7B08" w:rsidRDefault="006479E7" w14:paraId="7926E26B"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Rândunica de hambar</w:t>
            </w:r>
          </w:p>
        </w:tc>
        <w:tc>
          <w:tcPr>
            <w:tcW w:w="0" w:type="auto"/>
          </w:tcPr>
          <w:p w:rsidRPr="005F16B8" w:rsidR="006479E7" w:rsidP="005B7B08" w:rsidRDefault="006479E7" w14:paraId="63C9286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371F788B"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774560D0" w14:textId="77777777">
        <w:trPr>
          <w:trHeight w:val="409"/>
        </w:trPr>
        <w:tc>
          <w:tcPr>
            <w:tcW w:w="0" w:type="auto"/>
          </w:tcPr>
          <w:p w:rsidRPr="005F16B8" w:rsidR="006479E7" w:rsidP="005B7B08" w:rsidRDefault="006479E7" w14:paraId="7FE1D525"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Luscinia luscinia</w:t>
            </w:r>
          </w:p>
        </w:tc>
        <w:tc>
          <w:tcPr>
            <w:tcW w:w="0" w:type="auto"/>
          </w:tcPr>
          <w:p w:rsidRPr="005F16B8" w:rsidR="006479E7" w:rsidP="005B7B08" w:rsidRDefault="006479E7" w14:paraId="15BAF1D1"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Privighetoarea</w:t>
            </w:r>
          </w:p>
        </w:tc>
        <w:tc>
          <w:tcPr>
            <w:tcW w:w="0" w:type="auto"/>
          </w:tcPr>
          <w:p w:rsidRPr="005F16B8" w:rsidR="006479E7" w:rsidP="005B7B08" w:rsidRDefault="006479E7" w14:paraId="3FDB9EB1"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6763B5E1"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21ABD740" w14:textId="77777777">
        <w:trPr>
          <w:trHeight w:val="409"/>
        </w:trPr>
        <w:tc>
          <w:tcPr>
            <w:tcW w:w="0" w:type="auto"/>
          </w:tcPr>
          <w:p w:rsidRPr="005F16B8" w:rsidR="006479E7" w:rsidP="005B7B08" w:rsidRDefault="006479E7" w14:paraId="3B9FF0DE"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Ficedula semitorquata</w:t>
            </w:r>
          </w:p>
        </w:tc>
        <w:tc>
          <w:tcPr>
            <w:tcW w:w="0" w:type="auto"/>
          </w:tcPr>
          <w:p w:rsidRPr="005F16B8" w:rsidR="006479E7" w:rsidP="005B7B08" w:rsidRDefault="006479E7" w14:paraId="01E83E4F"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Păsăreașă cu guler</w:t>
            </w:r>
          </w:p>
        </w:tc>
        <w:tc>
          <w:tcPr>
            <w:tcW w:w="0" w:type="auto"/>
          </w:tcPr>
          <w:p w:rsidRPr="005F16B8" w:rsidR="006479E7" w:rsidP="005B7B08" w:rsidRDefault="006479E7" w14:paraId="45AAFF04"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4C061DA3"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r w:rsidRPr="005F16B8" w:rsidR="00546D58" w14:paraId="5412F0FC" w14:textId="77777777">
        <w:trPr>
          <w:trHeight w:val="409"/>
        </w:trPr>
        <w:tc>
          <w:tcPr>
            <w:tcW w:w="0" w:type="auto"/>
          </w:tcPr>
          <w:p w:rsidRPr="005F16B8" w:rsidR="006479E7" w:rsidP="005B7B08" w:rsidRDefault="006479E7" w14:paraId="586D6E57" w14:textId="77777777">
            <w:pPr>
              <w:spacing w:before="120" w:after="120" w:line="240" w:lineRule="auto"/>
              <w:rPr>
                <w:rFonts w:cs="Segoe UI"/>
                <w:i/>
                <w:iCs/>
                <w:sz w:val="16"/>
                <w:szCs w:val="16"/>
                <w:lang w:val="ro-RO"/>
                <w14:ligatures w14:val="standardContextual"/>
              </w:rPr>
            </w:pPr>
            <w:r w:rsidRPr="005F16B8">
              <w:rPr>
                <w:rFonts w:cs="Segoe UI"/>
                <w:i/>
                <w:iCs/>
                <w:sz w:val="16"/>
                <w:szCs w:val="16"/>
                <w:lang w:val="ro-RO"/>
                <w14:ligatures w14:val="standardContextual"/>
              </w:rPr>
              <w:t>Riparia riparia</w:t>
            </w:r>
          </w:p>
        </w:tc>
        <w:tc>
          <w:tcPr>
            <w:tcW w:w="0" w:type="auto"/>
          </w:tcPr>
          <w:p w:rsidRPr="005F16B8" w:rsidR="006479E7" w:rsidP="005B7B08" w:rsidRDefault="006479E7" w14:paraId="792EF35E" w14:textId="77777777">
            <w:pPr>
              <w:spacing w:before="120" w:after="120" w:line="240" w:lineRule="auto"/>
              <w:rPr>
                <w:rFonts w:cs="Segoe UI"/>
                <w:sz w:val="16"/>
                <w:szCs w:val="16"/>
                <w:lang w:val="ro-RO"/>
                <w14:ligatures w14:val="standardContextual"/>
              </w:rPr>
            </w:pPr>
            <w:r w:rsidRPr="005F16B8">
              <w:rPr>
                <w:rFonts w:cs="Segoe UI"/>
                <w:sz w:val="16"/>
                <w:szCs w:val="16"/>
                <w:lang w:val="ro-RO"/>
                <w14:ligatures w14:val="standardContextual"/>
              </w:rPr>
              <w:t>Rândunică de mal cu guler</w:t>
            </w:r>
          </w:p>
        </w:tc>
        <w:tc>
          <w:tcPr>
            <w:tcW w:w="0" w:type="auto"/>
          </w:tcPr>
          <w:p w:rsidRPr="005F16B8" w:rsidR="006479E7" w:rsidP="005B7B08" w:rsidRDefault="006479E7" w14:paraId="193B4F58" w14:textId="77777777">
            <w:pPr>
              <w:spacing w:before="120" w:after="120" w:line="240" w:lineRule="auto"/>
              <w:rPr>
                <w:rFonts w:cs="Segoe UI"/>
                <w:sz w:val="16"/>
                <w:szCs w:val="16"/>
                <w:lang w:val="ro-RO"/>
              </w:rPr>
            </w:pPr>
            <w:r w:rsidRPr="005F16B8">
              <w:rPr>
                <w:rFonts w:cs="Segoe UI"/>
                <w:sz w:val="16"/>
                <w:szCs w:val="16"/>
                <w:lang w:val="ro-RO"/>
              </w:rPr>
              <w:t>LC</w:t>
            </w:r>
          </w:p>
        </w:tc>
        <w:tc>
          <w:tcPr>
            <w:tcW w:w="0" w:type="auto"/>
          </w:tcPr>
          <w:p w:rsidRPr="005F16B8" w:rsidR="006479E7" w:rsidP="005B7B08" w:rsidRDefault="006479E7" w14:paraId="135F8F8E" w14:textId="77777777">
            <w:pPr>
              <w:spacing w:before="120" w:after="120" w:line="240" w:lineRule="auto"/>
              <w:rPr>
                <w:rFonts w:cs="Segoe UI"/>
                <w:sz w:val="16"/>
                <w:szCs w:val="16"/>
                <w:highlight w:val="yellow"/>
                <w:lang w:val="ro-RO"/>
              </w:rPr>
            </w:pPr>
            <w:r w:rsidRPr="005F16B8">
              <w:rPr>
                <w:rFonts w:cs="Segoe UI"/>
                <w:sz w:val="16"/>
                <w:szCs w:val="16"/>
                <w:lang w:val="ro-RO"/>
              </w:rPr>
              <w:t>Toate speciile migratoare din zona de impact</w:t>
            </w:r>
          </w:p>
        </w:tc>
      </w:tr>
    </w:tbl>
    <w:p w:rsidRPr="005F16B8" w:rsidR="00591FDD" w:rsidP="006479E7" w:rsidRDefault="00591FDD" w14:paraId="20CA4CAB" w14:textId="77777777">
      <w:pPr>
        <w:rPr>
          <w:lang w:val="ro-RO" w:eastAsia="en-GB"/>
        </w:rPr>
      </w:pPr>
    </w:p>
    <w:sectPr w:rsidRPr="005F16B8" w:rsidR="00591FDD" w:rsidSect="00566D71">
      <w:pgSz w:w="11906" w:h="16838" w:orient="portrait"/>
      <w:pgMar w:top="1848" w:right="1701" w:bottom="1418" w:left="1701" w:header="56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40C2F" w:rsidP="00A821CE" w:rsidRDefault="00340C2F" w14:paraId="4449E649" w14:textId="77777777">
      <w:pPr>
        <w:spacing w:after="0"/>
      </w:pPr>
      <w:r>
        <w:separator/>
      </w:r>
    </w:p>
    <w:p w:rsidR="00340C2F" w:rsidRDefault="00340C2F" w14:paraId="621466E5" w14:textId="77777777"/>
  </w:endnote>
  <w:endnote w:type="continuationSeparator" w:id="0">
    <w:p w:rsidR="00340C2F" w:rsidP="00A821CE" w:rsidRDefault="00340C2F" w14:paraId="270A17E6" w14:textId="77777777">
      <w:pPr>
        <w:spacing w:after="0"/>
      </w:pPr>
      <w:r>
        <w:continuationSeparator/>
      </w:r>
    </w:p>
    <w:p w:rsidR="00340C2F" w:rsidRDefault="00340C2F" w14:paraId="49439CBC" w14:textId="77777777"/>
  </w:endnote>
  <w:endnote w:type="continuationNotice" w:id="1">
    <w:p w:rsidR="00340C2F" w:rsidRDefault="00340C2F" w14:paraId="631C0606"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Gotham Book">
    <w:altName w:val="Arial"/>
    <w:charset w:val="00"/>
    <w:family w:val="auto"/>
    <w:pitch w:val="variable"/>
    <w:sig w:usb0="00000001" w:usb1="00000000" w:usb2="00000000" w:usb3="00000000" w:csb0="0000009B" w:csb1="00000000"/>
  </w:font>
  <w:font w:name="Frutiger-Light">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libri-Italic">
    <w:altName w:val="Calibri"/>
    <w:panose1 w:val="00000000000000000000"/>
    <w:charset w:val="00"/>
    <w:family w:val="roman"/>
    <w:notTrueType/>
    <w:pitch w:val="default"/>
  </w:font>
  <w:font w:name="TimesNewRoman">
    <w:altName w:val="Times New Roman"/>
    <w:panose1 w:val="00000000000000000000"/>
    <w:charset w:val="00"/>
    <w:family w:val="roman"/>
    <w:notTrueType/>
    <w:pitch w:val="default"/>
  </w:font>
  <w:font w:name="Noto Sans">
    <w:charset w:val="00"/>
    <w:family w:val="swiss"/>
    <w:pitch w:val="variable"/>
    <w:sig w:usb0="E00082FF" w:usb1="400078FF" w:usb2="00000021"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8F2" w:rsidRDefault="00340C2F" w14:paraId="0B8C06F1" w14:textId="77777777">
    <w:pPr>
      <w:pStyle w:val="Footer"/>
      <w:jc w:val="right"/>
    </w:pPr>
    <w:sdt>
      <w:sdtPr>
        <w:id w:val="-1732382056"/>
        <w:docPartObj>
          <w:docPartGallery w:val="Page Numbers (Bottom of Page)"/>
          <w:docPartUnique/>
        </w:docPartObj>
      </w:sdtPr>
      <w:sdtEndPr>
        <w:rPr>
          <w:noProof/>
        </w:rPr>
      </w:sdtEndPr>
      <w:sdtContent>
        <w:r w:rsidR="009D58F2">
          <w:fldChar w:fldCharType="begin"/>
        </w:r>
        <w:r w:rsidR="009D58F2">
          <w:instrText xml:space="preserve"> PAGE   \* MERGEFORMAT </w:instrText>
        </w:r>
        <w:r w:rsidR="009D58F2">
          <w:fldChar w:fldCharType="separate"/>
        </w:r>
        <w:r w:rsidR="009D58F2">
          <w:rPr>
            <w:noProof/>
          </w:rPr>
          <w:t>4</w:t>
        </w:r>
        <w:r w:rsidR="009D58F2">
          <w:rPr>
            <w:noProof/>
          </w:rPr>
          <w:fldChar w:fldCharType="end"/>
        </w:r>
      </w:sdtContent>
    </w:sdt>
  </w:p>
  <w:p w:rsidR="009D58F2" w:rsidRDefault="009D58F2" w14:paraId="15F2FAD5"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8F2" w:rsidRDefault="00340C2F" w14:paraId="7127CB25" w14:textId="77777777">
    <w:pPr>
      <w:pStyle w:val="Footer"/>
      <w:jc w:val="right"/>
    </w:pPr>
    <w:sdt>
      <w:sdtPr>
        <w:id w:val="-877087416"/>
        <w:docPartObj>
          <w:docPartGallery w:val="Page Numbers (Bottom of Page)"/>
          <w:docPartUnique/>
        </w:docPartObj>
      </w:sdtPr>
      <w:sdtEndPr>
        <w:rPr>
          <w:noProof/>
        </w:rPr>
      </w:sdtEndPr>
      <w:sdtContent>
        <w:r w:rsidR="009D58F2">
          <w:fldChar w:fldCharType="begin"/>
        </w:r>
        <w:r w:rsidR="009D58F2">
          <w:instrText xml:space="preserve"> PAGE   \* MERGEFORMAT </w:instrText>
        </w:r>
        <w:r w:rsidR="009D58F2">
          <w:fldChar w:fldCharType="separate"/>
        </w:r>
        <w:r w:rsidR="009D58F2">
          <w:rPr>
            <w:noProof/>
          </w:rPr>
          <w:t>2</w:t>
        </w:r>
        <w:r w:rsidR="009D58F2">
          <w:rPr>
            <w:noProof/>
          </w:rPr>
          <w:fldChar w:fldCharType="end"/>
        </w:r>
      </w:sdtContent>
    </w:sdt>
  </w:p>
  <w:p w:rsidRPr="00BB451E" w:rsidR="009D58F2" w:rsidP="00BB451E" w:rsidRDefault="009D58F2" w14:paraId="1EA94879" w14:textId="77777777">
    <w:pPr>
      <w:pStyle w:val="Firstpagefooter"/>
      <w:jc w:val="right"/>
      <w:rPr>
        <w:rFonts w:cs="Segoe UI"/>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14CE8" w:rsidRDefault="00340C2F" w14:paraId="0FFA8904" w14:textId="0EB0D741">
    <w:pPr>
      <w:pStyle w:val="Footer"/>
      <w:jc w:val="right"/>
    </w:pPr>
    <w:sdt>
      <w:sdtPr>
        <w:id w:val="-2056306287"/>
        <w:docPartObj>
          <w:docPartGallery w:val="Page Numbers (Bottom of Page)"/>
          <w:docPartUnique/>
        </w:docPartObj>
      </w:sdtPr>
      <w:sdtEndPr>
        <w:rPr>
          <w:noProof/>
        </w:rPr>
      </w:sdtEndPr>
      <w:sdtContent>
        <w:r w:rsidR="00B14CE8">
          <w:fldChar w:fldCharType="begin"/>
        </w:r>
        <w:r w:rsidR="00B14CE8">
          <w:instrText xml:space="preserve"> PAGE   \* MERGEFORMAT </w:instrText>
        </w:r>
        <w:r w:rsidR="00B14CE8">
          <w:fldChar w:fldCharType="separate"/>
        </w:r>
        <w:r w:rsidR="009E6DC2">
          <w:rPr>
            <w:noProof/>
          </w:rPr>
          <w:t>4</w:t>
        </w:r>
        <w:r w:rsidR="00B14CE8">
          <w:rPr>
            <w:noProof/>
          </w:rPr>
          <w:fldChar w:fldCharType="end"/>
        </w:r>
      </w:sdtContent>
    </w:sdt>
  </w:p>
  <w:p w:rsidR="00BC212A" w:rsidRDefault="00BC212A" w14:paraId="19670F62" w14:textId="5017C6A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62E9B" w:rsidRDefault="00340C2F" w14:paraId="478C1F53" w14:textId="23127950">
    <w:pPr>
      <w:pStyle w:val="Footer"/>
      <w:jc w:val="right"/>
    </w:pPr>
    <w:sdt>
      <w:sdtPr>
        <w:id w:val="25377134"/>
        <w:docPartObj>
          <w:docPartGallery w:val="Page Numbers (Bottom of Page)"/>
          <w:docPartUnique/>
        </w:docPartObj>
      </w:sdtPr>
      <w:sdtEndPr>
        <w:rPr>
          <w:noProof/>
        </w:rPr>
      </w:sdtEndPr>
      <w:sdtContent>
        <w:r w:rsidR="00562E9B">
          <w:fldChar w:fldCharType="begin"/>
        </w:r>
        <w:r w:rsidR="00562E9B">
          <w:instrText xml:space="preserve"> PAGE   \* MERGEFORMAT </w:instrText>
        </w:r>
        <w:r w:rsidR="00562E9B">
          <w:fldChar w:fldCharType="separate"/>
        </w:r>
        <w:r w:rsidR="00562E9B">
          <w:rPr>
            <w:noProof/>
          </w:rPr>
          <w:t>2</w:t>
        </w:r>
        <w:r w:rsidR="00562E9B">
          <w:rPr>
            <w:noProof/>
          </w:rPr>
          <w:fldChar w:fldCharType="end"/>
        </w:r>
      </w:sdtContent>
    </w:sdt>
  </w:p>
  <w:p w:rsidRPr="00BB451E" w:rsidR="006F25EE" w:rsidP="00BB451E" w:rsidRDefault="006F25EE" w14:paraId="41364675" w14:textId="4F473B7A">
    <w:pPr>
      <w:pStyle w:val="Firstpagefooter"/>
      <w:jc w:val="right"/>
      <w:rPr>
        <w:rFonts w:cs="Segoe UI"/>
        <w:szCs w:val="1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4668A" w:rsidRDefault="00340C2F" w14:paraId="024DBA33" w14:textId="206C8278">
    <w:pPr>
      <w:pStyle w:val="Footer"/>
      <w:jc w:val="right"/>
    </w:pPr>
    <w:sdt>
      <w:sdtPr>
        <w:id w:val="-1242565522"/>
        <w:docPartObj>
          <w:docPartGallery w:val="Page Numbers (Bottom of Page)"/>
          <w:docPartUnique/>
        </w:docPartObj>
      </w:sdtPr>
      <w:sdtEndPr>
        <w:rPr>
          <w:noProof/>
        </w:rPr>
      </w:sdtEndPr>
      <w:sdtContent>
        <w:r w:rsidR="00C4668A">
          <w:fldChar w:fldCharType="begin"/>
        </w:r>
        <w:r w:rsidR="00C4668A">
          <w:instrText xml:space="preserve"> PAGE   \* MERGEFORMAT </w:instrText>
        </w:r>
        <w:r w:rsidR="00C4668A">
          <w:fldChar w:fldCharType="separate"/>
        </w:r>
        <w:r w:rsidR="00C4668A">
          <w:rPr>
            <w:noProof/>
          </w:rPr>
          <w:t>2</w:t>
        </w:r>
        <w:r w:rsidR="00C4668A">
          <w:rPr>
            <w:noProof/>
          </w:rPr>
          <w:fldChar w:fldCharType="end"/>
        </w:r>
      </w:sdtContent>
    </w:sdt>
  </w:p>
  <w:p w:rsidR="004846D3" w:rsidRDefault="004846D3" w14:paraId="084E1606"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40C2F" w:rsidP="00A821CE" w:rsidRDefault="00340C2F" w14:paraId="17EDBD22" w14:textId="77777777">
      <w:pPr>
        <w:spacing w:after="0"/>
      </w:pPr>
      <w:r>
        <w:separator/>
      </w:r>
    </w:p>
  </w:footnote>
  <w:footnote w:type="continuationSeparator" w:id="0">
    <w:p w:rsidR="00340C2F" w:rsidP="00A821CE" w:rsidRDefault="00340C2F" w14:paraId="69DD2DCF" w14:textId="77777777">
      <w:pPr>
        <w:spacing w:after="0"/>
      </w:pPr>
      <w:r>
        <w:continuationSeparator/>
      </w:r>
    </w:p>
    <w:p w:rsidR="00340C2F" w:rsidRDefault="00340C2F" w14:paraId="65335363" w14:textId="77777777"/>
  </w:footnote>
  <w:footnote w:type="continuationNotice" w:id="1">
    <w:p w:rsidR="00340C2F" w:rsidRDefault="00340C2F" w14:paraId="5745E8D1" w14:textId="77777777">
      <w:pPr>
        <w:spacing w:before="0" w:after="0" w:line="240" w:lineRule="auto"/>
      </w:pPr>
    </w:p>
  </w:footnote>
  <w:footnote w:id="2">
    <w:p w:rsidR="006C0293" w:rsidP="006C0293" w:rsidRDefault="006C0293" w14:paraId="5C91B69D" w14:textId="77777777">
      <w:pPr>
        <w:pStyle w:val="FootnoteText"/>
        <w:rPr>
          <w:sz w:val="16"/>
          <w:szCs w:val="16"/>
        </w:rPr>
      </w:pPr>
      <w:r>
        <w:rPr>
          <w:rStyle w:val="FootnoteReference"/>
          <w:sz w:val="16"/>
          <w:szCs w:val="16"/>
        </w:rPr>
        <w:footnoteRef/>
      </w:r>
      <w:r>
        <w:rPr>
          <w:sz w:val="16"/>
          <w:szCs w:val="16"/>
        </w:rPr>
        <w:t xml:space="preserve"> </w:t>
      </w:r>
      <w:hyperlink w:history="1" r:id="rId1">
        <w:r>
          <w:rPr>
            <w:rStyle w:val="Hyperlink"/>
            <w:sz w:val="16"/>
            <w:szCs w:val="16"/>
          </w:rPr>
          <w:t>https://rezolv.energy/sustainability/</w:t>
        </w:r>
      </w:hyperlink>
    </w:p>
  </w:footnote>
  <w:footnote w:id="3">
    <w:p w:rsidR="00F6372C" w:rsidRDefault="00F6372C" w14:paraId="47D512F5" w14:textId="16014536">
      <w:pPr>
        <w:pStyle w:val="FootnoteText"/>
      </w:pPr>
      <w:r>
        <w:rPr>
          <w:rStyle w:val="FootnoteReference"/>
        </w:rPr>
        <w:footnoteRef/>
      </w:r>
      <w:r>
        <w:t xml:space="preserve"> </w:t>
      </w:r>
      <w:hyperlink w:tgtFrame="_blank" w:history="1" r:id="rId2">
        <w:r w:rsidRPr="00361D19">
          <w:rPr>
            <w:rStyle w:val="FootnoteChar"/>
            <w:rFonts w:eastAsia="Malgun Gothic"/>
          </w:rPr>
          <w:t>https://www.oneearth.org/bioregions/pontic-steppe-grasslands-pa16/</w:t>
        </w:r>
      </w:hyperlink>
    </w:p>
  </w:footnote>
  <w:footnote w:id="4">
    <w:p w:rsidR="00277473" w:rsidP="00277473" w:rsidRDefault="00277473" w14:paraId="76967DCF" w14:textId="77777777">
      <w:pPr>
        <w:pStyle w:val="FootnoteText"/>
        <w:spacing w:before="120" w:after="120" w:line="240" w:lineRule="auto"/>
        <w:rPr>
          <w:sz w:val="16"/>
          <w:szCs w:val="16"/>
        </w:rPr>
      </w:pPr>
      <w:r>
        <w:rPr>
          <w:rStyle w:val="FootnoteReference"/>
          <w:sz w:val="16"/>
          <w:szCs w:val="16"/>
        </w:rPr>
        <w:footnoteRef/>
      </w:r>
      <w:r>
        <w:rPr>
          <w:sz w:val="16"/>
          <w:szCs w:val="16"/>
        </w:rPr>
        <w:t xml:space="preserve"> </w:t>
      </w:r>
      <w:hyperlink w:history="1" r:id="rId3">
        <w:r>
          <w:rPr>
            <w:rStyle w:val="Hyperlink"/>
            <w:sz w:val="16"/>
            <w:szCs w:val="16"/>
          </w:rPr>
          <w:t>https://www.eea.europa.eu/en/datahub/datahubitem-view/6fc8ad2d-195d-40f4-bdec-576e7d1268e4</w:t>
        </w:r>
      </w:hyperlink>
    </w:p>
  </w:footnote>
  <w:footnote w:id="5">
    <w:p w:rsidR="00277473" w:rsidP="000A7951" w:rsidRDefault="00277473" w14:paraId="06656CD5" w14:textId="77777777">
      <w:pPr>
        <w:pStyle w:val="FootnoteText"/>
        <w:spacing w:before="0" w:after="120" w:line="240" w:lineRule="auto"/>
        <w:rPr>
          <w:sz w:val="16"/>
          <w:szCs w:val="16"/>
        </w:rPr>
      </w:pPr>
      <w:r>
        <w:rPr>
          <w:rStyle w:val="FootnoteReference"/>
          <w:sz w:val="16"/>
          <w:szCs w:val="16"/>
        </w:rPr>
        <w:footnoteRef/>
      </w:r>
      <w:r>
        <w:rPr>
          <w:sz w:val="16"/>
          <w:szCs w:val="16"/>
        </w:rPr>
        <w:t xml:space="preserve"> </w:t>
      </w:r>
      <w:hyperlink w:history="1" r:id="rId4">
        <w:r>
          <w:rPr>
            <w:rStyle w:val="Hyperlink"/>
            <w:sz w:val="16"/>
            <w:szCs w:val="16"/>
          </w:rPr>
          <w:t>https://eunis.eea.europa.eu/sites/ROSPA0001</w:t>
        </w:r>
      </w:hyperlink>
    </w:p>
  </w:footnote>
  <w:footnote w:id="6">
    <w:p w:rsidR="00277473" w:rsidP="000A7951" w:rsidRDefault="00277473" w14:paraId="7C0CD9F4" w14:textId="77777777">
      <w:pPr>
        <w:pStyle w:val="FootnoteText"/>
        <w:spacing w:before="0" w:after="120" w:line="240" w:lineRule="auto"/>
        <w:rPr>
          <w:rStyle w:val="Hyperlink"/>
        </w:rPr>
      </w:pPr>
      <w:r>
        <w:rPr>
          <w:rStyle w:val="Hyperlink"/>
          <w:sz w:val="16"/>
          <w:szCs w:val="16"/>
          <w:vertAlign w:val="superscript"/>
        </w:rPr>
        <w:footnoteRef/>
      </w:r>
      <w:r>
        <w:rPr>
          <w:rStyle w:val="Hyperlink"/>
          <w:sz w:val="16"/>
          <w:szCs w:val="16"/>
        </w:rPr>
        <w:t xml:space="preserve"> </w:t>
      </w:r>
      <w:hyperlink w:history="1" r:id="rId5">
        <w:r>
          <w:rPr>
            <w:rStyle w:val="Hyperlink"/>
            <w:sz w:val="16"/>
            <w:szCs w:val="16"/>
          </w:rPr>
          <w:t>https://www.keybiodiversityareas.org/site/factsheet/24436</w:t>
        </w:r>
      </w:hyperlink>
    </w:p>
  </w:footnote>
  <w:footnote w:id="7">
    <w:p w:rsidR="00277473" w:rsidP="000A7951" w:rsidRDefault="00277473" w14:paraId="141256C9" w14:textId="77777777">
      <w:pPr>
        <w:pStyle w:val="FootnoteText"/>
        <w:spacing w:before="0" w:after="120" w:line="240" w:lineRule="auto"/>
        <w:rPr>
          <w:rStyle w:val="Hyperlink"/>
          <w:sz w:val="16"/>
          <w:szCs w:val="16"/>
        </w:rPr>
      </w:pPr>
      <w:r>
        <w:rPr>
          <w:rStyle w:val="Hyperlink"/>
          <w:sz w:val="16"/>
          <w:szCs w:val="16"/>
          <w:vertAlign w:val="superscript"/>
        </w:rPr>
        <w:footnoteRef/>
      </w:r>
      <w:r>
        <w:rPr>
          <w:rStyle w:val="Hyperlink"/>
          <w:sz w:val="16"/>
          <w:szCs w:val="16"/>
        </w:rPr>
        <w:t xml:space="preserve"> </w:t>
      </w:r>
      <w:hyperlink w:history="1" r:id="rId6">
        <w:r>
          <w:rPr>
            <w:rStyle w:val="Hyperlink"/>
            <w:sz w:val="16"/>
            <w:szCs w:val="16"/>
          </w:rPr>
          <w:t>https://datazone.birdlife.org/site/factsheet/24436-aliman-adamclisi</w:t>
        </w:r>
      </w:hyperlink>
    </w:p>
  </w:footnote>
  <w:footnote w:id="8">
    <w:p w:rsidR="00277473" w:rsidP="000A7951" w:rsidRDefault="00277473" w14:paraId="1E981B4A" w14:textId="77777777">
      <w:pPr>
        <w:pStyle w:val="FootnoteText"/>
        <w:spacing w:before="0" w:after="120" w:line="240" w:lineRule="auto"/>
        <w:rPr>
          <w:rStyle w:val="Hyperlink"/>
          <w:sz w:val="16"/>
          <w:szCs w:val="16"/>
        </w:rPr>
      </w:pPr>
      <w:r>
        <w:rPr>
          <w:rStyle w:val="Hyperlink"/>
          <w:sz w:val="16"/>
          <w:szCs w:val="16"/>
          <w:vertAlign w:val="superscript"/>
        </w:rPr>
        <w:footnoteRef/>
      </w:r>
      <w:r>
        <w:rPr>
          <w:rStyle w:val="Hyperlink"/>
          <w:sz w:val="16"/>
          <w:szCs w:val="16"/>
        </w:rPr>
        <w:t xml:space="preserve"> </w:t>
      </w:r>
      <w:hyperlink w:history="1" r:id="rId7">
        <w:r>
          <w:rPr>
            <w:rStyle w:val="Hyperlink"/>
            <w:sz w:val="16"/>
            <w:szCs w:val="16"/>
          </w:rPr>
          <w:t>https://www.protectedplanet.net/555540926</w:t>
        </w:r>
      </w:hyperlink>
    </w:p>
  </w:footnote>
  <w:footnote w:id="9">
    <w:p w:rsidR="00277473" w:rsidP="000A7951" w:rsidRDefault="00277473" w14:paraId="4C5B972F" w14:textId="77777777">
      <w:pPr>
        <w:pStyle w:val="FootnoteText"/>
        <w:spacing w:before="0" w:line="240" w:lineRule="auto"/>
      </w:pPr>
      <w:r>
        <w:rPr>
          <w:rStyle w:val="Hyperlink"/>
          <w:sz w:val="16"/>
          <w:szCs w:val="16"/>
          <w:vertAlign w:val="superscript"/>
        </w:rPr>
        <w:footnoteRef/>
      </w:r>
      <w:r>
        <w:rPr>
          <w:rStyle w:val="Hyperlink"/>
          <w:sz w:val="16"/>
          <w:szCs w:val="16"/>
        </w:rPr>
        <w:t xml:space="preserve"> </w:t>
      </w:r>
      <w:hyperlink w:history="1" r:id="rId8">
        <w:r>
          <w:rPr>
            <w:rStyle w:val="Hyperlink"/>
            <w:sz w:val="16"/>
            <w:szCs w:val="16"/>
          </w:rPr>
          <w:t>https://eunis.eea.europa.eu/sites/ROSCI0071</w:t>
        </w:r>
      </w:hyperlink>
    </w:p>
  </w:footnote>
  <w:footnote w:id="10">
    <w:p w:rsidR="00277473" w:rsidP="000A7951" w:rsidRDefault="00277473" w14:paraId="70C3D3D7" w14:textId="77777777">
      <w:pPr>
        <w:pStyle w:val="FootnoteText"/>
        <w:spacing w:before="0"/>
        <w:rPr>
          <w:sz w:val="16"/>
          <w:szCs w:val="16"/>
        </w:rPr>
      </w:pPr>
      <w:r>
        <w:rPr>
          <w:rStyle w:val="FootnoteReference"/>
          <w:sz w:val="16"/>
          <w:szCs w:val="16"/>
        </w:rPr>
        <w:footnoteRef/>
      </w:r>
      <w:r>
        <w:rPr>
          <w:sz w:val="16"/>
          <w:szCs w:val="16"/>
        </w:rPr>
        <w:t xml:space="preserve"> </w:t>
      </w:r>
      <w:hyperlink w:history="1" r:id="rId9">
        <w:r>
          <w:rPr>
            <w:rStyle w:val="Hyperlink"/>
            <w:sz w:val="16"/>
            <w:szCs w:val="16"/>
          </w:rPr>
          <w:t>https://www.protectedplanet.net/555789420</w:t>
        </w:r>
      </w:hyperlink>
    </w:p>
  </w:footnote>
  <w:footnote w:id="11">
    <w:p w:rsidR="00277473" w:rsidP="000A7951" w:rsidRDefault="00277473" w14:paraId="23A2E348" w14:textId="77777777">
      <w:pPr>
        <w:pStyle w:val="FootnoteText"/>
        <w:spacing w:before="0"/>
        <w:rPr>
          <w:sz w:val="16"/>
          <w:szCs w:val="16"/>
        </w:rPr>
      </w:pPr>
      <w:r>
        <w:rPr>
          <w:rStyle w:val="FootnoteReference"/>
          <w:sz w:val="16"/>
          <w:szCs w:val="16"/>
        </w:rPr>
        <w:footnoteRef/>
      </w:r>
      <w:r>
        <w:rPr>
          <w:sz w:val="16"/>
          <w:szCs w:val="16"/>
        </w:rPr>
        <w:t xml:space="preserve"> </w:t>
      </w:r>
      <w:hyperlink w:history="1" r:id="rId10">
        <w:r>
          <w:rPr>
            <w:rStyle w:val="Hyperlink"/>
            <w:sz w:val="16"/>
            <w:szCs w:val="16"/>
          </w:rPr>
          <w:t>https://eunis.eea.europa.eu/sites/ROSCI0353</w:t>
        </w:r>
      </w:hyperlink>
    </w:p>
  </w:footnote>
  <w:footnote w:id="12">
    <w:p w:rsidR="00277473" w:rsidP="000A7951" w:rsidRDefault="00277473" w14:paraId="3AF60484" w14:textId="77777777">
      <w:pPr>
        <w:pStyle w:val="FootnoteText"/>
        <w:spacing w:before="0"/>
      </w:pPr>
      <w:r>
        <w:rPr>
          <w:rStyle w:val="FootnoteReference"/>
          <w:sz w:val="16"/>
          <w:szCs w:val="16"/>
        </w:rPr>
        <w:footnoteRef/>
      </w:r>
      <w:r>
        <w:rPr>
          <w:sz w:val="16"/>
          <w:szCs w:val="16"/>
        </w:rPr>
        <w:t xml:space="preserve"> </w:t>
      </w:r>
      <w:hyperlink w:history="1" r:id="rId11">
        <w:r>
          <w:rPr>
            <w:rStyle w:val="Hyperlink"/>
            <w:sz w:val="16"/>
            <w:szCs w:val="16"/>
          </w:rPr>
          <w:t>https://www.protectedplanet.net/555578992</w:t>
        </w:r>
      </w:hyperlink>
    </w:p>
  </w:footnote>
  <w:footnote w:id="13">
    <w:p w:rsidRPr="00E846FC" w:rsidR="00E02056" w:rsidRDefault="00E02056" w14:paraId="31642872" w14:textId="3DF22046">
      <w:pPr>
        <w:pStyle w:val="FootnoteText"/>
        <w:rPr>
          <w:lang w:val="fr-FR"/>
        </w:rPr>
      </w:pPr>
      <w:r>
        <w:rPr>
          <w:rStyle w:val="FootnoteReference"/>
        </w:rPr>
        <w:footnoteRef/>
      </w:r>
      <w:r>
        <w:t xml:space="preserve"> N.B. Toate cele 11 specii de păsări evaluate în detaliu în conformitate cu criteriile CH și clasificate ulterior ca PBF conform Tabelului 3 sunt migratoare. </w:t>
      </w:r>
      <w:proofErr w:type="spellStart"/>
      <w:r w:rsidRPr="00E846FC">
        <w:rPr>
          <w:lang w:val="fr-FR"/>
        </w:rPr>
        <w:t>Acestea</w:t>
      </w:r>
      <w:proofErr w:type="spellEnd"/>
      <w:r w:rsidRPr="00E846FC">
        <w:rPr>
          <w:lang w:val="fr-FR"/>
        </w:rPr>
        <w:t xml:space="preserve"> nu </w:t>
      </w:r>
      <w:proofErr w:type="spellStart"/>
      <w:r w:rsidRPr="00E846FC">
        <w:rPr>
          <w:lang w:val="fr-FR"/>
        </w:rPr>
        <w:t>sunt</w:t>
      </w:r>
      <w:proofErr w:type="spellEnd"/>
      <w:r w:rsidRPr="00E846FC">
        <w:rPr>
          <w:lang w:val="fr-FR"/>
        </w:rPr>
        <w:t xml:space="preserve"> incluse </w:t>
      </w:r>
      <w:proofErr w:type="spellStart"/>
      <w:r w:rsidRPr="00E846FC">
        <w:rPr>
          <w:lang w:val="fr-FR"/>
        </w:rPr>
        <w:t>în</w:t>
      </w:r>
      <w:proofErr w:type="spellEnd"/>
      <w:r w:rsidRPr="00E846FC">
        <w:rPr>
          <w:lang w:val="fr-FR"/>
        </w:rPr>
        <w:t xml:space="preserve"> </w:t>
      </w:r>
      <w:proofErr w:type="spellStart"/>
      <w:r w:rsidRPr="00E846FC">
        <w:rPr>
          <w:lang w:val="fr-FR"/>
        </w:rPr>
        <w:t>Anexa</w:t>
      </w:r>
      <w:proofErr w:type="spellEnd"/>
      <w:r w:rsidRPr="00E846FC">
        <w:rPr>
          <w:lang w:val="fr-FR"/>
        </w:rPr>
        <w:t xml:space="preserve"> 3 </w:t>
      </w:r>
      <w:proofErr w:type="spellStart"/>
      <w:r w:rsidRPr="00E846FC">
        <w:rPr>
          <w:lang w:val="fr-FR"/>
        </w:rPr>
        <w:t>pentru</w:t>
      </w:r>
      <w:proofErr w:type="spellEnd"/>
      <w:r w:rsidRPr="00E846FC">
        <w:rPr>
          <w:lang w:val="fr-FR"/>
        </w:rPr>
        <w:t xml:space="preserve"> a </w:t>
      </w:r>
      <w:proofErr w:type="spellStart"/>
      <w:r w:rsidRPr="00E846FC">
        <w:rPr>
          <w:lang w:val="fr-FR"/>
        </w:rPr>
        <w:t>evita</w:t>
      </w:r>
      <w:proofErr w:type="spellEnd"/>
      <w:r w:rsidRPr="00E846FC">
        <w:rPr>
          <w:lang w:val="fr-FR"/>
        </w:rPr>
        <w:t xml:space="preserve"> </w:t>
      </w:r>
      <w:proofErr w:type="spellStart"/>
      <w:r w:rsidRPr="00E846FC">
        <w:rPr>
          <w:lang w:val="fr-FR"/>
        </w:rPr>
        <w:t>dubla</w:t>
      </w:r>
      <w:proofErr w:type="spellEnd"/>
      <w:r w:rsidRPr="00E846FC">
        <w:rPr>
          <w:lang w:val="fr-FR"/>
        </w:rPr>
        <w:t xml:space="preserve"> </w:t>
      </w:r>
      <w:proofErr w:type="spellStart"/>
      <w:r w:rsidRPr="00E846FC">
        <w:rPr>
          <w:lang w:val="fr-FR"/>
        </w:rPr>
        <w:t>contabilizare</w:t>
      </w:r>
      <w:proofErr w:type="spellEnd"/>
      <w:r w:rsidRPr="00E846FC">
        <w:rPr>
          <w:lang w:val="fr-FR"/>
        </w:rPr>
        <w:t>.</w:t>
      </w:r>
    </w:p>
  </w:footnote>
  <w:footnote w:id="14">
    <w:p w:rsidRPr="00E846FC" w:rsidR="00B16520" w:rsidRDefault="00B16520" w14:paraId="227948CF" w14:textId="50EBFDAA">
      <w:pPr>
        <w:pStyle w:val="FootnoteText"/>
        <w:rPr>
          <w:sz w:val="16"/>
          <w:szCs w:val="16"/>
          <w:lang w:val="fr-FR"/>
        </w:rPr>
      </w:pPr>
      <w:r w:rsidRPr="0027563B">
        <w:rPr>
          <w:rStyle w:val="FootnoteReference"/>
          <w:sz w:val="16"/>
          <w:szCs w:val="16"/>
        </w:rPr>
        <w:footnoteRef/>
      </w:r>
      <w:r w:rsidRPr="00E846FC">
        <w:rPr>
          <w:sz w:val="16"/>
          <w:szCs w:val="16"/>
          <w:lang w:val="fr-FR"/>
        </w:rPr>
        <w:t xml:space="preserve"> </w:t>
      </w:r>
      <w:r w:rsidRPr="005673DA" w:rsidR="0027563B">
        <w:rPr>
          <w:sz w:val="16"/>
          <w:szCs w:val="16"/>
          <w:lang w:val="ro-RO"/>
        </w:rPr>
        <w:t>Impacturile</w:t>
      </w:r>
      <w:r w:rsidRPr="005673DA">
        <w:rPr>
          <w:sz w:val="16"/>
          <w:szCs w:val="16"/>
          <w:lang w:val="ro-RO"/>
        </w:rPr>
        <w:t xml:space="preserve"> reziduale </w:t>
      </w:r>
      <w:r w:rsidRPr="005673DA" w:rsidR="00287287">
        <w:rPr>
          <w:sz w:val="16"/>
          <w:szCs w:val="16"/>
          <w:lang w:val="ro-RO"/>
        </w:rPr>
        <w:t xml:space="preserve">vor </w:t>
      </w:r>
      <w:r w:rsidRPr="005673DA" w:rsidR="0027563B">
        <w:rPr>
          <w:sz w:val="16"/>
          <w:szCs w:val="16"/>
          <w:lang w:val="ro-RO"/>
        </w:rPr>
        <w:t>fi calculate, iar compensările discutate, într-un Plan de acțiune pentru biodiversitate (BAP).</w:t>
      </w:r>
    </w:p>
  </w:footnote>
  <w:footnote w:id="15">
    <w:p w:rsidRPr="00F90971" w:rsidR="00E97049" w:rsidP="00B01AD9" w:rsidRDefault="00E97049" w14:paraId="521AE21E" w14:textId="703C1AEF">
      <w:pPr>
        <w:pStyle w:val="FootnoteText"/>
        <w:spacing w:line="240" w:lineRule="auto"/>
        <w:rPr>
          <w:sz w:val="16"/>
          <w:szCs w:val="16"/>
          <w:lang w:val="ro-RO"/>
        </w:rPr>
      </w:pPr>
      <w:r w:rsidRPr="00F90971">
        <w:rPr>
          <w:rStyle w:val="FootnoteReference"/>
          <w:sz w:val="16"/>
          <w:szCs w:val="16"/>
          <w:lang w:val="ro-RO"/>
        </w:rPr>
        <w:footnoteRef/>
      </w:r>
      <w:r w:rsidRPr="00F90971">
        <w:rPr>
          <w:sz w:val="16"/>
          <w:szCs w:val="16"/>
          <w:lang w:val="ro-RO"/>
        </w:rPr>
        <w:t xml:space="preserve"> </w:t>
      </w:r>
      <w:r w:rsidRPr="00F90971">
        <w:rPr>
          <w:sz w:val="16"/>
          <w:szCs w:val="16"/>
          <w:lang w:val="ro-RO"/>
        </w:rPr>
        <w:t>Conform autorizației de mediu a proiectului</w:t>
      </w:r>
      <w:r w:rsidRPr="00F90971" w:rsidR="00A318EF">
        <w:rPr>
          <w:sz w:val="16"/>
          <w:szCs w:val="16"/>
          <w:lang w:val="ro-RO"/>
        </w:rPr>
        <w:fldChar w:fldCharType="begin"/>
      </w:r>
      <w:r w:rsidRPr="00F90971" w:rsidR="000F54F9">
        <w:rPr>
          <w:sz w:val="16"/>
          <w:szCs w:val="16"/>
          <w:lang w:val="ro-RO"/>
        </w:rPr>
        <w:instrText xml:space="preserve"> ADDIN ZOTERO_ITEM CSL_CITATION {"citationID":"XBMKFEvY","properties":{"formattedCitation":"(ANANP 2025)","plainCitation":"(ANANP 2025)","noteIndex":13},"citationItems":[{"id":48298,"uris":["http://zotero.org/groups/158629/items/2KGLBXCV"],"itemData":{"id":48298,"type":"report","title":"ANANP environmental permit no. 7 (February 2025)","author":[{"family":"ANANP","given":""}],"issued":{"date-parts":[["2025",2]]}}}],"schema":"https://github.com/citation-style-language/schema/raw/master/csl-citation.json"} </w:instrText>
      </w:r>
      <w:r w:rsidRPr="00F90971" w:rsidR="00A318EF">
        <w:rPr>
          <w:sz w:val="16"/>
          <w:szCs w:val="16"/>
          <w:lang w:val="ro-RO"/>
        </w:rPr>
        <w:fldChar w:fldCharType="separate"/>
      </w:r>
      <w:r w:rsidRPr="00F90971" w:rsidR="00A318EF">
        <w:rPr>
          <w:rFonts w:cs="Segoe UI"/>
          <w:sz w:val="16"/>
          <w:lang w:val="ro-RO"/>
        </w:rPr>
        <w:t xml:space="preserve"> (ANANP 2025)</w:t>
      </w:r>
      <w:r w:rsidRPr="00F90971" w:rsidR="00A318EF">
        <w:rPr>
          <w:sz w:val="16"/>
          <w:szCs w:val="16"/>
          <w:lang w:val="ro-RO"/>
        </w:rPr>
        <w:fldChar w:fldCharType="end"/>
      </w:r>
      <w:r w:rsidRPr="00F90971">
        <w:rPr>
          <w:sz w:val="16"/>
          <w:szCs w:val="16"/>
          <w:lang w:val="ro-RO"/>
        </w:rPr>
        <w:t xml:space="preserve"> , </w:t>
      </w:r>
      <w:r w:rsidRPr="00F90971" w:rsidR="00B01AD9">
        <w:rPr>
          <w:sz w:val="16"/>
          <w:szCs w:val="16"/>
          <w:lang w:val="ro-RO"/>
        </w:rPr>
        <w:t>un raport de monitorizare a biodiversității va fi prezentat ANANP (acum ANMAP începând cu martie 2026) la fiecare șase luni, în termen de 10 zile lucrătoare de la sfârșitul semestrului de lucru</w:t>
      </w:r>
      <w:r w:rsidRPr="00F90971" w:rsidR="00AF220C">
        <w:rPr>
          <w:sz w:val="16"/>
          <w:szCs w:val="16"/>
          <w:lang w:val="ro-RO"/>
        </w:rPr>
        <w:t>.</w:t>
      </w:r>
    </w:p>
  </w:footnote>
  <w:footnote w:id="16">
    <w:p w:rsidRPr="00E846FC" w:rsidR="00D13ED0" w:rsidP="00B01AD9" w:rsidRDefault="00D13ED0" w14:paraId="38E01905" w14:textId="6253AA22">
      <w:pPr>
        <w:pStyle w:val="FootnoteText"/>
        <w:spacing w:line="240" w:lineRule="auto"/>
        <w:rPr>
          <w:sz w:val="16"/>
          <w:szCs w:val="16"/>
          <w:lang w:val="fr-FR"/>
        </w:rPr>
      </w:pPr>
      <w:r w:rsidRPr="00E97049">
        <w:rPr>
          <w:rStyle w:val="FootnoteReference"/>
          <w:sz w:val="16"/>
          <w:szCs w:val="16"/>
        </w:rPr>
        <w:footnoteRef/>
      </w:r>
      <w:r w:rsidRPr="00E846FC">
        <w:rPr>
          <w:sz w:val="16"/>
          <w:szCs w:val="16"/>
          <w:lang w:val="fr-FR"/>
        </w:rPr>
        <w:t xml:space="preserve"> </w:t>
      </w:r>
      <w:proofErr w:type="spellStart"/>
      <w:r w:rsidRPr="00E846FC">
        <w:rPr>
          <w:sz w:val="16"/>
          <w:szCs w:val="16"/>
          <w:lang w:val="fr-FR"/>
        </w:rPr>
        <w:t>Conform</w:t>
      </w:r>
      <w:proofErr w:type="spellEnd"/>
      <w:r w:rsidRPr="00E846FC">
        <w:rPr>
          <w:sz w:val="16"/>
          <w:szCs w:val="16"/>
          <w:lang w:val="fr-FR"/>
        </w:rPr>
        <w:t xml:space="preserve"> </w:t>
      </w:r>
      <w:proofErr w:type="spellStart"/>
      <w:r w:rsidRPr="00E846FC">
        <w:rPr>
          <w:sz w:val="16"/>
          <w:szCs w:val="16"/>
          <w:lang w:val="fr-FR"/>
        </w:rPr>
        <w:t>autorizației</w:t>
      </w:r>
      <w:proofErr w:type="spellEnd"/>
      <w:r w:rsidRPr="00E846FC">
        <w:rPr>
          <w:sz w:val="16"/>
          <w:szCs w:val="16"/>
          <w:lang w:val="fr-FR"/>
        </w:rPr>
        <w:t xml:space="preserve"> de </w:t>
      </w:r>
      <w:proofErr w:type="spellStart"/>
      <w:r w:rsidRPr="00E846FC">
        <w:rPr>
          <w:sz w:val="16"/>
          <w:szCs w:val="16"/>
          <w:lang w:val="fr-FR"/>
        </w:rPr>
        <w:t>mediu</w:t>
      </w:r>
      <w:proofErr w:type="spellEnd"/>
      <w:r w:rsidRPr="00E846FC">
        <w:rPr>
          <w:sz w:val="16"/>
          <w:szCs w:val="16"/>
          <w:lang w:val="fr-FR"/>
        </w:rPr>
        <w:t xml:space="preserve"> a </w:t>
      </w:r>
      <w:proofErr w:type="spellStart"/>
      <w:r w:rsidRPr="00E846FC">
        <w:rPr>
          <w:sz w:val="16"/>
          <w:szCs w:val="16"/>
          <w:lang w:val="fr-FR"/>
        </w:rPr>
        <w:t>proiectului</w:t>
      </w:r>
      <w:proofErr w:type="spellEnd"/>
      <w:r>
        <w:rPr>
          <w:sz w:val="16"/>
          <w:szCs w:val="16"/>
        </w:rPr>
        <w:fldChar w:fldCharType="begin"/>
      </w:r>
      <w:r w:rsidRPr="00E846FC" w:rsidR="00DD7B72">
        <w:rPr>
          <w:sz w:val="16"/>
          <w:szCs w:val="16"/>
          <w:lang w:val="fr-FR"/>
        </w:rPr>
        <w:instrText xml:space="preserve"> ADDIN ZOTERO_ITEM CSL_CITATION {"citationID":"AfY7iTIf","properties":{"formattedCitation":"(ANANP 2025)","plainCitation":"(ANANP 2025)","noteIndex":14},"citationItems":[{"id":48298,"uris":["http://zotero.org/groups/158629/items/2KGLBXCV"],"itemData":{"id":48298,"type":"report","title":"ANANP environmental permit no. 7 (February 2025)","author":[{"family":"ANANP","given":""}],"issued":{"date-parts":[["2025",2]]}}}],"schema":"https://github.com/citation-style-language/schema/raw/master/csl-citation.json"} </w:instrText>
      </w:r>
      <w:r>
        <w:rPr>
          <w:sz w:val="16"/>
          <w:szCs w:val="16"/>
        </w:rPr>
        <w:fldChar w:fldCharType="separate"/>
      </w:r>
      <w:r w:rsidRPr="00E846FC">
        <w:rPr>
          <w:rFonts w:cs="Segoe UI"/>
          <w:sz w:val="16"/>
          <w:lang w:val="fr-FR"/>
        </w:rPr>
        <w:t xml:space="preserve"> (ANANP 2025)</w:t>
      </w:r>
      <w:r>
        <w:rPr>
          <w:sz w:val="16"/>
          <w:szCs w:val="16"/>
        </w:rPr>
        <w:fldChar w:fldCharType="end"/>
      </w:r>
      <w:r w:rsidRPr="00E846FC">
        <w:rPr>
          <w:sz w:val="16"/>
          <w:szCs w:val="16"/>
          <w:lang w:val="fr-FR"/>
        </w:rPr>
        <w:t xml:space="preserve"> , un </w:t>
      </w:r>
      <w:proofErr w:type="spellStart"/>
      <w:r w:rsidRPr="00E846FC">
        <w:rPr>
          <w:sz w:val="16"/>
          <w:szCs w:val="16"/>
          <w:lang w:val="fr-FR"/>
        </w:rPr>
        <w:t>raport</w:t>
      </w:r>
      <w:proofErr w:type="spellEnd"/>
      <w:r w:rsidRPr="00E846FC">
        <w:rPr>
          <w:sz w:val="16"/>
          <w:szCs w:val="16"/>
          <w:lang w:val="fr-FR"/>
        </w:rPr>
        <w:t xml:space="preserve"> de </w:t>
      </w:r>
      <w:proofErr w:type="spellStart"/>
      <w:r w:rsidRPr="00E846FC">
        <w:rPr>
          <w:sz w:val="16"/>
          <w:szCs w:val="16"/>
          <w:lang w:val="fr-FR"/>
        </w:rPr>
        <w:t>monitorizare</w:t>
      </w:r>
      <w:proofErr w:type="spellEnd"/>
      <w:r w:rsidRPr="00E846FC">
        <w:rPr>
          <w:sz w:val="16"/>
          <w:szCs w:val="16"/>
          <w:lang w:val="fr-FR"/>
        </w:rPr>
        <w:t xml:space="preserve"> a </w:t>
      </w:r>
      <w:proofErr w:type="spellStart"/>
      <w:r w:rsidRPr="00E846FC">
        <w:rPr>
          <w:sz w:val="16"/>
          <w:szCs w:val="16"/>
          <w:lang w:val="fr-FR"/>
        </w:rPr>
        <w:t>biodiversității</w:t>
      </w:r>
      <w:proofErr w:type="spellEnd"/>
      <w:r w:rsidRPr="00E846FC">
        <w:rPr>
          <w:sz w:val="16"/>
          <w:szCs w:val="16"/>
          <w:lang w:val="fr-FR"/>
        </w:rPr>
        <w:t xml:space="preserve"> </w:t>
      </w:r>
      <w:proofErr w:type="spellStart"/>
      <w:r w:rsidRPr="00E846FC">
        <w:rPr>
          <w:sz w:val="16"/>
          <w:szCs w:val="16"/>
          <w:lang w:val="fr-FR"/>
        </w:rPr>
        <w:t>trebuie</w:t>
      </w:r>
      <w:proofErr w:type="spellEnd"/>
      <w:r w:rsidRPr="00E846FC">
        <w:rPr>
          <w:sz w:val="16"/>
          <w:szCs w:val="16"/>
          <w:lang w:val="fr-FR"/>
        </w:rPr>
        <w:t xml:space="preserve"> </w:t>
      </w:r>
      <w:proofErr w:type="spellStart"/>
      <w:r w:rsidRPr="00E846FC">
        <w:rPr>
          <w:sz w:val="16"/>
          <w:szCs w:val="16"/>
          <w:lang w:val="fr-FR"/>
        </w:rPr>
        <w:t>prezentat</w:t>
      </w:r>
      <w:proofErr w:type="spellEnd"/>
      <w:r w:rsidRPr="00E846FC">
        <w:rPr>
          <w:sz w:val="16"/>
          <w:szCs w:val="16"/>
          <w:lang w:val="fr-FR"/>
        </w:rPr>
        <w:t xml:space="preserve"> ANANP (</w:t>
      </w:r>
      <w:proofErr w:type="spellStart"/>
      <w:r w:rsidRPr="00E846FC">
        <w:rPr>
          <w:sz w:val="16"/>
          <w:szCs w:val="16"/>
          <w:lang w:val="fr-FR"/>
        </w:rPr>
        <w:t>acum</w:t>
      </w:r>
      <w:proofErr w:type="spellEnd"/>
      <w:r w:rsidRPr="00E846FC">
        <w:rPr>
          <w:sz w:val="16"/>
          <w:szCs w:val="16"/>
          <w:lang w:val="fr-FR"/>
        </w:rPr>
        <w:t xml:space="preserve"> ANMAP </w:t>
      </w:r>
      <w:proofErr w:type="spellStart"/>
      <w:r w:rsidRPr="00E846FC">
        <w:rPr>
          <w:sz w:val="16"/>
          <w:szCs w:val="16"/>
          <w:lang w:val="fr-FR"/>
        </w:rPr>
        <w:t>începând</w:t>
      </w:r>
      <w:proofErr w:type="spellEnd"/>
      <w:r w:rsidRPr="00E846FC">
        <w:rPr>
          <w:sz w:val="16"/>
          <w:szCs w:val="16"/>
          <w:lang w:val="fr-FR"/>
        </w:rPr>
        <w:t xml:space="preserve"> </w:t>
      </w:r>
      <w:proofErr w:type="spellStart"/>
      <w:r w:rsidRPr="00E846FC">
        <w:rPr>
          <w:sz w:val="16"/>
          <w:szCs w:val="16"/>
          <w:lang w:val="fr-FR"/>
        </w:rPr>
        <w:t>cu</w:t>
      </w:r>
      <w:proofErr w:type="spellEnd"/>
      <w:r w:rsidRPr="00E846FC">
        <w:rPr>
          <w:sz w:val="16"/>
          <w:szCs w:val="16"/>
          <w:lang w:val="fr-FR"/>
        </w:rPr>
        <w:t xml:space="preserve"> </w:t>
      </w:r>
      <w:proofErr w:type="spellStart"/>
      <w:r w:rsidRPr="00E846FC">
        <w:rPr>
          <w:sz w:val="16"/>
          <w:szCs w:val="16"/>
          <w:lang w:val="fr-FR"/>
        </w:rPr>
        <w:t>martie</w:t>
      </w:r>
      <w:proofErr w:type="spellEnd"/>
      <w:r w:rsidRPr="00E846FC">
        <w:rPr>
          <w:sz w:val="16"/>
          <w:szCs w:val="16"/>
          <w:lang w:val="fr-FR"/>
        </w:rPr>
        <w:t xml:space="preserve"> 2026) la </w:t>
      </w:r>
      <w:proofErr w:type="spellStart"/>
      <w:r w:rsidRPr="00E846FC">
        <w:rPr>
          <w:sz w:val="16"/>
          <w:szCs w:val="16"/>
          <w:lang w:val="fr-FR"/>
        </w:rPr>
        <w:t>fiecare</w:t>
      </w:r>
      <w:proofErr w:type="spellEnd"/>
      <w:r w:rsidRPr="00E846FC">
        <w:rPr>
          <w:sz w:val="16"/>
          <w:szCs w:val="16"/>
          <w:lang w:val="fr-FR"/>
        </w:rPr>
        <w:t xml:space="preserve"> </w:t>
      </w:r>
      <w:proofErr w:type="spellStart"/>
      <w:r w:rsidRPr="00E846FC">
        <w:rPr>
          <w:sz w:val="16"/>
          <w:szCs w:val="16"/>
          <w:lang w:val="fr-FR"/>
        </w:rPr>
        <w:t>șase</w:t>
      </w:r>
      <w:proofErr w:type="spellEnd"/>
      <w:r w:rsidRPr="00E846FC">
        <w:rPr>
          <w:sz w:val="16"/>
          <w:szCs w:val="16"/>
          <w:lang w:val="fr-FR"/>
        </w:rPr>
        <w:t xml:space="preserve"> </w:t>
      </w:r>
      <w:proofErr w:type="spellStart"/>
      <w:r w:rsidRPr="00E846FC">
        <w:rPr>
          <w:sz w:val="16"/>
          <w:szCs w:val="16"/>
          <w:lang w:val="fr-FR"/>
        </w:rPr>
        <w:t>luni</w:t>
      </w:r>
      <w:proofErr w:type="spellEnd"/>
      <w:r w:rsidRPr="00E846FC">
        <w:rPr>
          <w:sz w:val="16"/>
          <w:szCs w:val="16"/>
          <w:lang w:val="fr-FR"/>
        </w:rPr>
        <w:t xml:space="preserve">, </w:t>
      </w:r>
      <w:proofErr w:type="spellStart"/>
      <w:r w:rsidRPr="00E846FC">
        <w:rPr>
          <w:sz w:val="16"/>
          <w:szCs w:val="16"/>
          <w:lang w:val="fr-FR"/>
        </w:rPr>
        <w:t>în</w:t>
      </w:r>
      <w:proofErr w:type="spellEnd"/>
      <w:r w:rsidRPr="00E846FC">
        <w:rPr>
          <w:sz w:val="16"/>
          <w:szCs w:val="16"/>
          <w:lang w:val="fr-FR"/>
        </w:rPr>
        <w:t xml:space="preserve"> </w:t>
      </w:r>
      <w:proofErr w:type="spellStart"/>
      <w:r w:rsidRPr="00E846FC">
        <w:rPr>
          <w:sz w:val="16"/>
          <w:szCs w:val="16"/>
          <w:lang w:val="fr-FR"/>
        </w:rPr>
        <w:t>termen</w:t>
      </w:r>
      <w:proofErr w:type="spellEnd"/>
      <w:r w:rsidRPr="00E846FC">
        <w:rPr>
          <w:sz w:val="16"/>
          <w:szCs w:val="16"/>
          <w:lang w:val="fr-FR"/>
        </w:rPr>
        <w:t xml:space="preserve"> de 10 </w:t>
      </w:r>
      <w:proofErr w:type="spellStart"/>
      <w:r w:rsidRPr="00E846FC">
        <w:rPr>
          <w:sz w:val="16"/>
          <w:szCs w:val="16"/>
          <w:lang w:val="fr-FR"/>
        </w:rPr>
        <w:t>zile</w:t>
      </w:r>
      <w:proofErr w:type="spellEnd"/>
      <w:r w:rsidRPr="00E846FC">
        <w:rPr>
          <w:sz w:val="16"/>
          <w:szCs w:val="16"/>
          <w:lang w:val="fr-FR"/>
        </w:rPr>
        <w:t xml:space="preserve"> </w:t>
      </w:r>
      <w:proofErr w:type="spellStart"/>
      <w:r w:rsidRPr="00E846FC">
        <w:rPr>
          <w:sz w:val="16"/>
          <w:szCs w:val="16"/>
          <w:lang w:val="fr-FR"/>
        </w:rPr>
        <w:t>lucrătoare</w:t>
      </w:r>
      <w:proofErr w:type="spellEnd"/>
      <w:r w:rsidRPr="00E846FC">
        <w:rPr>
          <w:sz w:val="16"/>
          <w:szCs w:val="16"/>
          <w:lang w:val="fr-FR"/>
        </w:rPr>
        <w:t xml:space="preserve"> de la </w:t>
      </w:r>
      <w:proofErr w:type="spellStart"/>
      <w:r w:rsidRPr="00E846FC">
        <w:rPr>
          <w:sz w:val="16"/>
          <w:szCs w:val="16"/>
          <w:lang w:val="fr-FR"/>
        </w:rPr>
        <w:t>sfârșitul</w:t>
      </w:r>
      <w:proofErr w:type="spellEnd"/>
      <w:r w:rsidRPr="00E846FC">
        <w:rPr>
          <w:sz w:val="16"/>
          <w:szCs w:val="16"/>
          <w:lang w:val="fr-FR"/>
        </w:rPr>
        <w:t xml:space="preserve"> </w:t>
      </w:r>
      <w:proofErr w:type="spellStart"/>
      <w:r w:rsidRPr="00E846FC">
        <w:rPr>
          <w:sz w:val="16"/>
          <w:szCs w:val="16"/>
          <w:lang w:val="fr-FR"/>
        </w:rPr>
        <w:t>semestrului</w:t>
      </w:r>
      <w:proofErr w:type="spellEnd"/>
      <w:r w:rsidRPr="00E846FC">
        <w:rPr>
          <w:sz w:val="16"/>
          <w:szCs w:val="16"/>
          <w:lang w:val="fr-FR"/>
        </w:rPr>
        <w:t xml:space="preserve"> de </w:t>
      </w:r>
      <w:proofErr w:type="spellStart"/>
      <w:r w:rsidRPr="00E846FC">
        <w:rPr>
          <w:sz w:val="16"/>
          <w:szCs w:val="16"/>
          <w:lang w:val="fr-FR"/>
        </w:rPr>
        <w:t>lucru</w:t>
      </w:r>
      <w:proofErr w:type="spellEnd"/>
      <w:r w:rsidRPr="00E846FC">
        <w:rPr>
          <w:sz w:val="16"/>
          <w:szCs w:val="16"/>
          <w:lang w:val="fr-FR"/>
        </w:rPr>
        <w:t>.</w:t>
      </w:r>
    </w:p>
  </w:footnote>
  <w:footnote w:id="17">
    <w:p w:rsidRPr="00F90971" w:rsidR="00A33F3C" w:rsidP="00B01AD9" w:rsidRDefault="00A33F3C" w14:paraId="2FAF8D6C" w14:textId="2A5857CD">
      <w:pPr>
        <w:pStyle w:val="FootnoteText"/>
        <w:spacing w:line="240" w:lineRule="auto"/>
        <w:rPr>
          <w:sz w:val="16"/>
          <w:szCs w:val="16"/>
          <w:lang w:val="ro-RO"/>
        </w:rPr>
      </w:pPr>
      <w:r w:rsidRPr="00F90971">
        <w:rPr>
          <w:rStyle w:val="FootnoteReference"/>
          <w:sz w:val="16"/>
          <w:szCs w:val="16"/>
          <w:lang w:val="ro-RO"/>
        </w:rPr>
        <w:footnoteRef/>
      </w:r>
      <w:r w:rsidRPr="00F90971">
        <w:rPr>
          <w:sz w:val="16"/>
          <w:szCs w:val="16"/>
          <w:lang w:val="ro-RO"/>
        </w:rPr>
        <w:t xml:space="preserve"> </w:t>
      </w:r>
      <w:r w:rsidRPr="00F90971">
        <w:rPr>
          <w:sz w:val="16"/>
          <w:szCs w:val="16"/>
          <w:lang w:val="ro-RO"/>
        </w:rPr>
        <w:t>Conform autorizației de mediu a proiectului</w:t>
      </w:r>
      <w:r w:rsidRPr="00F90971">
        <w:rPr>
          <w:sz w:val="16"/>
          <w:szCs w:val="16"/>
          <w:lang w:val="ro-RO"/>
        </w:rPr>
        <w:fldChar w:fldCharType="begin"/>
      </w:r>
      <w:r w:rsidRPr="00F90971" w:rsidR="00DD7B72">
        <w:rPr>
          <w:sz w:val="16"/>
          <w:szCs w:val="16"/>
          <w:lang w:val="ro-RO"/>
        </w:rPr>
        <w:instrText xml:space="preserve"> ADDIN ZOTERO_ITEM CSL_CITATION {"citationID":"pZOowGNX","properties":{"formattedCitation":"(ANANP 2025)","plainCitation":"(ANANP 2025)","noteIndex":15},"citationItems":[{"id":48298,"uris":["http://zotero.org/groups/158629/items/2KGLBXCV"],"itemData":{"id":48298,"type":"report","title":"ANANP environmental permit no. 7 (February 2025)","author":[{"family":"ANANP","given":""}],"issued":{"date-parts":[["2025",2]]}}}],"schema":"https://github.com/citation-style-language/schema/raw/master/csl-citation.json"} </w:instrText>
      </w:r>
      <w:r w:rsidRPr="00F90971">
        <w:rPr>
          <w:sz w:val="16"/>
          <w:szCs w:val="16"/>
          <w:lang w:val="ro-RO"/>
        </w:rPr>
        <w:fldChar w:fldCharType="separate"/>
      </w:r>
      <w:r w:rsidRPr="00F90971">
        <w:rPr>
          <w:rFonts w:cs="Segoe UI"/>
          <w:sz w:val="16"/>
          <w:lang w:val="ro-RO"/>
        </w:rPr>
        <w:t xml:space="preserve"> (ANANP 2025)</w:t>
      </w:r>
      <w:r w:rsidRPr="00F90971">
        <w:rPr>
          <w:sz w:val="16"/>
          <w:szCs w:val="16"/>
          <w:lang w:val="ro-RO"/>
        </w:rPr>
        <w:fldChar w:fldCharType="end"/>
      </w:r>
      <w:r w:rsidRPr="00F90971">
        <w:rPr>
          <w:sz w:val="16"/>
          <w:szCs w:val="16"/>
          <w:lang w:val="ro-RO"/>
        </w:rPr>
        <w:t xml:space="preserve"> , un raport de monitorizare a biodiversității trebuie prezentat ANANP (acum ANMAP începând cu martie 2026) la fiecare șase luni, în termen de 10 zile lucrătoare de la sfârșitul semestrului de lucru.</w:t>
      </w:r>
    </w:p>
  </w:footnote>
  <w:footnote w:id="18">
    <w:p w:rsidRPr="00E846FC" w:rsidR="00A35811" w:rsidP="00B01AD9" w:rsidRDefault="00A35811" w14:paraId="2C73EABF" w14:textId="323DEBEE">
      <w:pPr>
        <w:pStyle w:val="FootnoteText"/>
        <w:spacing w:line="240" w:lineRule="auto"/>
        <w:rPr>
          <w:sz w:val="16"/>
          <w:szCs w:val="16"/>
          <w:lang w:val="fr-FR"/>
        </w:rPr>
      </w:pPr>
      <w:r w:rsidRPr="00B01AD9">
        <w:rPr>
          <w:rStyle w:val="FootnoteReference"/>
          <w:sz w:val="16"/>
          <w:szCs w:val="16"/>
        </w:rPr>
        <w:footnoteRef/>
      </w:r>
      <w:r w:rsidRPr="00E846FC">
        <w:rPr>
          <w:sz w:val="16"/>
          <w:szCs w:val="16"/>
          <w:lang w:val="fr-FR"/>
        </w:rPr>
        <w:t xml:space="preserve"> </w:t>
      </w:r>
      <w:proofErr w:type="spellStart"/>
      <w:r w:rsidRPr="00E846FC">
        <w:rPr>
          <w:sz w:val="16"/>
          <w:szCs w:val="16"/>
          <w:lang w:val="fr-FR"/>
        </w:rPr>
        <w:t>Conform</w:t>
      </w:r>
      <w:proofErr w:type="spellEnd"/>
      <w:r w:rsidRPr="00E846FC">
        <w:rPr>
          <w:sz w:val="16"/>
          <w:szCs w:val="16"/>
          <w:lang w:val="fr-FR"/>
        </w:rPr>
        <w:t xml:space="preserve"> </w:t>
      </w:r>
      <w:proofErr w:type="spellStart"/>
      <w:r w:rsidRPr="00E846FC">
        <w:rPr>
          <w:sz w:val="16"/>
          <w:szCs w:val="16"/>
          <w:lang w:val="fr-FR"/>
        </w:rPr>
        <w:t>autorizației</w:t>
      </w:r>
      <w:proofErr w:type="spellEnd"/>
      <w:r w:rsidRPr="00E846FC">
        <w:rPr>
          <w:sz w:val="16"/>
          <w:szCs w:val="16"/>
          <w:lang w:val="fr-FR"/>
        </w:rPr>
        <w:t xml:space="preserve"> de </w:t>
      </w:r>
      <w:proofErr w:type="spellStart"/>
      <w:r w:rsidRPr="00E846FC">
        <w:rPr>
          <w:sz w:val="16"/>
          <w:szCs w:val="16"/>
          <w:lang w:val="fr-FR"/>
        </w:rPr>
        <w:t>mediu</w:t>
      </w:r>
      <w:proofErr w:type="spellEnd"/>
      <w:r w:rsidRPr="00E846FC">
        <w:rPr>
          <w:sz w:val="16"/>
          <w:szCs w:val="16"/>
          <w:lang w:val="fr-FR"/>
        </w:rPr>
        <w:t xml:space="preserve"> a </w:t>
      </w:r>
      <w:proofErr w:type="spellStart"/>
      <w:r w:rsidRPr="00E846FC">
        <w:rPr>
          <w:sz w:val="16"/>
          <w:szCs w:val="16"/>
          <w:lang w:val="fr-FR"/>
        </w:rPr>
        <w:t>proiectului</w:t>
      </w:r>
      <w:proofErr w:type="spellEnd"/>
      <w:r>
        <w:rPr>
          <w:sz w:val="16"/>
          <w:szCs w:val="16"/>
        </w:rPr>
        <w:fldChar w:fldCharType="begin"/>
      </w:r>
      <w:r w:rsidRPr="00E846FC" w:rsidR="00DD7B72">
        <w:rPr>
          <w:sz w:val="16"/>
          <w:szCs w:val="16"/>
          <w:lang w:val="fr-FR"/>
        </w:rPr>
        <w:instrText xml:space="preserve"> ADDIN ZOTERO_ITEM CSL_CITATION {"citationID":"SnxGvt87","properties":{"formattedCitation":"(ANANP 2025)","plainCitation":"(ANANP 2025)","noteIndex":16},"citationItems":[{"id":48298,"uris":["http://zotero.org/groups/158629/items/2KGLBXCV"],"itemData":{"id":48298,"type":"report","title":"ANANP environmental permit no. 7 (February 2025)","author":[{"family":"ANANP","given":""}],"issued":{"date-parts":[["2025",2]]}}}],"schema":"https://github.com/citation-style-language/schema/raw/master/csl-citation.json"} </w:instrText>
      </w:r>
      <w:r>
        <w:rPr>
          <w:sz w:val="16"/>
          <w:szCs w:val="16"/>
        </w:rPr>
        <w:fldChar w:fldCharType="separate"/>
      </w:r>
      <w:r w:rsidRPr="00E846FC">
        <w:rPr>
          <w:rFonts w:cs="Segoe UI"/>
          <w:sz w:val="16"/>
          <w:lang w:val="fr-FR"/>
        </w:rPr>
        <w:t xml:space="preserve"> (ANANP 2025)</w:t>
      </w:r>
      <w:r>
        <w:rPr>
          <w:sz w:val="16"/>
          <w:szCs w:val="16"/>
        </w:rPr>
        <w:fldChar w:fldCharType="end"/>
      </w:r>
      <w:r w:rsidRPr="00E846FC">
        <w:rPr>
          <w:sz w:val="16"/>
          <w:szCs w:val="16"/>
          <w:lang w:val="fr-FR"/>
        </w:rPr>
        <w:t xml:space="preserve"> , un </w:t>
      </w:r>
      <w:proofErr w:type="spellStart"/>
      <w:r w:rsidRPr="00E846FC">
        <w:rPr>
          <w:sz w:val="16"/>
          <w:szCs w:val="16"/>
          <w:lang w:val="fr-FR"/>
        </w:rPr>
        <w:t>raport</w:t>
      </w:r>
      <w:proofErr w:type="spellEnd"/>
      <w:r w:rsidRPr="00E846FC">
        <w:rPr>
          <w:sz w:val="16"/>
          <w:szCs w:val="16"/>
          <w:lang w:val="fr-FR"/>
        </w:rPr>
        <w:t xml:space="preserve"> de </w:t>
      </w:r>
      <w:proofErr w:type="spellStart"/>
      <w:r w:rsidRPr="00E846FC">
        <w:rPr>
          <w:sz w:val="16"/>
          <w:szCs w:val="16"/>
          <w:lang w:val="fr-FR"/>
        </w:rPr>
        <w:t>monitorizare</w:t>
      </w:r>
      <w:proofErr w:type="spellEnd"/>
      <w:r w:rsidRPr="00E846FC">
        <w:rPr>
          <w:sz w:val="16"/>
          <w:szCs w:val="16"/>
          <w:lang w:val="fr-FR"/>
        </w:rPr>
        <w:t xml:space="preserve"> a </w:t>
      </w:r>
      <w:proofErr w:type="spellStart"/>
      <w:r w:rsidRPr="00E846FC">
        <w:rPr>
          <w:sz w:val="16"/>
          <w:szCs w:val="16"/>
          <w:lang w:val="fr-FR"/>
        </w:rPr>
        <w:t>biodiversității</w:t>
      </w:r>
      <w:proofErr w:type="spellEnd"/>
      <w:r w:rsidRPr="00E846FC">
        <w:rPr>
          <w:sz w:val="16"/>
          <w:szCs w:val="16"/>
          <w:lang w:val="fr-FR"/>
        </w:rPr>
        <w:t xml:space="preserve"> </w:t>
      </w:r>
      <w:proofErr w:type="spellStart"/>
      <w:r w:rsidRPr="00E846FC">
        <w:rPr>
          <w:sz w:val="16"/>
          <w:szCs w:val="16"/>
          <w:lang w:val="fr-FR"/>
        </w:rPr>
        <w:t>trebuie</w:t>
      </w:r>
      <w:proofErr w:type="spellEnd"/>
      <w:r w:rsidRPr="00E846FC">
        <w:rPr>
          <w:sz w:val="16"/>
          <w:szCs w:val="16"/>
          <w:lang w:val="fr-FR"/>
        </w:rPr>
        <w:t xml:space="preserve"> </w:t>
      </w:r>
      <w:proofErr w:type="spellStart"/>
      <w:r w:rsidRPr="00E846FC">
        <w:rPr>
          <w:sz w:val="16"/>
          <w:szCs w:val="16"/>
          <w:lang w:val="fr-FR"/>
        </w:rPr>
        <w:t>prezentat</w:t>
      </w:r>
      <w:proofErr w:type="spellEnd"/>
      <w:r w:rsidRPr="00E846FC">
        <w:rPr>
          <w:sz w:val="16"/>
          <w:szCs w:val="16"/>
          <w:lang w:val="fr-FR"/>
        </w:rPr>
        <w:t xml:space="preserve"> ANANP (</w:t>
      </w:r>
      <w:proofErr w:type="spellStart"/>
      <w:r w:rsidRPr="00E846FC">
        <w:rPr>
          <w:sz w:val="16"/>
          <w:szCs w:val="16"/>
          <w:lang w:val="fr-FR"/>
        </w:rPr>
        <w:t>acum</w:t>
      </w:r>
      <w:proofErr w:type="spellEnd"/>
      <w:r w:rsidRPr="00E846FC">
        <w:rPr>
          <w:sz w:val="16"/>
          <w:szCs w:val="16"/>
          <w:lang w:val="fr-FR"/>
        </w:rPr>
        <w:t xml:space="preserve"> ANMAP </w:t>
      </w:r>
      <w:proofErr w:type="spellStart"/>
      <w:r w:rsidRPr="00E846FC">
        <w:rPr>
          <w:sz w:val="16"/>
          <w:szCs w:val="16"/>
          <w:lang w:val="fr-FR"/>
        </w:rPr>
        <w:t>începând</w:t>
      </w:r>
      <w:proofErr w:type="spellEnd"/>
      <w:r w:rsidRPr="00E846FC">
        <w:rPr>
          <w:sz w:val="16"/>
          <w:szCs w:val="16"/>
          <w:lang w:val="fr-FR"/>
        </w:rPr>
        <w:t xml:space="preserve"> </w:t>
      </w:r>
      <w:proofErr w:type="spellStart"/>
      <w:r w:rsidRPr="00E846FC">
        <w:rPr>
          <w:sz w:val="16"/>
          <w:szCs w:val="16"/>
          <w:lang w:val="fr-FR"/>
        </w:rPr>
        <w:t>cu</w:t>
      </w:r>
      <w:proofErr w:type="spellEnd"/>
      <w:r w:rsidRPr="00E846FC">
        <w:rPr>
          <w:sz w:val="16"/>
          <w:szCs w:val="16"/>
          <w:lang w:val="fr-FR"/>
        </w:rPr>
        <w:t xml:space="preserve"> </w:t>
      </w:r>
      <w:proofErr w:type="spellStart"/>
      <w:r w:rsidRPr="00E846FC">
        <w:rPr>
          <w:sz w:val="16"/>
          <w:szCs w:val="16"/>
          <w:lang w:val="fr-FR"/>
        </w:rPr>
        <w:t>martie</w:t>
      </w:r>
      <w:proofErr w:type="spellEnd"/>
      <w:r w:rsidRPr="00E846FC">
        <w:rPr>
          <w:sz w:val="16"/>
          <w:szCs w:val="16"/>
          <w:lang w:val="fr-FR"/>
        </w:rPr>
        <w:t xml:space="preserve"> 2026) la </w:t>
      </w:r>
      <w:proofErr w:type="spellStart"/>
      <w:r w:rsidRPr="00E846FC">
        <w:rPr>
          <w:sz w:val="16"/>
          <w:szCs w:val="16"/>
          <w:lang w:val="fr-FR"/>
        </w:rPr>
        <w:t>fiecare</w:t>
      </w:r>
      <w:proofErr w:type="spellEnd"/>
      <w:r w:rsidRPr="00E846FC">
        <w:rPr>
          <w:sz w:val="16"/>
          <w:szCs w:val="16"/>
          <w:lang w:val="fr-FR"/>
        </w:rPr>
        <w:t xml:space="preserve"> </w:t>
      </w:r>
      <w:proofErr w:type="spellStart"/>
      <w:r w:rsidRPr="00E846FC">
        <w:rPr>
          <w:sz w:val="16"/>
          <w:szCs w:val="16"/>
          <w:lang w:val="fr-FR"/>
        </w:rPr>
        <w:t>șase</w:t>
      </w:r>
      <w:proofErr w:type="spellEnd"/>
      <w:r w:rsidRPr="00E846FC">
        <w:rPr>
          <w:sz w:val="16"/>
          <w:szCs w:val="16"/>
          <w:lang w:val="fr-FR"/>
        </w:rPr>
        <w:t xml:space="preserve"> </w:t>
      </w:r>
      <w:proofErr w:type="spellStart"/>
      <w:r w:rsidRPr="00E846FC">
        <w:rPr>
          <w:sz w:val="16"/>
          <w:szCs w:val="16"/>
          <w:lang w:val="fr-FR"/>
        </w:rPr>
        <w:t>luni</w:t>
      </w:r>
      <w:proofErr w:type="spellEnd"/>
      <w:r w:rsidRPr="00E846FC">
        <w:rPr>
          <w:sz w:val="16"/>
          <w:szCs w:val="16"/>
          <w:lang w:val="fr-FR"/>
        </w:rPr>
        <w:t xml:space="preserve">, </w:t>
      </w:r>
      <w:proofErr w:type="spellStart"/>
      <w:r w:rsidRPr="00E846FC">
        <w:rPr>
          <w:sz w:val="16"/>
          <w:szCs w:val="16"/>
          <w:lang w:val="fr-FR"/>
        </w:rPr>
        <w:t>în</w:t>
      </w:r>
      <w:proofErr w:type="spellEnd"/>
      <w:r w:rsidRPr="00E846FC">
        <w:rPr>
          <w:sz w:val="16"/>
          <w:szCs w:val="16"/>
          <w:lang w:val="fr-FR"/>
        </w:rPr>
        <w:t xml:space="preserve"> </w:t>
      </w:r>
      <w:proofErr w:type="spellStart"/>
      <w:r w:rsidRPr="00E846FC">
        <w:rPr>
          <w:sz w:val="16"/>
          <w:szCs w:val="16"/>
          <w:lang w:val="fr-FR"/>
        </w:rPr>
        <w:t>termen</w:t>
      </w:r>
      <w:proofErr w:type="spellEnd"/>
      <w:r w:rsidRPr="00E846FC">
        <w:rPr>
          <w:sz w:val="16"/>
          <w:szCs w:val="16"/>
          <w:lang w:val="fr-FR"/>
        </w:rPr>
        <w:t xml:space="preserve"> de 10 </w:t>
      </w:r>
      <w:proofErr w:type="spellStart"/>
      <w:r w:rsidRPr="00E846FC">
        <w:rPr>
          <w:sz w:val="16"/>
          <w:szCs w:val="16"/>
          <w:lang w:val="fr-FR"/>
        </w:rPr>
        <w:t>zile</w:t>
      </w:r>
      <w:proofErr w:type="spellEnd"/>
      <w:r w:rsidRPr="00E846FC">
        <w:rPr>
          <w:sz w:val="16"/>
          <w:szCs w:val="16"/>
          <w:lang w:val="fr-FR"/>
        </w:rPr>
        <w:t xml:space="preserve"> </w:t>
      </w:r>
      <w:proofErr w:type="spellStart"/>
      <w:r w:rsidRPr="00E846FC">
        <w:rPr>
          <w:sz w:val="16"/>
          <w:szCs w:val="16"/>
          <w:lang w:val="fr-FR"/>
        </w:rPr>
        <w:t>lucrătoare</w:t>
      </w:r>
      <w:proofErr w:type="spellEnd"/>
      <w:r w:rsidRPr="00E846FC">
        <w:rPr>
          <w:sz w:val="16"/>
          <w:szCs w:val="16"/>
          <w:lang w:val="fr-FR"/>
        </w:rPr>
        <w:t xml:space="preserve"> de la </w:t>
      </w:r>
      <w:proofErr w:type="spellStart"/>
      <w:r w:rsidRPr="00E846FC">
        <w:rPr>
          <w:sz w:val="16"/>
          <w:szCs w:val="16"/>
          <w:lang w:val="fr-FR"/>
        </w:rPr>
        <w:t>sfârșitul</w:t>
      </w:r>
      <w:proofErr w:type="spellEnd"/>
      <w:r w:rsidRPr="00E846FC">
        <w:rPr>
          <w:sz w:val="16"/>
          <w:szCs w:val="16"/>
          <w:lang w:val="fr-FR"/>
        </w:rPr>
        <w:t xml:space="preserve"> </w:t>
      </w:r>
      <w:proofErr w:type="spellStart"/>
      <w:r w:rsidRPr="00E846FC">
        <w:rPr>
          <w:sz w:val="16"/>
          <w:szCs w:val="16"/>
          <w:lang w:val="fr-FR"/>
        </w:rPr>
        <w:t>semestrului</w:t>
      </w:r>
      <w:proofErr w:type="spellEnd"/>
      <w:r w:rsidRPr="00E846FC">
        <w:rPr>
          <w:sz w:val="16"/>
          <w:szCs w:val="16"/>
          <w:lang w:val="fr-FR"/>
        </w:rPr>
        <w:t xml:space="preserve"> de </w:t>
      </w:r>
      <w:proofErr w:type="spellStart"/>
      <w:r w:rsidRPr="00E846FC">
        <w:rPr>
          <w:sz w:val="16"/>
          <w:szCs w:val="16"/>
          <w:lang w:val="fr-FR"/>
        </w:rPr>
        <w:t>lucru</w:t>
      </w:r>
      <w:proofErr w:type="spellEnd"/>
      <w:r w:rsidRPr="00E846FC">
        <w:rPr>
          <w:sz w:val="16"/>
          <w:szCs w:val="16"/>
          <w:lang w:val="fr-FR"/>
        </w:rPr>
        <w:t>.</w:t>
      </w:r>
    </w:p>
  </w:footnote>
  <w:footnote w:id="19">
    <w:p w:rsidRPr="00E846FC" w:rsidR="00A13800" w:rsidP="00A13800" w:rsidRDefault="00A13800" w14:paraId="12DFE806" w14:textId="77777777">
      <w:pPr>
        <w:pStyle w:val="FootnoteText"/>
        <w:spacing w:before="0"/>
        <w:rPr>
          <w:sz w:val="16"/>
          <w:szCs w:val="16"/>
          <w:lang w:val="fr-FR"/>
        </w:rPr>
      </w:pPr>
      <w:r w:rsidRPr="00B34A07">
        <w:rPr>
          <w:rStyle w:val="FootnoteReference"/>
          <w:sz w:val="16"/>
          <w:szCs w:val="16"/>
        </w:rPr>
        <w:footnoteRef/>
      </w:r>
      <w:r w:rsidRPr="00E846FC">
        <w:rPr>
          <w:sz w:val="16"/>
          <w:szCs w:val="16"/>
          <w:lang w:val="fr-FR"/>
        </w:rPr>
        <w:t xml:space="preserve"> IFC este, </w:t>
      </w:r>
      <w:proofErr w:type="spellStart"/>
      <w:r w:rsidRPr="00E846FC">
        <w:rPr>
          <w:sz w:val="16"/>
          <w:szCs w:val="16"/>
          <w:lang w:val="fr-FR"/>
        </w:rPr>
        <w:t>în</w:t>
      </w:r>
      <w:proofErr w:type="spellEnd"/>
      <w:r w:rsidRPr="00E846FC">
        <w:rPr>
          <w:sz w:val="16"/>
          <w:szCs w:val="16"/>
          <w:lang w:val="fr-FR"/>
        </w:rPr>
        <w:t xml:space="preserve"> </w:t>
      </w:r>
      <w:proofErr w:type="spellStart"/>
      <w:r w:rsidRPr="00E846FC">
        <w:rPr>
          <w:sz w:val="16"/>
          <w:szCs w:val="16"/>
          <w:lang w:val="fr-FR"/>
        </w:rPr>
        <w:t>general</w:t>
      </w:r>
      <w:proofErr w:type="spellEnd"/>
      <w:r w:rsidRPr="00E846FC">
        <w:rPr>
          <w:sz w:val="16"/>
          <w:szCs w:val="16"/>
          <w:lang w:val="fr-FR"/>
        </w:rPr>
        <w:t xml:space="preserve">, </w:t>
      </w:r>
      <w:proofErr w:type="spellStart"/>
      <w:r w:rsidRPr="00E846FC">
        <w:rPr>
          <w:sz w:val="16"/>
          <w:szCs w:val="16"/>
          <w:lang w:val="fr-FR"/>
        </w:rPr>
        <w:t>cel</w:t>
      </w:r>
      <w:proofErr w:type="spellEnd"/>
      <w:r w:rsidRPr="00E846FC">
        <w:rPr>
          <w:sz w:val="16"/>
          <w:szCs w:val="16"/>
          <w:lang w:val="fr-FR"/>
        </w:rPr>
        <w:t xml:space="preserve"> mai strict </w:t>
      </w:r>
      <w:proofErr w:type="spellStart"/>
      <w:r w:rsidRPr="00E846FC">
        <w:rPr>
          <w:sz w:val="16"/>
          <w:szCs w:val="16"/>
          <w:lang w:val="fr-FR"/>
        </w:rPr>
        <w:t>dintre</w:t>
      </w:r>
      <w:proofErr w:type="spellEnd"/>
      <w:r w:rsidRPr="00E846FC">
        <w:rPr>
          <w:sz w:val="16"/>
          <w:szCs w:val="16"/>
          <w:lang w:val="fr-FR"/>
        </w:rPr>
        <w:t xml:space="preserve"> </w:t>
      </w:r>
      <w:proofErr w:type="spellStart"/>
      <w:r w:rsidRPr="00E846FC">
        <w:rPr>
          <w:sz w:val="16"/>
          <w:szCs w:val="16"/>
          <w:lang w:val="fr-FR"/>
        </w:rPr>
        <w:t>creditorii</w:t>
      </w:r>
      <w:proofErr w:type="spellEnd"/>
      <w:r w:rsidRPr="00E846FC">
        <w:rPr>
          <w:sz w:val="16"/>
          <w:szCs w:val="16"/>
          <w:lang w:val="fr-FR"/>
        </w:rPr>
        <w:t xml:space="preserve"> </w:t>
      </w:r>
      <w:proofErr w:type="spellStart"/>
      <w:r w:rsidRPr="00E846FC">
        <w:rPr>
          <w:sz w:val="16"/>
          <w:szCs w:val="16"/>
          <w:lang w:val="fr-FR"/>
        </w:rPr>
        <w:t>în</w:t>
      </w:r>
      <w:proofErr w:type="spellEnd"/>
      <w:r w:rsidRPr="00E846FC">
        <w:rPr>
          <w:sz w:val="16"/>
          <w:szCs w:val="16"/>
          <w:lang w:val="fr-FR"/>
        </w:rPr>
        <w:t xml:space="preserve"> </w:t>
      </w:r>
      <w:proofErr w:type="spellStart"/>
      <w:r w:rsidRPr="00E846FC">
        <w:rPr>
          <w:sz w:val="16"/>
          <w:szCs w:val="16"/>
          <w:lang w:val="fr-FR"/>
        </w:rPr>
        <w:t>ceea</w:t>
      </w:r>
      <w:proofErr w:type="spellEnd"/>
      <w:r w:rsidRPr="00E846FC">
        <w:rPr>
          <w:sz w:val="16"/>
          <w:szCs w:val="16"/>
          <w:lang w:val="fr-FR"/>
        </w:rPr>
        <w:t xml:space="preserve"> ce </w:t>
      </w:r>
      <w:proofErr w:type="spellStart"/>
      <w:r w:rsidRPr="00E846FC">
        <w:rPr>
          <w:sz w:val="16"/>
          <w:szCs w:val="16"/>
          <w:lang w:val="fr-FR"/>
        </w:rPr>
        <w:t>privește</w:t>
      </w:r>
      <w:proofErr w:type="spellEnd"/>
      <w:r w:rsidRPr="00E846FC">
        <w:rPr>
          <w:sz w:val="16"/>
          <w:szCs w:val="16"/>
          <w:lang w:val="fr-FR"/>
        </w:rPr>
        <w:t xml:space="preserve"> </w:t>
      </w:r>
      <w:proofErr w:type="spellStart"/>
      <w:r w:rsidRPr="00E846FC">
        <w:rPr>
          <w:sz w:val="16"/>
          <w:szCs w:val="16"/>
          <w:lang w:val="fr-FR"/>
        </w:rPr>
        <w:t>habitatele</w:t>
      </w:r>
      <w:proofErr w:type="spellEnd"/>
      <w:r w:rsidRPr="00E846FC">
        <w:rPr>
          <w:sz w:val="16"/>
          <w:szCs w:val="16"/>
          <w:lang w:val="fr-FR"/>
        </w:rPr>
        <w:t xml:space="preserve"> </w:t>
      </w:r>
      <w:proofErr w:type="spellStart"/>
      <w:r w:rsidRPr="00E846FC">
        <w:rPr>
          <w:sz w:val="16"/>
          <w:szCs w:val="16"/>
          <w:lang w:val="fr-FR"/>
        </w:rPr>
        <w:t>critice</w:t>
      </w:r>
      <w:proofErr w:type="spellEnd"/>
      <w:r w:rsidRPr="00E846FC">
        <w:rPr>
          <w:sz w:val="16"/>
          <w:szCs w:val="16"/>
          <w:lang w:val="fr-FR"/>
        </w:rPr>
        <w:t xml:space="preserve">. </w:t>
      </w:r>
    </w:p>
  </w:footnote>
  <w:footnote w:id="20">
    <w:p w:rsidRPr="00344253" w:rsidR="0031520C" w:rsidP="0031520C" w:rsidRDefault="0031520C" w14:paraId="56F6AAA3" w14:textId="3F80E1FC">
      <w:pPr>
        <w:pStyle w:val="FootnoteText"/>
        <w:spacing w:before="0" w:line="276" w:lineRule="auto"/>
        <w:rPr>
          <w:sz w:val="16"/>
          <w:szCs w:val="16"/>
          <w:lang w:val="ro-RO"/>
        </w:rPr>
      </w:pPr>
      <w:r w:rsidRPr="00344253">
        <w:rPr>
          <w:rStyle w:val="FootnoteReference"/>
          <w:sz w:val="16"/>
          <w:szCs w:val="16"/>
          <w:lang w:val="ro-RO"/>
        </w:rPr>
        <w:footnoteRef/>
      </w:r>
      <w:r w:rsidRPr="00344253">
        <w:rPr>
          <w:sz w:val="16"/>
          <w:szCs w:val="16"/>
          <w:lang w:val="ro-RO"/>
        </w:rPr>
        <w:t xml:space="preserve"> </w:t>
      </w:r>
      <w:r w:rsidRPr="00344253">
        <w:rPr>
          <w:sz w:val="16"/>
          <w:szCs w:val="16"/>
          <w:lang w:val="ro-RO"/>
        </w:rPr>
        <w:t>Conform OUG 57/2007, manipularea</w:t>
      </w:r>
      <w:r w:rsidRPr="00344253" w:rsidR="0096406C">
        <w:rPr>
          <w:sz w:val="16"/>
          <w:szCs w:val="16"/>
          <w:lang w:val="ro-RO"/>
        </w:rPr>
        <w:t xml:space="preserve"> fără licență </w:t>
      </w:r>
      <w:r w:rsidRPr="00344253">
        <w:rPr>
          <w:sz w:val="16"/>
          <w:szCs w:val="16"/>
          <w:lang w:val="ro-RO"/>
        </w:rPr>
        <w:t>a animalelor este interzisă pentru speciile incluse în anexele Directivelor UE privind habitatele/păsările sau protejate în România (Anexele 4A și 4B la OUG 57/2007). Licențele pot fi obținute înainte de relocarea animalelor, specificând speciile și numărul acestora.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9D58F2" w:rsidRDefault="009D58F2" w14:paraId="7D8B8A0E" w14:textId="77777777">
    <w:pPr>
      <w:pStyle w:val="Header"/>
    </w:pPr>
    <w:r>
      <w:rPr>
        <w:noProof/>
      </w:rPr>
      <w:drawing>
        <wp:inline distT="0" distB="0" distL="0" distR="0" wp14:anchorId="396DE6A2" wp14:editId="4835A09B">
          <wp:extent cx="1758462" cy="509224"/>
          <wp:effectExtent l="0" t="0" r="0" b="5715"/>
          <wp:docPr id="8134786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2585" cy="513314"/>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9D58F2" w:rsidRDefault="009D58F2" w14:paraId="41B8CA7E" w14:textId="77777777">
    <w:pPr>
      <w:pStyle w:val="Header"/>
    </w:pPr>
    <w:r>
      <w:rPr>
        <w:noProof/>
      </w:rPr>
      <w:drawing>
        <wp:anchor distT="0" distB="0" distL="114300" distR="114300" simplePos="0" relativeHeight="251658240" behindDoc="1" locked="0" layoutInCell="1" allowOverlap="1" wp14:anchorId="698337BF" wp14:editId="69FE8FB9">
          <wp:simplePos x="0" y="0"/>
          <wp:positionH relativeFrom="column">
            <wp:posOffset>-635</wp:posOffset>
          </wp:positionH>
          <wp:positionV relativeFrom="paragraph">
            <wp:posOffset>65405</wp:posOffset>
          </wp:positionV>
          <wp:extent cx="1884045" cy="548640"/>
          <wp:effectExtent l="0" t="0" r="1905" b="3810"/>
          <wp:wrapTight wrapText="bothSides">
            <wp:wrapPolygon edited="0">
              <wp:start x="0" y="0"/>
              <wp:lineTo x="0" y="21000"/>
              <wp:lineTo x="21403" y="21000"/>
              <wp:lineTo x="21403" y="0"/>
              <wp:lineTo x="0" y="0"/>
            </wp:wrapPolygon>
          </wp:wrapTight>
          <wp:docPr id="6239662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4045" cy="54864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C2EBA" w:rsidRDefault="007F53AD" w14:paraId="3F9CBFF7" w14:textId="479B6620">
    <w:pPr>
      <w:pStyle w:val="Header"/>
    </w:pPr>
    <w:r>
      <w:rPr>
        <w:noProof/>
      </w:rPr>
      <w:drawing>
        <wp:inline distT="0" distB="0" distL="0" distR="0" wp14:anchorId="5B3217A1" wp14:editId="0E992428">
          <wp:extent cx="1758462" cy="509224"/>
          <wp:effectExtent l="0" t="0" r="0" b="5715"/>
          <wp:docPr id="8572074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8462" cy="509224"/>
                  </a:xfrm>
                  <a:prstGeom prst="rect">
                    <a:avLst/>
                  </a:prstGeom>
                  <a:noFill/>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562E9B" w:rsidRDefault="00246FE4" w14:paraId="62FD018B" w14:textId="60969DB6">
    <w:pPr>
      <w:pStyle w:val="Header"/>
    </w:pPr>
    <w:r>
      <w:rPr>
        <w:noProof/>
      </w:rPr>
      <w:drawing>
        <wp:anchor distT="0" distB="0" distL="114300" distR="114300" simplePos="0" relativeHeight="251658241" behindDoc="1" locked="0" layoutInCell="1" allowOverlap="1" wp14:anchorId="10F05095" wp14:editId="4FAFC2D9">
          <wp:simplePos x="0" y="0"/>
          <wp:positionH relativeFrom="column">
            <wp:posOffset>-635</wp:posOffset>
          </wp:positionH>
          <wp:positionV relativeFrom="paragraph">
            <wp:posOffset>65405</wp:posOffset>
          </wp:positionV>
          <wp:extent cx="1884045" cy="548640"/>
          <wp:effectExtent l="0" t="0" r="1905" b="3810"/>
          <wp:wrapTight wrapText="bothSides">
            <wp:wrapPolygon edited="0">
              <wp:start x="0" y="0"/>
              <wp:lineTo x="0" y="21000"/>
              <wp:lineTo x="21403" y="21000"/>
              <wp:lineTo x="21403" y="0"/>
              <wp:lineTo x="0" y="0"/>
            </wp:wrapPolygon>
          </wp:wrapTight>
          <wp:docPr id="7266039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4045" cy="54864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8D37FD1"/>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6A53CE"/>
    <w:multiLevelType w:val="hybridMultilevel"/>
    <w:tmpl w:val="87BC9CB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0A200DB6"/>
    <w:multiLevelType w:val="multilevel"/>
    <w:tmpl w:val="D466F762"/>
    <w:numStyleLink w:val="AppendixHeadings"/>
  </w:abstractNum>
  <w:abstractNum w:abstractNumId="3" w15:restartNumberingAfterBreak="0">
    <w:nsid w:val="0B1A02F6"/>
    <w:multiLevelType w:val="hybridMultilevel"/>
    <w:tmpl w:val="84AC5EF6"/>
    <w:lvl w:ilvl="0" w:tplc="BD8AF7E6">
      <w:start w:val="1"/>
      <w:numFmt w:val="bullet"/>
      <w:lvlText w:val=""/>
      <w:lvlJc w:val="left"/>
      <w:pPr>
        <w:ind w:left="720" w:hanging="360"/>
      </w:pPr>
      <w:rPr>
        <w:rFonts w:hint="default" w:ascii="Symbol" w:hAnsi="Symbol"/>
        <w:color w:val="00B0F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134C776A"/>
    <w:multiLevelType w:val="hybridMultilevel"/>
    <w:tmpl w:val="F7D41A8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6F72B25"/>
    <w:multiLevelType w:val="hybridMultilevel"/>
    <w:tmpl w:val="F8C068AA"/>
    <w:lvl w:ilvl="0" w:tplc="BD8AF7E6">
      <w:start w:val="1"/>
      <w:numFmt w:val="bullet"/>
      <w:pStyle w:val="Bullets"/>
      <w:lvlText w:val=""/>
      <w:lvlJc w:val="left"/>
      <w:pPr>
        <w:ind w:left="720" w:hanging="360"/>
      </w:pPr>
      <w:rPr>
        <w:rFonts w:hint="default" w:ascii="Symbol" w:hAnsi="Symbol"/>
        <w:color w:val="00B0F0"/>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185B71DA"/>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BBF24CC"/>
    <w:multiLevelType w:val="hybridMultilevel"/>
    <w:tmpl w:val="C8E457E0"/>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8" w15:restartNumberingAfterBreak="0">
    <w:nsid w:val="1EC65A0B"/>
    <w:multiLevelType w:val="multilevel"/>
    <w:tmpl w:val="D466F762"/>
    <w:styleLink w:val="AppendixHeadings"/>
    <w:lvl w:ilvl="0">
      <w:start w:val="1"/>
      <w:numFmt w:val="decimal"/>
      <w:pStyle w:val="Appendix1"/>
      <w:lvlText w:val="Appendix %1"/>
      <w:lvlJc w:val="left"/>
      <w:pPr>
        <w:tabs>
          <w:tab w:val="num" w:pos="0"/>
        </w:tabs>
        <w:ind w:left="0" w:firstLine="0"/>
      </w:pPr>
      <w:rPr>
        <w:rFonts w:hint="default" w:ascii="Malgun Gothic" w:hAnsi="Malgun Gothic"/>
        <w:color w:val="00B0F0"/>
        <w:sz w:val="36"/>
      </w:rPr>
    </w:lvl>
    <w:lvl w:ilvl="1">
      <w:start w:val="1"/>
      <w:numFmt w:val="decimal"/>
      <w:pStyle w:val="Appendix2"/>
      <w:lvlText w:val="Appendix%2.%1"/>
      <w:lvlJc w:val="left"/>
      <w:pPr>
        <w:tabs>
          <w:tab w:val="num" w:pos="0"/>
        </w:tabs>
        <w:ind w:left="0" w:firstLine="0"/>
      </w:pPr>
      <w:rPr>
        <w:rFonts w:hint="default" w:ascii="Malgun Gothic" w:hAnsi="Malgun Gothic"/>
        <w:color w:val="595959"/>
        <w:sz w:val="32"/>
      </w:rPr>
    </w:lvl>
    <w:lvl w:ilvl="2">
      <w:start w:val="1"/>
      <w:numFmt w:val="decimal"/>
      <w:pStyle w:val="Appendix3"/>
      <w:lvlText w:val="Appendix %3.%2.%1"/>
      <w:lvlJc w:val="left"/>
      <w:pPr>
        <w:tabs>
          <w:tab w:val="num" w:pos="0"/>
        </w:tabs>
        <w:ind w:left="0" w:firstLine="0"/>
      </w:pPr>
      <w:rPr>
        <w:rFonts w:hint="default" w:ascii="Malgun Gothic" w:hAnsi="Malgun Gothic"/>
        <w:color w:val="595959"/>
        <w:sz w:val="24"/>
      </w:rPr>
    </w:lvl>
    <w:lvl w:ilvl="3">
      <w:start w:val="1"/>
      <w:numFmt w:val="decimal"/>
      <w:lvlText w:val="(%4)"/>
      <w:lvlJc w:val="left"/>
      <w:pPr>
        <w:tabs>
          <w:tab w:val="num" w:pos="2870"/>
        </w:tabs>
        <w:ind w:left="0" w:firstLine="0"/>
      </w:pPr>
      <w:rPr>
        <w:rFonts w:hint="default"/>
      </w:rPr>
    </w:lvl>
    <w:lvl w:ilvl="4">
      <w:start w:val="1"/>
      <w:numFmt w:val="lowerLetter"/>
      <w:lvlText w:val="(%5)"/>
      <w:lvlJc w:val="left"/>
      <w:pPr>
        <w:tabs>
          <w:tab w:val="num" w:pos="2870"/>
        </w:tabs>
        <w:ind w:left="0" w:firstLine="0"/>
      </w:pPr>
      <w:rPr>
        <w:rFonts w:hint="default"/>
      </w:rPr>
    </w:lvl>
    <w:lvl w:ilvl="5">
      <w:start w:val="1"/>
      <w:numFmt w:val="lowerRoman"/>
      <w:lvlText w:val="(%6)"/>
      <w:lvlJc w:val="left"/>
      <w:pPr>
        <w:tabs>
          <w:tab w:val="num" w:pos="2870"/>
        </w:tabs>
        <w:ind w:left="0" w:firstLine="0"/>
      </w:pPr>
      <w:rPr>
        <w:rFonts w:hint="default"/>
      </w:rPr>
    </w:lvl>
    <w:lvl w:ilvl="6">
      <w:start w:val="1"/>
      <w:numFmt w:val="decimal"/>
      <w:lvlText w:val="%7."/>
      <w:lvlJc w:val="left"/>
      <w:pPr>
        <w:tabs>
          <w:tab w:val="num" w:pos="2870"/>
        </w:tabs>
        <w:ind w:left="0" w:firstLine="0"/>
      </w:pPr>
      <w:rPr>
        <w:rFonts w:hint="default"/>
      </w:rPr>
    </w:lvl>
    <w:lvl w:ilvl="7">
      <w:start w:val="1"/>
      <w:numFmt w:val="lowerLetter"/>
      <w:lvlText w:val="%8."/>
      <w:lvlJc w:val="left"/>
      <w:pPr>
        <w:tabs>
          <w:tab w:val="num" w:pos="2870"/>
        </w:tabs>
        <w:ind w:left="0" w:firstLine="0"/>
      </w:pPr>
      <w:rPr>
        <w:rFonts w:hint="default"/>
      </w:rPr>
    </w:lvl>
    <w:lvl w:ilvl="8">
      <w:start w:val="1"/>
      <w:numFmt w:val="lowerRoman"/>
      <w:lvlText w:val="%9."/>
      <w:lvlJc w:val="left"/>
      <w:pPr>
        <w:tabs>
          <w:tab w:val="num" w:pos="2870"/>
        </w:tabs>
        <w:ind w:left="0" w:firstLine="0"/>
      </w:pPr>
      <w:rPr>
        <w:rFonts w:hint="default"/>
      </w:rPr>
    </w:lvl>
  </w:abstractNum>
  <w:abstractNum w:abstractNumId="9" w15:restartNumberingAfterBreak="0">
    <w:nsid w:val="20A21A3C"/>
    <w:multiLevelType w:val="hybridMultilevel"/>
    <w:tmpl w:val="549E9556"/>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0" w15:restartNumberingAfterBreak="0">
    <w:nsid w:val="22E15BD5"/>
    <w:multiLevelType w:val="hybridMultilevel"/>
    <w:tmpl w:val="2FF6503A"/>
    <w:lvl w:ilvl="0" w:tplc="13D886EA">
      <w:start w:val="1"/>
      <w:numFmt w:val="decimal"/>
      <w:lvlText w:val="%1."/>
      <w:lvlJc w:val="left"/>
      <w:pPr>
        <w:ind w:left="720" w:hanging="360"/>
      </w:pPr>
      <w:rPr>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9276D5C"/>
    <w:multiLevelType w:val="hybridMultilevel"/>
    <w:tmpl w:val="4B8CCD02"/>
    <w:lvl w:ilvl="0" w:tplc="08090001">
      <w:start w:val="1"/>
      <w:numFmt w:val="bullet"/>
      <w:lvlText w:val=""/>
      <w:lvlJc w:val="left"/>
      <w:pPr>
        <w:ind w:left="770" w:hanging="360"/>
      </w:pPr>
      <w:rPr>
        <w:rFonts w:hint="default" w:ascii="Symbol" w:hAnsi="Symbol"/>
      </w:rPr>
    </w:lvl>
    <w:lvl w:ilvl="1" w:tplc="08090003" w:tentative="1">
      <w:start w:val="1"/>
      <w:numFmt w:val="bullet"/>
      <w:lvlText w:val="o"/>
      <w:lvlJc w:val="left"/>
      <w:pPr>
        <w:ind w:left="1490" w:hanging="360"/>
      </w:pPr>
      <w:rPr>
        <w:rFonts w:hint="default" w:ascii="Courier New" w:hAnsi="Courier New" w:cs="Courier New"/>
      </w:rPr>
    </w:lvl>
    <w:lvl w:ilvl="2" w:tplc="08090005" w:tentative="1">
      <w:start w:val="1"/>
      <w:numFmt w:val="bullet"/>
      <w:lvlText w:val=""/>
      <w:lvlJc w:val="left"/>
      <w:pPr>
        <w:ind w:left="2210" w:hanging="360"/>
      </w:pPr>
      <w:rPr>
        <w:rFonts w:hint="default" w:ascii="Wingdings" w:hAnsi="Wingdings"/>
      </w:rPr>
    </w:lvl>
    <w:lvl w:ilvl="3" w:tplc="08090001" w:tentative="1">
      <w:start w:val="1"/>
      <w:numFmt w:val="bullet"/>
      <w:lvlText w:val=""/>
      <w:lvlJc w:val="left"/>
      <w:pPr>
        <w:ind w:left="2930" w:hanging="360"/>
      </w:pPr>
      <w:rPr>
        <w:rFonts w:hint="default" w:ascii="Symbol" w:hAnsi="Symbol"/>
      </w:rPr>
    </w:lvl>
    <w:lvl w:ilvl="4" w:tplc="08090003" w:tentative="1">
      <w:start w:val="1"/>
      <w:numFmt w:val="bullet"/>
      <w:lvlText w:val="o"/>
      <w:lvlJc w:val="left"/>
      <w:pPr>
        <w:ind w:left="3650" w:hanging="360"/>
      </w:pPr>
      <w:rPr>
        <w:rFonts w:hint="default" w:ascii="Courier New" w:hAnsi="Courier New" w:cs="Courier New"/>
      </w:rPr>
    </w:lvl>
    <w:lvl w:ilvl="5" w:tplc="08090005" w:tentative="1">
      <w:start w:val="1"/>
      <w:numFmt w:val="bullet"/>
      <w:lvlText w:val=""/>
      <w:lvlJc w:val="left"/>
      <w:pPr>
        <w:ind w:left="4370" w:hanging="360"/>
      </w:pPr>
      <w:rPr>
        <w:rFonts w:hint="default" w:ascii="Wingdings" w:hAnsi="Wingdings"/>
      </w:rPr>
    </w:lvl>
    <w:lvl w:ilvl="6" w:tplc="08090001" w:tentative="1">
      <w:start w:val="1"/>
      <w:numFmt w:val="bullet"/>
      <w:lvlText w:val=""/>
      <w:lvlJc w:val="left"/>
      <w:pPr>
        <w:ind w:left="5090" w:hanging="360"/>
      </w:pPr>
      <w:rPr>
        <w:rFonts w:hint="default" w:ascii="Symbol" w:hAnsi="Symbol"/>
      </w:rPr>
    </w:lvl>
    <w:lvl w:ilvl="7" w:tplc="08090003" w:tentative="1">
      <w:start w:val="1"/>
      <w:numFmt w:val="bullet"/>
      <w:lvlText w:val="o"/>
      <w:lvlJc w:val="left"/>
      <w:pPr>
        <w:ind w:left="5810" w:hanging="360"/>
      </w:pPr>
      <w:rPr>
        <w:rFonts w:hint="default" w:ascii="Courier New" w:hAnsi="Courier New" w:cs="Courier New"/>
      </w:rPr>
    </w:lvl>
    <w:lvl w:ilvl="8" w:tplc="08090005" w:tentative="1">
      <w:start w:val="1"/>
      <w:numFmt w:val="bullet"/>
      <w:lvlText w:val=""/>
      <w:lvlJc w:val="left"/>
      <w:pPr>
        <w:ind w:left="6530" w:hanging="360"/>
      </w:pPr>
      <w:rPr>
        <w:rFonts w:hint="default" w:ascii="Wingdings" w:hAnsi="Wingdings"/>
      </w:rPr>
    </w:lvl>
  </w:abstractNum>
  <w:abstractNum w:abstractNumId="12" w15:restartNumberingAfterBreak="0">
    <w:nsid w:val="32FB7C37"/>
    <w:multiLevelType w:val="hybridMultilevel"/>
    <w:tmpl w:val="16DA2F2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35AE22BC"/>
    <w:multiLevelType w:val="hybridMultilevel"/>
    <w:tmpl w:val="DFAC63BC"/>
    <w:lvl w:ilvl="0" w:tplc="D72A1CA8">
      <w:start w:val="1"/>
      <w:numFmt w:val="lowerLetter"/>
      <w:pStyle w:val="TBClist"/>
      <w:lvlText w:val="%1."/>
      <w:lvlJc w:val="left"/>
      <w:pPr>
        <w:ind w:left="1069"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8090003" w:tentative="1">
      <w:start w:val="1"/>
      <w:numFmt w:val="bullet"/>
      <w:lvlText w:val="o"/>
      <w:lvlJc w:val="left"/>
      <w:pPr>
        <w:ind w:left="1800" w:hanging="360"/>
      </w:pPr>
      <w:rPr>
        <w:rFonts w:hint="default" w:ascii="Courier New" w:hAnsi="Courier New" w:cs="Courier New"/>
      </w:rPr>
    </w:lvl>
    <w:lvl w:ilvl="2" w:tplc="08090005" w:tentative="1">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14" w15:restartNumberingAfterBreak="0">
    <w:nsid w:val="386B2D61"/>
    <w:multiLevelType w:val="hybridMultilevel"/>
    <w:tmpl w:val="D94E039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5" w15:restartNumberingAfterBreak="0">
    <w:nsid w:val="3C414AF8"/>
    <w:multiLevelType w:val="hybridMultilevel"/>
    <w:tmpl w:val="8FE4B5E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3D1F0374"/>
    <w:multiLevelType w:val="hybridMultilevel"/>
    <w:tmpl w:val="1594135A"/>
    <w:lvl w:ilvl="0" w:tplc="41106A0E">
      <w:numFmt w:val="bullet"/>
      <w:lvlText w:val="•"/>
      <w:lvlJc w:val="left"/>
      <w:pPr>
        <w:ind w:left="720" w:hanging="360"/>
      </w:pPr>
      <w:rPr>
        <w:rFonts w:hint="default" w:ascii="Segoe UI" w:hAnsi="Segoe UI" w:eastAsia="Malgun Gothic" w:cs="Segoe U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3D8901AA"/>
    <w:multiLevelType w:val="hybridMultilevel"/>
    <w:tmpl w:val="4F060B7A"/>
    <w:lvl w:ilvl="0" w:tplc="C3A2C636">
      <w:start w:val="1"/>
      <w:numFmt w:val="bullet"/>
      <w:lvlText w:val=""/>
      <w:lvlJc w:val="left"/>
      <w:pPr>
        <w:ind w:left="720" w:hanging="360"/>
      </w:pPr>
      <w:rPr>
        <w:rFonts w:hint="default" w:ascii="Symbol" w:hAnsi="Symbol"/>
        <w:color w:val="00B0F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64A540E"/>
    <w:multiLevelType w:val="hybridMultilevel"/>
    <w:tmpl w:val="DDCA3CD4"/>
    <w:lvl w:ilvl="0" w:tplc="08090001">
      <w:start w:val="1"/>
      <w:numFmt w:val="bullet"/>
      <w:lvlText w:val=""/>
      <w:lvlJc w:val="left"/>
      <w:pPr>
        <w:ind w:left="360" w:hanging="360"/>
      </w:pPr>
      <w:rPr>
        <w:rFonts w:hint="default" w:ascii="Symbol" w:hAnsi="Symbol"/>
      </w:rPr>
    </w:lvl>
    <w:lvl w:ilvl="1" w:tplc="08090003">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9" w15:restartNumberingAfterBreak="0">
    <w:nsid w:val="4B12247D"/>
    <w:multiLevelType w:val="hybridMultilevel"/>
    <w:tmpl w:val="F50456EA"/>
    <w:lvl w:ilvl="0" w:tplc="1C090001">
      <w:start w:val="1"/>
      <w:numFmt w:val="bullet"/>
      <w:lvlText w:val=""/>
      <w:lvlJc w:val="left"/>
      <w:pPr>
        <w:ind w:left="360" w:hanging="360"/>
      </w:pPr>
      <w:rPr>
        <w:rFonts w:hint="default" w:ascii="Symbol" w:hAnsi="Symbol"/>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0" w15:restartNumberingAfterBreak="0">
    <w:nsid w:val="4D962661"/>
    <w:multiLevelType w:val="hybridMultilevel"/>
    <w:tmpl w:val="12C6A96A"/>
    <w:lvl w:ilvl="0" w:tplc="08090001">
      <w:start w:val="1"/>
      <w:numFmt w:val="bullet"/>
      <w:lvlText w:val=""/>
      <w:lvlJc w:val="left"/>
      <w:pPr>
        <w:ind w:left="360" w:hanging="360"/>
      </w:pPr>
      <w:rPr>
        <w:rFonts w:hint="default" w:ascii="Symbol" w:hAnsi="Symbol"/>
      </w:rPr>
    </w:lvl>
    <w:lvl w:ilvl="1" w:tplc="08090003">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1" w15:restartNumberingAfterBreak="0">
    <w:nsid w:val="59AF5470"/>
    <w:multiLevelType w:val="multilevel"/>
    <w:tmpl w:val="0AA01228"/>
    <w:lvl w:ilvl="0">
      <w:start w:val="1"/>
      <w:numFmt w:val="decimal"/>
      <w:pStyle w:val="AppendixH1"/>
      <w:lvlText w:val="Appendix %1"/>
      <w:lvlJc w:val="left"/>
      <w:pPr>
        <w:tabs>
          <w:tab w:val="num" w:pos="2835"/>
        </w:tabs>
        <w:ind w:left="2835" w:hanging="2835"/>
      </w:pPr>
      <w:rPr>
        <w:rFonts w:hint="default" w:ascii="Malgun Gothic" w:hAnsi="Malgun Gothic"/>
        <w:b/>
        <w:color w:val="00B0F0"/>
        <w:sz w:val="32"/>
      </w:rPr>
    </w:lvl>
    <w:lvl w:ilvl="1">
      <w:start w:val="1"/>
      <w:numFmt w:val="decimal"/>
      <w:pStyle w:val="AppendixH2"/>
      <w:lvlText w:val="Appendix %1.%2"/>
      <w:lvlJc w:val="left"/>
      <w:pPr>
        <w:tabs>
          <w:tab w:val="num" w:pos="2835"/>
        </w:tabs>
        <w:ind w:left="2835" w:hanging="2835"/>
      </w:pPr>
      <w:rPr>
        <w:rFonts w:hint="default" w:ascii="Malgun Gothic" w:hAnsi="Malgun Gothic"/>
        <w:b/>
        <w:color w:val="00B0F0"/>
        <w:sz w:val="28"/>
      </w:rPr>
    </w:lvl>
    <w:lvl w:ilvl="2">
      <w:start w:val="1"/>
      <w:numFmt w:val="decimal"/>
      <w:pStyle w:val="AppendixH3"/>
      <w:lvlText w:val="Appendix %1.%2.%3"/>
      <w:lvlJc w:val="left"/>
      <w:pPr>
        <w:tabs>
          <w:tab w:val="num" w:pos="2835"/>
        </w:tabs>
        <w:ind w:left="2835" w:hanging="2835"/>
      </w:pPr>
      <w:rPr>
        <w:rFonts w:hint="default" w:ascii="Malgun Gothic" w:hAnsi="Malgun Gothic"/>
        <w:b/>
        <w:color w:val="00B0F0"/>
        <w:sz w:val="24"/>
      </w:rPr>
    </w:lvl>
    <w:lvl w:ilvl="3">
      <w:start w:val="1"/>
      <w:numFmt w:val="decimal"/>
      <w:lvlText w:val="(%4)"/>
      <w:lvlJc w:val="left"/>
      <w:pPr>
        <w:ind w:left="20520" w:hanging="360"/>
      </w:pPr>
      <w:rPr>
        <w:rFonts w:hint="default"/>
      </w:rPr>
    </w:lvl>
    <w:lvl w:ilvl="4">
      <w:start w:val="1"/>
      <w:numFmt w:val="lowerLetter"/>
      <w:lvlText w:val="(%5)"/>
      <w:lvlJc w:val="left"/>
      <w:pPr>
        <w:ind w:left="20880" w:hanging="360"/>
      </w:pPr>
      <w:rPr>
        <w:rFonts w:hint="default"/>
      </w:rPr>
    </w:lvl>
    <w:lvl w:ilvl="5">
      <w:start w:val="1"/>
      <w:numFmt w:val="lowerRoman"/>
      <w:lvlText w:val="(%6)"/>
      <w:lvlJc w:val="left"/>
      <w:pPr>
        <w:ind w:left="21240" w:hanging="360"/>
      </w:pPr>
      <w:rPr>
        <w:rFonts w:hint="default"/>
      </w:rPr>
    </w:lvl>
    <w:lvl w:ilvl="6">
      <w:start w:val="1"/>
      <w:numFmt w:val="decimal"/>
      <w:lvlText w:val="%7."/>
      <w:lvlJc w:val="left"/>
      <w:pPr>
        <w:ind w:left="21600" w:hanging="360"/>
      </w:pPr>
      <w:rPr>
        <w:rFonts w:hint="default"/>
      </w:rPr>
    </w:lvl>
    <w:lvl w:ilvl="7">
      <w:start w:val="1"/>
      <w:numFmt w:val="lowerLetter"/>
      <w:lvlText w:val="%8."/>
      <w:lvlJc w:val="left"/>
      <w:pPr>
        <w:ind w:left="21960" w:hanging="360"/>
      </w:pPr>
      <w:rPr>
        <w:rFonts w:hint="default"/>
      </w:rPr>
    </w:lvl>
    <w:lvl w:ilvl="8">
      <w:start w:val="1"/>
      <w:numFmt w:val="lowerRoman"/>
      <w:lvlText w:val="%9."/>
      <w:lvlJc w:val="left"/>
      <w:pPr>
        <w:ind w:left="22320" w:hanging="360"/>
      </w:pPr>
      <w:rPr>
        <w:rFonts w:hint="default"/>
      </w:rPr>
    </w:lvl>
  </w:abstractNum>
  <w:abstractNum w:abstractNumId="22" w15:restartNumberingAfterBreak="0">
    <w:nsid w:val="5BE22D3E"/>
    <w:multiLevelType w:val="multilevel"/>
    <w:tmpl w:val="4D42506A"/>
    <w:lvl w:ilvl="0">
      <w:start w:val="1"/>
      <w:numFmt w:val="decimal"/>
      <w:pStyle w:val="Heading1numbered"/>
      <w:lvlText w:val="%1"/>
      <w:lvlJc w:val="left"/>
      <w:pPr>
        <w:ind w:left="432" w:hanging="432"/>
      </w:pPr>
      <w:rPr>
        <w:rFonts w:hint="default"/>
      </w:rPr>
    </w:lvl>
    <w:lvl w:ilvl="1">
      <w:start w:val="1"/>
      <w:numFmt w:val="decimal"/>
      <w:pStyle w:val="Heading2numbered"/>
      <w:lvlText w:val="%1.%2"/>
      <w:lvlJc w:val="left"/>
      <w:pPr>
        <w:ind w:left="576" w:hanging="576"/>
      </w:pPr>
      <w:rPr>
        <w:rFonts w:hint="default"/>
      </w:rPr>
    </w:lvl>
    <w:lvl w:ilvl="2">
      <w:start w:val="1"/>
      <w:numFmt w:val="decimal"/>
      <w:pStyle w:val="Heading3numbered"/>
      <w:lvlText w:val="%1.%2.%3"/>
      <w:lvlJc w:val="left"/>
      <w:pPr>
        <w:ind w:left="720" w:hanging="720"/>
      </w:pPr>
      <w:rPr>
        <w:rFonts w:hint="default"/>
      </w:rPr>
    </w:lvl>
    <w:lvl w:ilvl="3">
      <w:start w:val="1"/>
      <w:numFmt w:val="decimal"/>
      <w:pStyle w:val="Heading4numbered"/>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5D3F0352"/>
    <w:multiLevelType w:val="hybridMultilevel"/>
    <w:tmpl w:val="C45A34CA"/>
    <w:lvl w:ilvl="0" w:tplc="03C860EC">
      <w:start w:val="1"/>
      <w:numFmt w:val="decimal"/>
      <w:pStyle w:val="NumericalList"/>
      <w:lvlText w:val="%1."/>
      <w:lvlJc w:val="left"/>
      <w:pPr>
        <w:ind w:left="720" w:hanging="360"/>
      </w:pPr>
      <w:rPr>
        <w:rFonts w:hint="default"/>
        <w:color w:val="auto"/>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68072920"/>
    <w:multiLevelType w:val="hybridMultilevel"/>
    <w:tmpl w:val="8B221A88"/>
    <w:lvl w:ilvl="0" w:tplc="72FA548A">
      <w:start w:val="1"/>
      <w:numFmt w:val="lowerLetter"/>
      <w:pStyle w:val="Alphalisting"/>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36654363">
    <w:abstractNumId w:val="13"/>
  </w:num>
  <w:num w:numId="2" w16cid:durableId="1148286250">
    <w:abstractNumId w:val="5"/>
  </w:num>
  <w:num w:numId="3" w16cid:durableId="39860726">
    <w:abstractNumId w:val="22"/>
  </w:num>
  <w:num w:numId="4" w16cid:durableId="869535114">
    <w:abstractNumId w:val="24"/>
  </w:num>
  <w:num w:numId="5" w16cid:durableId="1860924034">
    <w:abstractNumId w:val="22"/>
  </w:num>
  <w:num w:numId="6" w16cid:durableId="723910992">
    <w:abstractNumId w:val="23"/>
  </w:num>
  <w:num w:numId="7" w16cid:durableId="235365739">
    <w:abstractNumId w:val="21"/>
  </w:num>
  <w:num w:numId="8" w16cid:durableId="687952349">
    <w:abstractNumId w:val="8"/>
  </w:num>
  <w:num w:numId="9" w16cid:durableId="2021620533">
    <w:abstractNumId w:val="2"/>
    <w:lvlOverride w:ilvl="0">
      <w:lvl w:ilvl="0">
        <w:start w:val="1"/>
        <w:numFmt w:val="decimal"/>
        <w:pStyle w:val="Appendix1"/>
        <w:lvlText w:val="Appendix %1"/>
        <w:lvlJc w:val="left"/>
        <w:pPr>
          <w:tabs>
            <w:tab w:val="num" w:pos="0"/>
          </w:tabs>
          <w:ind w:left="0" w:firstLine="0"/>
        </w:pPr>
        <w:rPr>
          <w:rFonts w:hint="default" w:ascii="Malgun Gothic" w:hAnsi="Malgun Gothic"/>
          <w:color w:val="00B0F0"/>
          <w:sz w:val="36"/>
        </w:rPr>
      </w:lvl>
    </w:lvlOverride>
    <w:lvlOverride w:ilvl="1">
      <w:lvl w:ilvl="1">
        <w:start w:val="1"/>
        <w:numFmt w:val="decimal"/>
        <w:pStyle w:val="Appendix2"/>
        <w:lvlText w:val="Appendix %2.%1"/>
        <w:lvlJc w:val="left"/>
        <w:pPr>
          <w:tabs>
            <w:tab w:val="num" w:pos="0"/>
          </w:tabs>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Appendix3"/>
        <w:lvlText w:val="Appendix %3.%2.%1"/>
        <w:lvlJc w:val="left"/>
        <w:pPr>
          <w:tabs>
            <w:tab w:val="num" w:pos="0"/>
          </w:tabs>
          <w:ind w:left="0" w:firstLine="0"/>
        </w:pPr>
        <w:rPr>
          <w:rFonts w:hint="default" w:ascii="Malgun Gothic" w:hAnsi="Malgun Gothic"/>
          <w:color w:val="595959"/>
          <w:sz w:val="24"/>
        </w:rPr>
      </w:lvl>
    </w:lvlOverride>
    <w:lvlOverride w:ilvl="3">
      <w:lvl w:ilvl="3">
        <w:start w:val="1"/>
        <w:numFmt w:val="decimal"/>
        <w:lvlText w:val="(%4)"/>
        <w:lvlJc w:val="left"/>
        <w:pPr>
          <w:tabs>
            <w:tab w:val="num" w:pos="2870"/>
          </w:tabs>
          <w:ind w:left="0" w:firstLine="0"/>
        </w:pPr>
        <w:rPr>
          <w:rFonts w:hint="default"/>
        </w:rPr>
      </w:lvl>
    </w:lvlOverride>
    <w:lvlOverride w:ilvl="4">
      <w:lvl w:ilvl="4">
        <w:start w:val="1"/>
        <w:numFmt w:val="lowerLetter"/>
        <w:lvlText w:val="(%5)"/>
        <w:lvlJc w:val="left"/>
        <w:pPr>
          <w:tabs>
            <w:tab w:val="num" w:pos="2870"/>
          </w:tabs>
          <w:ind w:left="0" w:firstLine="0"/>
        </w:pPr>
        <w:rPr>
          <w:rFonts w:hint="default"/>
        </w:rPr>
      </w:lvl>
    </w:lvlOverride>
    <w:lvlOverride w:ilvl="5">
      <w:lvl w:ilvl="5">
        <w:start w:val="1"/>
        <w:numFmt w:val="lowerRoman"/>
        <w:lvlText w:val="(%6)"/>
        <w:lvlJc w:val="left"/>
        <w:pPr>
          <w:tabs>
            <w:tab w:val="num" w:pos="2870"/>
          </w:tabs>
          <w:ind w:left="0" w:firstLine="0"/>
        </w:pPr>
        <w:rPr>
          <w:rFonts w:hint="default"/>
        </w:rPr>
      </w:lvl>
    </w:lvlOverride>
    <w:lvlOverride w:ilvl="6">
      <w:lvl w:ilvl="6">
        <w:start w:val="1"/>
        <w:numFmt w:val="decimal"/>
        <w:lvlText w:val="%7."/>
        <w:lvlJc w:val="left"/>
        <w:pPr>
          <w:tabs>
            <w:tab w:val="num" w:pos="2870"/>
          </w:tabs>
          <w:ind w:left="0" w:firstLine="0"/>
        </w:pPr>
        <w:rPr>
          <w:rFonts w:hint="default"/>
        </w:rPr>
      </w:lvl>
    </w:lvlOverride>
    <w:lvlOverride w:ilvl="7">
      <w:lvl w:ilvl="7">
        <w:start w:val="1"/>
        <w:numFmt w:val="lowerLetter"/>
        <w:lvlText w:val="%8."/>
        <w:lvlJc w:val="left"/>
        <w:pPr>
          <w:tabs>
            <w:tab w:val="num" w:pos="2870"/>
          </w:tabs>
          <w:ind w:left="0" w:firstLine="0"/>
        </w:pPr>
        <w:rPr>
          <w:rFonts w:hint="default"/>
        </w:rPr>
      </w:lvl>
    </w:lvlOverride>
    <w:lvlOverride w:ilvl="8">
      <w:lvl w:ilvl="8">
        <w:start w:val="1"/>
        <w:numFmt w:val="lowerRoman"/>
        <w:lvlText w:val="%9."/>
        <w:lvlJc w:val="left"/>
        <w:pPr>
          <w:tabs>
            <w:tab w:val="num" w:pos="2870"/>
          </w:tabs>
          <w:ind w:left="0" w:firstLine="0"/>
        </w:pPr>
        <w:rPr>
          <w:rFonts w:hint="default"/>
        </w:rPr>
      </w:lvl>
    </w:lvlOverride>
  </w:num>
  <w:num w:numId="10" w16cid:durableId="300889412">
    <w:abstractNumId w:val="11"/>
  </w:num>
  <w:num w:numId="11" w16cid:durableId="318002516">
    <w:abstractNumId w:val="20"/>
  </w:num>
  <w:num w:numId="12" w16cid:durableId="1579948387">
    <w:abstractNumId w:val="7"/>
  </w:num>
  <w:num w:numId="13" w16cid:durableId="1424450299">
    <w:abstractNumId w:val="3"/>
  </w:num>
  <w:num w:numId="14" w16cid:durableId="1561747002">
    <w:abstractNumId w:val="10"/>
  </w:num>
  <w:num w:numId="15" w16cid:durableId="1952124117">
    <w:abstractNumId w:val="17"/>
  </w:num>
  <w:num w:numId="16" w16cid:durableId="1335376620">
    <w:abstractNumId w:val="16"/>
  </w:num>
  <w:num w:numId="17" w16cid:durableId="390614000">
    <w:abstractNumId w:val="1"/>
  </w:num>
  <w:num w:numId="18" w16cid:durableId="1649898062">
    <w:abstractNumId w:val="18"/>
  </w:num>
  <w:num w:numId="19" w16cid:durableId="1474829854">
    <w:abstractNumId w:val="19"/>
  </w:num>
  <w:num w:numId="20" w16cid:durableId="1445418085">
    <w:abstractNumId w:val="6"/>
  </w:num>
  <w:num w:numId="21" w16cid:durableId="1911770195">
    <w:abstractNumId w:val="0"/>
  </w:num>
  <w:num w:numId="22" w16cid:durableId="854078491">
    <w:abstractNumId w:val="14"/>
  </w:num>
  <w:num w:numId="23" w16cid:durableId="1582107942">
    <w:abstractNumId w:val="9"/>
  </w:num>
  <w:num w:numId="24" w16cid:durableId="302858125">
    <w:abstractNumId w:val="15"/>
  </w:num>
  <w:num w:numId="25" w16cid:durableId="554318264">
    <w:abstractNumId w:val="4"/>
  </w:num>
  <w:num w:numId="26" w16cid:durableId="1542017597">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dirty"/>
  <w:attachedTemplate r:id="rId1"/>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1C4F"/>
    <w:rsid w:val="0000032F"/>
    <w:rsid w:val="00000445"/>
    <w:rsid w:val="00000608"/>
    <w:rsid w:val="00000647"/>
    <w:rsid w:val="0000084D"/>
    <w:rsid w:val="00000B75"/>
    <w:rsid w:val="00000E43"/>
    <w:rsid w:val="00000F00"/>
    <w:rsid w:val="00000F46"/>
    <w:rsid w:val="00001078"/>
    <w:rsid w:val="0000109B"/>
    <w:rsid w:val="000011E6"/>
    <w:rsid w:val="000017E7"/>
    <w:rsid w:val="0000190B"/>
    <w:rsid w:val="00001B82"/>
    <w:rsid w:val="00001C81"/>
    <w:rsid w:val="00001CEF"/>
    <w:rsid w:val="000023AD"/>
    <w:rsid w:val="00002557"/>
    <w:rsid w:val="00002759"/>
    <w:rsid w:val="00002977"/>
    <w:rsid w:val="00002D37"/>
    <w:rsid w:val="00003197"/>
    <w:rsid w:val="0000320F"/>
    <w:rsid w:val="00003369"/>
    <w:rsid w:val="00003391"/>
    <w:rsid w:val="000035CB"/>
    <w:rsid w:val="00003809"/>
    <w:rsid w:val="000038D1"/>
    <w:rsid w:val="00003F99"/>
    <w:rsid w:val="0000404A"/>
    <w:rsid w:val="00004912"/>
    <w:rsid w:val="0000567E"/>
    <w:rsid w:val="000057E6"/>
    <w:rsid w:val="00005868"/>
    <w:rsid w:val="00005C2E"/>
    <w:rsid w:val="00005E7B"/>
    <w:rsid w:val="00005FE1"/>
    <w:rsid w:val="00006087"/>
    <w:rsid w:val="00006128"/>
    <w:rsid w:val="00006797"/>
    <w:rsid w:val="00006815"/>
    <w:rsid w:val="00006938"/>
    <w:rsid w:val="00006F8A"/>
    <w:rsid w:val="000079D8"/>
    <w:rsid w:val="00007F53"/>
    <w:rsid w:val="00007FAB"/>
    <w:rsid w:val="00007FC5"/>
    <w:rsid w:val="00010A4C"/>
    <w:rsid w:val="00010EFC"/>
    <w:rsid w:val="00011063"/>
    <w:rsid w:val="00011485"/>
    <w:rsid w:val="00011A2B"/>
    <w:rsid w:val="00011ADB"/>
    <w:rsid w:val="00011B37"/>
    <w:rsid w:val="00011D3E"/>
    <w:rsid w:val="00011F11"/>
    <w:rsid w:val="00011F1E"/>
    <w:rsid w:val="000122C1"/>
    <w:rsid w:val="000125E2"/>
    <w:rsid w:val="000126C7"/>
    <w:rsid w:val="00012732"/>
    <w:rsid w:val="00012D0F"/>
    <w:rsid w:val="00012D64"/>
    <w:rsid w:val="00012D6C"/>
    <w:rsid w:val="00013651"/>
    <w:rsid w:val="000138BD"/>
    <w:rsid w:val="00013A82"/>
    <w:rsid w:val="00013BF5"/>
    <w:rsid w:val="00013C95"/>
    <w:rsid w:val="00013DBE"/>
    <w:rsid w:val="0001413D"/>
    <w:rsid w:val="0001436F"/>
    <w:rsid w:val="000143B7"/>
    <w:rsid w:val="00014516"/>
    <w:rsid w:val="0001466A"/>
    <w:rsid w:val="000146A0"/>
    <w:rsid w:val="00014B44"/>
    <w:rsid w:val="000150FC"/>
    <w:rsid w:val="00015188"/>
    <w:rsid w:val="000159F4"/>
    <w:rsid w:val="00015AB1"/>
    <w:rsid w:val="00015B69"/>
    <w:rsid w:val="00015C76"/>
    <w:rsid w:val="00015FFE"/>
    <w:rsid w:val="00016422"/>
    <w:rsid w:val="0001643F"/>
    <w:rsid w:val="00016A07"/>
    <w:rsid w:val="00017101"/>
    <w:rsid w:val="00017BD3"/>
    <w:rsid w:val="00017ED0"/>
    <w:rsid w:val="00020318"/>
    <w:rsid w:val="00020A90"/>
    <w:rsid w:val="00020FFC"/>
    <w:rsid w:val="000214E0"/>
    <w:rsid w:val="0002180B"/>
    <w:rsid w:val="00021998"/>
    <w:rsid w:val="00021D1B"/>
    <w:rsid w:val="00021EDF"/>
    <w:rsid w:val="00021F6D"/>
    <w:rsid w:val="000223FF"/>
    <w:rsid w:val="00022401"/>
    <w:rsid w:val="00022760"/>
    <w:rsid w:val="00023327"/>
    <w:rsid w:val="00023644"/>
    <w:rsid w:val="00023768"/>
    <w:rsid w:val="000239CA"/>
    <w:rsid w:val="00023ED5"/>
    <w:rsid w:val="00024353"/>
    <w:rsid w:val="00024CFA"/>
    <w:rsid w:val="00025079"/>
    <w:rsid w:val="0002531E"/>
    <w:rsid w:val="00025C01"/>
    <w:rsid w:val="00025EBF"/>
    <w:rsid w:val="0002638D"/>
    <w:rsid w:val="000263D7"/>
    <w:rsid w:val="00026684"/>
    <w:rsid w:val="00026734"/>
    <w:rsid w:val="000270CC"/>
    <w:rsid w:val="000273CE"/>
    <w:rsid w:val="0002771C"/>
    <w:rsid w:val="00027795"/>
    <w:rsid w:val="000277FF"/>
    <w:rsid w:val="0002799B"/>
    <w:rsid w:val="00027F9A"/>
    <w:rsid w:val="000302DD"/>
    <w:rsid w:val="00030817"/>
    <w:rsid w:val="00030983"/>
    <w:rsid w:val="00030B63"/>
    <w:rsid w:val="00030B80"/>
    <w:rsid w:val="00031073"/>
    <w:rsid w:val="0003126D"/>
    <w:rsid w:val="00031407"/>
    <w:rsid w:val="0003143F"/>
    <w:rsid w:val="000314F5"/>
    <w:rsid w:val="00031896"/>
    <w:rsid w:val="000319A3"/>
    <w:rsid w:val="00031BD5"/>
    <w:rsid w:val="00032277"/>
    <w:rsid w:val="0003234B"/>
    <w:rsid w:val="000324DE"/>
    <w:rsid w:val="00032851"/>
    <w:rsid w:val="00032EB5"/>
    <w:rsid w:val="0003300C"/>
    <w:rsid w:val="0003367F"/>
    <w:rsid w:val="000336ED"/>
    <w:rsid w:val="00033780"/>
    <w:rsid w:val="000337D3"/>
    <w:rsid w:val="00033820"/>
    <w:rsid w:val="0003383F"/>
    <w:rsid w:val="0003392C"/>
    <w:rsid w:val="00033951"/>
    <w:rsid w:val="00033C23"/>
    <w:rsid w:val="00033E08"/>
    <w:rsid w:val="00033E3E"/>
    <w:rsid w:val="00033E96"/>
    <w:rsid w:val="00033F21"/>
    <w:rsid w:val="00034009"/>
    <w:rsid w:val="000341CD"/>
    <w:rsid w:val="000342A4"/>
    <w:rsid w:val="00034880"/>
    <w:rsid w:val="00034926"/>
    <w:rsid w:val="00034976"/>
    <w:rsid w:val="00034983"/>
    <w:rsid w:val="00034C59"/>
    <w:rsid w:val="00035374"/>
    <w:rsid w:val="000353A0"/>
    <w:rsid w:val="0003542E"/>
    <w:rsid w:val="00035512"/>
    <w:rsid w:val="00035C16"/>
    <w:rsid w:val="00035D5D"/>
    <w:rsid w:val="00035FCD"/>
    <w:rsid w:val="0003631A"/>
    <w:rsid w:val="00036432"/>
    <w:rsid w:val="00036CE9"/>
    <w:rsid w:val="00036EA1"/>
    <w:rsid w:val="00037177"/>
    <w:rsid w:val="00037260"/>
    <w:rsid w:val="000376B0"/>
    <w:rsid w:val="000378CB"/>
    <w:rsid w:val="00037B3E"/>
    <w:rsid w:val="00040184"/>
    <w:rsid w:val="00040C39"/>
    <w:rsid w:val="00040EE0"/>
    <w:rsid w:val="00040FD0"/>
    <w:rsid w:val="00041254"/>
    <w:rsid w:val="000412B9"/>
    <w:rsid w:val="00041341"/>
    <w:rsid w:val="000413A1"/>
    <w:rsid w:val="000413F2"/>
    <w:rsid w:val="0004168F"/>
    <w:rsid w:val="0004169C"/>
    <w:rsid w:val="00041837"/>
    <w:rsid w:val="00041A5E"/>
    <w:rsid w:val="00041E59"/>
    <w:rsid w:val="00041E5A"/>
    <w:rsid w:val="0004297E"/>
    <w:rsid w:val="000429BB"/>
    <w:rsid w:val="00043092"/>
    <w:rsid w:val="000430C9"/>
    <w:rsid w:val="000434B9"/>
    <w:rsid w:val="0004354C"/>
    <w:rsid w:val="0004358A"/>
    <w:rsid w:val="000435BC"/>
    <w:rsid w:val="000435E3"/>
    <w:rsid w:val="00043656"/>
    <w:rsid w:val="00043A05"/>
    <w:rsid w:val="00043B87"/>
    <w:rsid w:val="00043CCB"/>
    <w:rsid w:val="00044096"/>
    <w:rsid w:val="0004410C"/>
    <w:rsid w:val="00044142"/>
    <w:rsid w:val="00044334"/>
    <w:rsid w:val="00044351"/>
    <w:rsid w:val="000446EF"/>
    <w:rsid w:val="0004496B"/>
    <w:rsid w:val="00044A4F"/>
    <w:rsid w:val="00045077"/>
    <w:rsid w:val="000456D5"/>
    <w:rsid w:val="00045821"/>
    <w:rsid w:val="00045A10"/>
    <w:rsid w:val="00045D0B"/>
    <w:rsid w:val="00046681"/>
    <w:rsid w:val="0004672F"/>
    <w:rsid w:val="000468F7"/>
    <w:rsid w:val="00046960"/>
    <w:rsid w:val="00046A32"/>
    <w:rsid w:val="00046BA6"/>
    <w:rsid w:val="00046CC0"/>
    <w:rsid w:val="00046E4F"/>
    <w:rsid w:val="00046FD4"/>
    <w:rsid w:val="00047425"/>
    <w:rsid w:val="000475DF"/>
    <w:rsid w:val="000477FC"/>
    <w:rsid w:val="00047864"/>
    <w:rsid w:val="00047A2F"/>
    <w:rsid w:val="00047AAA"/>
    <w:rsid w:val="00047C2D"/>
    <w:rsid w:val="00047CD4"/>
    <w:rsid w:val="00050026"/>
    <w:rsid w:val="00050101"/>
    <w:rsid w:val="00050966"/>
    <w:rsid w:val="00050BFB"/>
    <w:rsid w:val="00050DDA"/>
    <w:rsid w:val="00050EB8"/>
    <w:rsid w:val="00050F32"/>
    <w:rsid w:val="0005169A"/>
    <w:rsid w:val="00051714"/>
    <w:rsid w:val="00051D47"/>
    <w:rsid w:val="00051E2A"/>
    <w:rsid w:val="00051E2D"/>
    <w:rsid w:val="0005227F"/>
    <w:rsid w:val="000522A5"/>
    <w:rsid w:val="00052632"/>
    <w:rsid w:val="0005268B"/>
    <w:rsid w:val="000526BC"/>
    <w:rsid w:val="00052CB4"/>
    <w:rsid w:val="00052D2F"/>
    <w:rsid w:val="00052FE8"/>
    <w:rsid w:val="000532EB"/>
    <w:rsid w:val="000535C9"/>
    <w:rsid w:val="00053829"/>
    <w:rsid w:val="00053891"/>
    <w:rsid w:val="00053B2D"/>
    <w:rsid w:val="00053CBA"/>
    <w:rsid w:val="00054272"/>
    <w:rsid w:val="000545C7"/>
    <w:rsid w:val="00054658"/>
    <w:rsid w:val="00054C53"/>
    <w:rsid w:val="00055083"/>
    <w:rsid w:val="00055145"/>
    <w:rsid w:val="00055264"/>
    <w:rsid w:val="0005589D"/>
    <w:rsid w:val="00055A6E"/>
    <w:rsid w:val="00055B09"/>
    <w:rsid w:val="00055F01"/>
    <w:rsid w:val="0005601C"/>
    <w:rsid w:val="000561E1"/>
    <w:rsid w:val="00056528"/>
    <w:rsid w:val="000567EF"/>
    <w:rsid w:val="00056C13"/>
    <w:rsid w:val="00056CA7"/>
    <w:rsid w:val="00056EAF"/>
    <w:rsid w:val="00056FBF"/>
    <w:rsid w:val="00056FE0"/>
    <w:rsid w:val="000571D8"/>
    <w:rsid w:val="00057255"/>
    <w:rsid w:val="00057402"/>
    <w:rsid w:val="00057992"/>
    <w:rsid w:val="00057A51"/>
    <w:rsid w:val="00057BA3"/>
    <w:rsid w:val="00057BB2"/>
    <w:rsid w:val="00057FCA"/>
    <w:rsid w:val="0006030B"/>
    <w:rsid w:val="000603B5"/>
    <w:rsid w:val="0006042F"/>
    <w:rsid w:val="00060808"/>
    <w:rsid w:val="000608DF"/>
    <w:rsid w:val="000609A1"/>
    <w:rsid w:val="00060A67"/>
    <w:rsid w:val="00060EC3"/>
    <w:rsid w:val="0006115D"/>
    <w:rsid w:val="00061564"/>
    <w:rsid w:val="000615C1"/>
    <w:rsid w:val="000615F2"/>
    <w:rsid w:val="00061688"/>
    <w:rsid w:val="00061D22"/>
    <w:rsid w:val="00061F4B"/>
    <w:rsid w:val="00062308"/>
    <w:rsid w:val="00062441"/>
    <w:rsid w:val="0006255E"/>
    <w:rsid w:val="0006294A"/>
    <w:rsid w:val="00062971"/>
    <w:rsid w:val="00062B86"/>
    <w:rsid w:val="00062BBF"/>
    <w:rsid w:val="00062C09"/>
    <w:rsid w:val="0006310C"/>
    <w:rsid w:val="00063171"/>
    <w:rsid w:val="00063345"/>
    <w:rsid w:val="000633A7"/>
    <w:rsid w:val="00063CAB"/>
    <w:rsid w:val="00063DDF"/>
    <w:rsid w:val="00063FE0"/>
    <w:rsid w:val="000640D5"/>
    <w:rsid w:val="0006426A"/>
    <w:rsid w:val="000643FD"/>
    <w:rsid w:val="00064900"/>
    <w:rsid w:val="00064C7D"/>
    <w:rsid w:val="00064E91"/>
    <w:rsid w:val="00064F36"/>
    <w:rsid w:val="00065167"/>
    <w:rsid w:val="00065CCF"/>
    <w:rsid w:val="00065ECE"/>
    <w:rsid w:val="0006628A"/>
    <w:rsid w:val="000663F2"/>
    <w:rsid w:val="00066962"/>
    <w:rsid w:val="00066BE0"/>
    <w:rsid w:val="0006706F"/>
    <w:rsid w:val="000673D9"/>
    <w:rsid w:val="000677C1"/>
    <w:rsid w:val="00067B04"/>
    <w:rsid w:val="00067BF5"/>
    <w:rsid w:val="00067CE2"/>
    <w:rsid w:val="00067D0A"/>
    <w:rsid w:val="00067F77"/>
    <w:rsid w:val="0007013E"/>
    <w:rsid w:val="00070574"/>
    <w:rsid w:val="000709CA"/>
    <w:rsid w:val="00070D1D"/>
    <w:rsid w:val="00070D87"/>
    <w:rsid w:val="00070DC4"/>
    <w:rsid w:val="000711CE"/>
    <w:rsid w:val="00071996"/>
    <w:rsid w:val="00071D53"/>
    <w:rsid w:val="00071D69"/>
    <w:rsid w:val="00071D8C"/>
    <w:rsid w:val="00071DC4"/>
    <w:rsid w:val="00072196"/>
    <w:rsid w:val="000723B6"/>
    <w:rsid w:val="00072516"/>
    <w:rsid w:val="00072638"/>
    <w:rsid w:val="00072668"/>
    <w:rsid w:val="00072A40"/>
    <w:rsid w:val="00072D8B"/>
    <w:rsid w:val="00072EA4"/>
    <w:rsid w:val="00072F43"/>
    <w:rsid w:val="00073026"/>
    <w:rsid w:val="000730E6"/>
    <w:rsid w:val="00073BF1"/>
    <w:rsid w:val="00073DF0"/>
    <w:rsid w:val="0007405B"/>
    <w:rsid w:val="0007409A"/>
    <w:rsid w:val="000741EA"/>
    <w:rsid w:val="00074AAB"/>
    <w:rsid w:val="00074B31"/>
    <w:rsid w:val="00074D16"/>
    <w:rsid w:val="00074FC1"/>
    <w:rsid w:val="000751C0"/>
    <w:rsid w:val="0007537A"/>
    <w:rsid w:val="0007544B"/>
    <w:rsid w:val="00075482"/>
    <w:rsid w:val="000757FE"/>
    <w:rsid w:val="00075BE7"/>
    <w:rsid w:val="0007641E"/>
    <w:rsid w:val="0007667E"/>
    <w:rsid w:val="00076CE8"/>
    <w:rsid w:val="00077007"/>
    <w:rsid w:val="00077057"/>
    <w:rsid w:val="000772ED"/>
    <w:rsid w:val="00077B1F"/>
    <w:rsid w:val="00080117"/>
    <w:rsid w:val="000801A5"/>
    <w:rsid w:val="00080F1A"/>
    <w:rsid w:val="000811EE"/>
    <w:rsid w:val="0008129C"/>
    <w:rsid w:val="000812F2"/>
    <w:rsid w:val="00081322"/>
    <w:rsid w:val="00081482"/>
    <w:rsid w:val="00081696"/>
    <w:rsid w:val="00081A5F"/>
    <w:rsid w:val="00081CF4"/>
    <w:rsid w:val="00081F3A"/>
    <w:rsid w:val="000822AB"/>
    <w:rsid w:val="0008276D"/>
    <w:rsid w:val="00083340"/>
    <w:rsid w:val="0008386E"/>
    <w:rsid w:val="00083A27"/>
    <w:rsid w:val="0008454B"/>
    <w:rsid w:val="00084597"/>
    <w:rsid w:val="0008494E"/>
    <w:rsid w:val="00084E46"/>
    <w:rsid w:val="00084E98"/>
    <w:rsid w:val="0008551D"/>
    <w:rsid w:val="000857A9"/>
    <w:rsid w:val="00085A6B"/>
    <w:rsid w:val="00085C63"/>
    <w:rsid w:val="00086055"/>
    <w:rsid w:val="00086899"/>
    <w:rsid w:val="00086917"/>
    <w:rsid w:val="00086AAF"/>
    <w:rsid w:val="00086D30"/>
    <w:rsid w:val="00086D4A"/>
    <w:rsid w:val="00087044"/>
    <w:rsid w:val="00087751"/>
    <w:rsid w:val="00087C84"/>
    <w:rsid w:val="00087EF3"/>
    <w:rsid w:val="00090774"/>
    <w:rsid w:val="00090B08"/>
    <w:rsid w:val="00090B2E"/>
    <w:rsid w:val="00090B9A"/>
    <w:rsid w:val="0009108D"/>
    <w:rsid w:val="000914C2"/>
    <w:rsid w:val="00091519"/>
    <w:rsid w:val="0009161A"/>
    <w:rsid w:val="000919FA"/>
    <w:rsid w:val="00091A86"/>
    <w:rsid w:val="00091D51"/>
    <w:rsid w:val="000920A1"/>
    <w:rsid w:val="000924C2"/>
    <w:rsid w:val="000925E6"/>
    <w:rsid w:val="000926AD"/>
    <w:rsid w:val="00092801"/>
    <w:rsid w:val="00092B40"/>
    <w:rsid w:val="00092CD4"/>
    <w:rsid w:val="00092CFA"/>
    <w:rsid w:val="000931FD"/>
    <w:rsid w:val="000932FC"/>
    <w:rsid w:val="00093372"/>
    <w:rsid w:val="000938CB"/>
    <w:rsid w:val="00093B05"/>
    <w:rsid w:val="00093D70"/>
    <w:rsid w:val="00093E87"/>
    <w:rsid w:val="00093ECF"/>
    <w:rsid w:val="00093F0B"/>
    <w:rsid w:val="000940FB"/>
    <w:rsid w:val="0009428D"/>
    <w:rsid w:val="00094442"/>
    <w:rsid w:val="0009479C"/>
    <w:rsid w:val="000949E1"/>
    <w:rsid w:val="00094B2E"/>
    <w:rsid w:val="00094B91"/>
    <w:rsid w:val="00094E41"/>
    <w:rsid w:val="00094E49"/>
    <w:rsid w:val="00094EFA"/>
    <w:rsid w:val="00095975"/>
    <w:rsid w:val="00095B2B"/>
    <w:rsid w:val="00096115"/>
    <w:rsid w:val="000965E1"/>
    <w:rsid w:val="00096A07"/>
    <w:rsid w:val="00096FE7"/>
    <w:rsid w:val="000970DF"/>
    <w:rsid w:val="00097103"/>
    <w:rsid w:val="000971A8"/>
    <w:rsid w:val="0009726F"/>
    <w:rsid w:val="00097C40"/>
    <w:rsid w:val="00097DCA"/>
    <w:rsid w:val="000A0297"/>
    <w:rsid w:val="000A0389"/>
    <w:rsid w:val="000A0E19"/>
    <w:rsid w:val="000A0EB1"/>
    <w:rsid w:val="000A15BD"/>
    <w:rsid w:val="000A1712"/>
    <w:rsid w:val="000A1B7D"/>
    <w:rsid w:val="000A1C7E"/>
    <w:rsid w:val="000A1DCC"/>
    <w:rsid w:val="000A2581"/>
    <w:rsid w:val="000A259A"/>
    <w:rsid w:val="000A25BB"/>
    <w:rsid w:val="000A2741"/>
    <w:rsid w:val="000A2BED"/>
    <w:rsid w:val="000A2EB4"/>
    <w:rsid w:val="000A3737"/>
    <w:rsid w:val="000A3A91"/>
    <w:rsid w:val="000A3C3D"/>
    <w:rsid w:val="000A3C4A"/>
    <w:rsid w:val="000A3FC1"/>
    <w:rsid w:val="000A419C"/>
    <w:rsid w:val="000A4237"/>
    <w:rsid w:val="000A4673"/>
    <w:rsid w:val="000A4770"/>
    <w:rsid w:val="000A47E3"/>
    <w:rsid w:val="000A4C62"/>
    <w:rsid w:val="000A5081"/>
    <w:rsid w:val="000A639A"/>
    <w:rsid w:val="000A6629"/>
    <w:rsid w:val="000A681D"/>
    <w:rsid w:val="000A68CB"/>
    <w:rsid w:val="000A6D2D"/>
    <w:rsid w:val="000A7183"/>
    <w:rsid w:val="000A74CB"/>
    <w:rsid w:val="000A7951"/>
    <w:rsid w:val="000A7A1D"/>
    <w:rsid w:val="000A7C17"/>
    <w:rsid w:val="000A7C24"/>
    <w:rsid w:val="000A7CF0"/>
    <w:rsid w:val="000A7E5B"/>
    <w:rsid w:val="000B0488"/>
    <w:rsid w:val="000B0B6E"/>
    <w:rsid w:val="000B10DD"/>
    <w:rsid w:val="000B130B"/>
    <w:rsid w:val="000B16F2"/>
    <w:rsid w:val="000B175D"/>
    <w:rsid w:val="000B199C"/>
    <w:rsid w:val="000B1A41"/>
    <w:rsid w:val="000B1AB1"/>
    <w:rsid w:val="000B1CE8"/>
    <w:rsid w:val="000B20D9"/>
    <w:rsid w:val="000B2562"/>
    <w:rsid w:val="000B278C"/>
    <w:rsid w:val="000B29FF"/>
    <w:rsid w:val="000B2AEB"/>
    <w:rsid w:val="000B2E9B"/>
    <w:rsid w:val="000B3095"/>
    <w:rsid w:val="000B30D2"/>
    <w:rsid w:val="000B319A"/>
    <w:rsid w:val="000B32A5"/>
    <w:rsid w:val="000B33EB"/>
    <w:rsid w:val="000B3555"/>
    <w:rsid w:val="000B35CD"/>
    <w:rsid w:val="000B394A"/>
    <w:rsid w:val="000B3D8E"/>
    <w:rsid w:val="000B455C"/>
    <w:rsid w:val="000B477B"/>
    <w:rsid w:val="000B4949"/>
    <w:rsid w:val="000B4C05"/>
    <w:rsid w:val="000B4D0F"/>
    <w:rsid w:val="000B52B1"/>
    <w:rsid w:val="000B5519"/>
    <w:rsid w:val="000B558A"/>
    <w:rsid w:val="000B57FE"/>
    <w:rsid w:val="000B5889"/>
    <w:rsid w:val="000B589C"/>
    <w:rsid w:val="000B5AB3"/>
    <w:rsid w:val="000B5C1E"/>
    <w:rsid w:val="000B5C90"/>
    <w:rsid w:val="000B5D70"/>
    <w:rsid w:val="000B63AF"/>
    <w:rsid w:val="000B64E0"/>
    <w:rsid w:val="000B64E2"/>
    <w:rsid w:val="000B6962"/>
    <w:rsid w:val="000B7180"/>
    <w:rsid w:val="000B7AF2"/>
    <w:rsid w:val="000B7E60"/>
    <w:rsid w:val="000C0199"/>
    <w:rsid w:val="000C0667"/>
    <w:rsid w:val="000C0A58"/>
    <w:rsid w:val="000C0D2E"/>
    <w:rsid w:val="000C0F4C"/>
    <w:rsid w:val="000C14EC"/>
    <w:rsid w:val="000C185B"/>
    <w:rsid w:val="000C1BD4"/>
    <w:rsid w:val="000C2196"/>
    <w:rsid w:val="000C22FB"/>
    <w:rsid w:val="000C246E"/>
    <w:rsid w:val="000C28BA"/>
    <w:rsid w:val="000C2912"/>
    <w:rsid w:val="000C2D03"/>
    <w:rsid w:val="000C3128"/>
    <w:rsid w:val="000C342C"/>
    <w:rsid w:val="000C34BD"/>
    <w:rsid w:val="000C38D9"/>
    <w:rsid w:val="000C3C88"/>
    <w:rsid w:val="000C402E"/>
    <w:rsid w:val="000C416F"/>
    <w:rsid w:val="000C4BD6"/>
    <w:rsid w:val="000C4F81"/>
    <w:rsid w:val="000C52EC"/>
    <w:rsid w:val="000C5713"/>
    <w:rsid w:val="000C57C4"/>
    <w:rsid w:val="000C5B88"/>
    <w:rsid w:val="000C5BD6"/>
    <w:rsid w:val="000C5C00"/>
    <w:rsid w:val="000C5E7C"/>
    <w:rsid w:val="000C5F50"/>
    <w:rsid w:val="000C603C"/>
    <w:rsid w:val="000C6216"/>
    <w:rsid w:val="000C6230"/>
    <w:rsid w:val="000C652C"/>
    <w:rsid w:val="000C6AD7"/>
    <w:rsid w:val="000C6D23"/>
    <w:rsid w:val="000C6FA6"/>
    <w:rsid w:val="000C7058"/>
    <w:rsid w:val="000C71D8"/>
    <w:rsid w:val="000C7322"/>
    <w:rsid w:val="000C743A"/>
    <w:rsid w:val="000C753B"/>
    <w:rsid w:val="000C75CE"/>
    <w:rsid w:val="000C76A5"/>
    <w:rsid w:val="000D01F7"/>
    <w:rsid w:val="000D0225"/>
    <w:rsid w:val="000D0294"/>
    <w:rsid w:val="000D09BC"/>
    <w:rsid w:val="000D0D91"/>
    <w:rsid w:val="000D0F26"/>
    <w:rsid w:val="000D140A"/>
    <w:rsid w:val="000D15D2"/>
    <w:rsid w:val="000D1A21"/>
    <w:rsid w:val="000D1D83"/>
    <w:rsid w:val="000D1DB7"/>
    <w:rsid w:val="000D2107"/>
    <w:rsid w:val="000D2363"/>
    <w:rsid w:val="000D2423"/>
    <w:rsid w:val="000D2509"/>
    <w:rsid w:val="000D2B77"/>
    <w:rsid w:val="000D2C4D"/>
    <w:rsid w:val="000D2C6A"/>
    <w:rsid w:val="000D32CF"/>
    <w:rsid w:val="000D3870"/>
    <w:rsid w:val="000D3B94"/>
    <w:rsid w:val="000D3C20"/>
    <w:rsid w:val="000D3C54"/>
    <w:rsid w:val="000D3E42"/>
    <w:rsid w:val="000D3E84"/>
    <w:rsid w:val="000D3F28"/>
    <w:rsid w:val="000D3F2D"/>
    <w:rsid w:val="000D42BF"/>
    <w:rsid w:val="000D4643"/>
    <w:rsid w:val="000D482F"/>
    <w:rsid w:val="000D4A40"/>
    <w:rsid w:val="000D4A4F"/>
    <w:rsid w:val="000D4DD3"/>
    <w:rsid w:val="000D5186"/>
    <w:rsid w:val="000D5437"/>
    <w:rsid w:val="000D578B"/>
    <w:rsid w:val="000D58E3"/>
    <w:rsid w:val="000D5940"/>
    <w:rsid w:val="000D5BF6"/>
    <w:rsid w:val="000D5C3F"/>
    <w:rsid w:val="000D6636"/>
    <w:rsid w:val="000D68D8"/>
    <w:rsid w:val="000D690E"/>
    <w:rsid w:val="000D6FDD"/>
    <w:rsid w:val="000D75FE"/>
    <w:rsid w:val="000D7708"/>
    <w:rsid w:val="000D79DA"/>
    <w:rsid w:val="000D7B8E"/>
    <w:rsid w:val="000D7CBD"/>
    <w:rsid w:val="000D7EAB"/>
    <w:rsid w:val="000E0020"/>
    <w:rsid w:val="000E0209"/>
    <w:rsid w:val="000E028B"/>
    <w:rsid w:val="000E065C"/>
    <w:rsid w:val="000E087A"/>
    <w:rsid w:val="000E08CD"/>
    <w:rsid w:val="000E0997"/>
    <w:rsid w:val="000E099D"/>
    <w:rsid w:val="000E0A1B"/>
    <w:rsid w:val="000E0C79"/>
    <w:rsid w:val="000E0CFC"/>
    <w:rsid w:val="000E0EA0"/>
    <w:rsid w:val="000E12A8"/>
    <w:rsid w:val="000E144E"/>
    <w:rsid w:val="000E19FF"/>
    <w:rsid w:val="000E1BBE"/>
    <w:rsid w:val="000E1BD9"/>
    <w:rsid w:val="000E1C7C"/>
    <w:rsid w:val="000E1ED6"/>
    <w:rsid w:val="000E1EFE"/>
    <w:rsid w:val="000E217C"/>
    <w:rsid w:val="000E23CE"/>
    <w:rsid w:val="000E29AD"/>
    <w:rsid w:val="000E31C6"/>
    <w:rsid w:val="000E3714"/>
    <w:rsid w:val="000E3A8A"/>
    <w:rsid w:val="000E41D8"/>
    <w:rsid w:val="000E43FB"/>
    <w:rsid w:val="000E44A1"/>
    <w:rsid w:val="000E45D3"/>
    <w:rsid w:val="000E4831"/>
    <w:rsid w:val="000E496E"/>
    <w:rsid w:val="000E5D90"/>
    <w:rsid w:val="000E5D9A"/>
    <w:rsid w:val="000E5ED6"/>
    <w:rsid w:val="000E612A"/>
    <w:rsid w:val="000E623A"/>
    <w:rsid w:val="000E6507"/>
    <w:rsid w:val="000E696F"/>
    <w:rsid w:val="000E6BC2"/>
    <w:rsid w:val="000E6C42"/>
    <w:rsid w:val="000E7285"/>
    <w:rsid w:val="000E761B"/>
    <w:rsid w:val="000E7968"/>
    <w:rsid w:val="000E7C40"/>
    <w:rsid w:val="000E7D8E"/>
    <w:rsid w:val="000E7FE1"/>
    <w:rsid w:val="000F02DE"/>
    <w:rsid w:val="000F054A"/>
    <w:rsid w:val="000F08DE"/>
    <w:rsid w:val="000F091A"/>
    <w:rsid w:val="000F0D2A"/>
    <w:rsid w:val="000F0D94"/>
    <w:rsid w:val="000F1236"/>
    <w:rsid w:val="000F1444"/>
    <w:rsid w:val="000F16EE"/>
    <w:rsid w:val="000F1A09"/>
    <w:rsid w:val="000F22DC"/>
    <w:rsid w:val="000F2490"/>
    <w:rsid w:val="000F265F"/>
    <w:rsid w:val="000F2ADF"/>
    <w:rsid w:val="000F2CB9"/>
    <w:rsid w:val="000F35D5"/>
    <w:rsid w:val="000F3E53"/>
    <w:rsid w:val="000F4131"/>
    <w:rsid w:val="000F440F"/>
    <w:rsid w:val="000F46B0"/>
    <w:rsid w:val="000F479F"/>
    <w:rsid w:val="000F47C1"/>
    <w:rsid w:val="000F47DA"/>
    <w:rsid w:val="000F4949"/>
    <w:rsid w:val="000F4C04"/>
    <w:rsid w:val="000F4CA0"/>
    <w:rsid w:val="000F4D4C"/>
    <w:rsid w:val="000F500C"/>
    <w:rsid w:val="000F5293"/>
    <w:rsid w:val="000F54D7"/>
    <w:rsid w:val="000F54F9"/>
    <w:rsid w:val="000F570B"/>
    <w:rsid w:val="000F5945"/>
    <w:rsid w:val="000F59F7"/>
    <w:rsid w:val="000F5A4A"/>
    <w:rsid w:val="000F5C72"/>
    <w:rsid w:val="000F5CA5"/>
    <w:rsid w:val="000F5E99"/>
    <w:rsid w:val="000F62AA"/>
    <w:rsid w:val="000F6865"/>
    <w:rsid w:val="000F6E16"/>
    <w:rsid w:val="000F756E"/>
    <w:rsid w:val="000F77EB"/>
    <w:rsid w:val="000F7AEA"/>
    <w:rsid w:val="000F7C31"/>
    <w:rsid w:val="00100035"/>
    <w:rsid w:val="0010012B"/>
    <w:rsid w:val="001001FC"/>
    <w:rsid w:val="0010047F"/>
    <w:rsid w:val="00100CD2"/>
    <w:rsid w:val="0010169C"/>
    <w:rsid w:val="00101793"/>
    <w:rsid w:val="001019F4"/>
    <w:rsid w:val="00102259"/>
    <w:rsid w:val="001023DF"/>
    <w:rsid w:val="001032F1"/>
    <w:rsid w:val="0010385A"/>
    <w:rsid w:val="001038ED"/>
    <w:rsid w:val="0010397A"/>
    <w:rsid w:val="00103981"/>
    <w:rsid w:val="00103A67"/>
    <w:rsid w:val="00103BB6"/>
    <w:rsid w:val="00103BC4"/>
    <w:rsid w:val="00103BC6"/>
    <w:rsid w:val="00103F3B"/>
    <w:rsid w:val="001043D1"/>
    <w:rsid w:val="00104537"/>
    <w:rsid w:val="00104631"/>
    <w:rsid w:val="00104698"/>
    <w:rsid w:val="001046CD"/>
    <w:rsid w:val="001048BF"/>
    <w:rsid w:val="00104F9D"/>
    <w:rsid w:val="00104FC2"/>
    <w:rsid w:val="00106237"/>
    <w:rsid w:val="00106284"/>
    <w:rsid w:val="001064CE"/>
    <w:rsid w:val="0010653E"/>
    <w:rsid w:val="001066F1"/>
    <w:rsid w:val="00106744"/>
    <w:rsid w:val="00106B4B"/>
    <w:rsid w:val="00106CCA"/>
    <w:rsid w:val="00107053"/>
    <w:rsid w:val="0010747E"/>
    <w:rsid w:val="0010751F"/>
    <w:rsid w:val="00107829"/>
    <w:rsid w:val="0010796C"/>
    <w:rsid w:val="00107F84"/>
    <w:rsid w:val="00110383"/>
    <w:rsid w:val="0011046D"/>
    <w:rsid w:val="001104F2"/>
    <w:rsid w:val="0011097A"/>
    <w:rsid w:val="00110B17"/>
    <w:rsid w:val="00111026"/>
    <w:rsid w:val="00111198"/>
    <w:rsid w:val="00111514"/>
    <w:rsid w:val="001117DD"/>
    <w:rsid w:val="00111CB3"/>
    <w:rsid w:val="00111EFC"/>
    <w:rsid w:val="00112386"/>
    <w:rsid w:val="0011245A"/>
    <w:rsid w:val="00112512"/>
    <w:rsid w:val="00112571"/>
    <w:rsid w:val="00112792"/>
    <w:rsid w:val="001128FC"/>
    <w:rsid w:val="00112B2F"/>
    <w:rsid w:val="00112C46"/>
    <w:rsid w:val="001131B7"/>
    <w:rsid w:val="00113299"/>
    <w:rsid w:val="0011343E"/>
    <w:rsid w:val="00113AD9"/>
    <w:rsid w:val="00113B6A"/>
    <w:rsid w:val="00114021"/>
    <w:rsid w:val="001140B6"/>
    <w:rsid w:val="00114113"/>
    <w:rsid w:val="001146E9"/>
    <w:rsid w:val="0011472E"/>
    <w:rsid w:val="00114739"/>
    <w:rsid w:val="001147FA"/>
    <w:rsid w:val="00114E5F"/>
    <w:rsid w:val="0011574A"/>
    <w:rsid w:val="00115854"/>
    <w:rsid w:val="001158CB"/>
    <w:rsid w:val="001158F5"/>
    <w:rsid w:val="00115A94"/>
    <w:rsid w:val="00115B85"/>
    <w:rsid w:val="00115F14"/>
    <w:rsid w:val="001162BD"/>
    <w:rsid w:val="00116495"/>
    <w:rsid w:val="001166C0"/>
    <w:rsid w:val="00116792"/>
    <w:rsid w:val="00116967"/>
    <w:rsid w:val="00116A33"/>
    <w:rsid w:val="00116B4C"/>
    <w:rsid w:val="00116B62"/>
    <w:rsid w:val="00116BA1"/>
    <w:rsid w:val="001170A6"/>
    <w:rsid w:val="00117296"/>
    <w:rsid w:val="00117455"/>
    <w:rsid w:val="00117B8F"/>
    <w:rsid w:val="00117E51"/>
    <w:rsid w:val="00117F4D"/>
    <w:rsid w:val="001201D4"/>
    <w:rsid w:val="00120201"/>
    <w:rsid w:val="001206CC"/>
    <w:rsid w:val="0012096C"/>
    <w:rsid w:val="00120E6F"/>
    <w:rsid w:val="00121147"/>
    <w:rsid w:val="001219D8"/>
    <w:rsid w:val="00121B69"/>
    <w:rsid w:val="00121E52"/>
    <w:rsid w:val="00121E84"/>
    <w:rsid w:val="00121FA7"/>
    <w:rsid w:val="00122124"/>
    <w:rsid w:val="001223BE"/>
    <w:rsid w:val="00122499"/>
    <w:rsid w:val="001228E8"/>
    <w:rsid w:val="00122BE7"/>
    <w:rsid w:val="00122C0F"/>
    <w:rsid w:val="00122D43"/>
    <w:rsid w:val="00122E26"/>
    <w:rsid w:val="00122E61"/>
    <w:rsid w:val="00123048"/>
    <w:rsid w:val="00123133"/>
    <w:rsid w:val="00123931"/>
    <w:rsid w:val="00123D24"/>
    <w:rsid w:val="00123D3C"/>
    <w:rsid w:val="00123DC4"/>
    <w:rsid w:val="00123E40"/>
    <w:rsid w:val="00123E63"/>
    <w:rsid w:val="00124118"/>
    <w:rsid w:val="0012413D"/>
    <w:rsid w:val="00124249"/>
    <w:rsid w:val="00124260"/>
    <w:rsid w:val="00124352"/>
    <w:rsid w:val="001246CC"/>
    <w:rsid w:val="001247B7"/>
    <w:rsid w:val="0012495E"/>
    <w:rsid w:val="001249D3"/>
    <w:rsid w:val="00124AFA"/>
    <w:rsid w:val="00124F24"/>
    <w:rsid w:val="001251D9"/>
    <w:rsid w:val="00125436"/>
    <w:rsid w:val="001256ED"/>
    <w:rsid w:val="00125F8C"/>
    <w:rsid w:val="001264EE"/>
    <w:rsid w:val="001265F6"/>
    <w:rsid w:val="00126963"/>
    <w:rsid w:val="001270EA"/>
    <w:rsid w:val="00127106"/>
    <w:rsid w:val="001271E4"/>
    <w:rsid w:val="0012727D"/>
    <w:rsid w:val="0012772C"/>
    <w:rsid w:val="0012778C"/>
    <w:rsid w:val="00127A84"/>
    <w:rsid w:val="00127D7C"/>
    <w:rsid w:val="00127DAD"/>
    <w:rsid w:val="00130EBE"/>
    <w:rsid w:val="00130F9C"/>
    <w:rsid w:val="00131133"/>
    <w:rsid w:val="00131277"/>
    <w:rsid w:val="00131420"/>
    <w:rsid w:val="001318DC"/>
    <w:rsid w:val="00131E2A"/>
    <w:rsid w:val="001320DD"/>
    <w:rsid w:val="00132E0B"/>
    <w:rsid w:val="00133409"/>
    <w:rsid w:val="00133738"/>
    <w:rsid w:val="001337E7"/>
    <w:rsid w:val="00133AFA"/>
    <w:rsid w:val="00133E1B"/>
    <w:rsid w:val="0013428F"/>
    <w:rsid w:val="001347FA"/>
    <w:rsid w:val="001349DD"/>
    <w:rsid w:val="00134BC4"/>
    <w:rsid w:val="00134BFE"/>
    <w:rsid w:val="00134C12"/>
    <w:rsid w:val="00135059"/>
    <w:rsid w:val="001354A8"/>
    <w:rsid w:val="001355AB"/>
    <w:rsid w:val="00135996"/>
    <w:rsid w:val="00135ABA"/>
    <w:rsid w:val="00135BE0"/>
    <w:rsid w:val="00135C16"/>
    <w:rsid w:val="00135CCA"/>
    <w:rsid w:val="001365CE"/>
    <w:rsid w:val="00136693"/>
    <w:rsid w:val="00136730"/>
    <w:rsid w:val="00136A1F"/>
    <w:rsid w:val="00136BE1"/>
    <w:rsid w:val="00136CD5"/>
    <w:rsid w:val="00136D7E"/>
    <w:rsid w:val="001375DB"/>
    <w:rsid w:val="00137AE9"/>
    <w:rsid w:val="00137CC0"/>
    <w:rsid w:val="00137FD5"/>
    <w:rsid w:val="00140068"/>
    <w:rsid w:val="00140430"/>
    <w:rsid w:val="0014072C"/>
    <w:rsid w:val="00140799"/>
    <w:rsid w:val="00140995"/>
    <w:rsid w:val="00140A34"/>
    <w:rsid w:val="00140FEB"/>
    <w:rsid w:val="00141028"/>
    <w:rsid w:val="00141406"/>
    <w:rsid w:val="0014160B"/>
    <w:rsid w:val="0014188F"/>
    <w:rsid w:val="00141C6C"/>
    <w:rsid w:val="00141D6A"/>
    <w:rsid w:val="00141DA6"/>
    <w:rsid w:val="00141FD3"/>
    <w:rsid w:val="00142055"/>
    <w:rsid w:val="00142129"/>
    <w:rsid w:val="001421B2"/>
    <w:rsid w:val="00142428"/>
    <w:rsid w:val="00142736"/>
    <w:rsid w:val="00142A1A"/>
    <w:rsid w:val="00142C5E"/>
    <w:rsid w:val="00142E35"/>
    <w:rsid w:val="00142F94"/>
    <w:rsid w:val="00143289"/>
    <w:rsid w:val="001432BA"/>
    <w:rsid w:val="00143422"/>
    <w:rsid w:val="001434EC"/>
    <w:rsid w:val="00143954"/>
    <w:rsid w:val="00143BD2"/>
    <w:rsid w:val="00143FC3"/>
    <w:rsid w:val="00144303"/>
    <w:rsid w:val="00144624"/>
    <w:rsid w:val="00144E87"/>
    <w:rsid w:val="001454F3"/>
    <w:rsid w:val="00145D03"/>
    <w:rsid w:val="00146237"/>
    <w:rsid w:val="001463D4"/>
    <w:rsid w:val="0014653B"/>
    <w:rsid w:val="001468A6"/>
    <w:rsid w:val="00146A97"/>
    <w:rsid w:val="00146E08"/>
    <w:rsid w:val="0014725F"/>
    <w:rsid w:val="00147486"/>
    <w:rsid w:val="00147490"/>
    <w:rsid w:val="00147789"/>
    <w:rsid w:val="00147836"/>
    <w:rsid w:val="00147AB0"/>
    <w:rsid w:val="00147D7E"/>
    <w:rsid w:val="00150089"/>
    <w:rsid w:val="001503AF"/>
    <w:rsid w:val="00150C35"/>
    <w:rsid w:val="00150EA4"/>
    <w:rsid w:val="00150FF5"/>
    <w:rsid w:val="00151121"/>
    <w:rsid w:val="00151C34"/>
    <w:rsid w:val="00151C9D"/>
    <w:rsid w:val="00151EB6"/>
    <w:rsid w:val="00151FCA"/>
    <w:rsid w:val="00152059"/>
    <w:rsid w:val="001520CE"/>
    <w:rsid w:val="001528BD"/>
    <w:rsid w:val="00152CD1"/>
    <w:rsid w:val="00152F28"/>
    <w:rsid w:val="0015301B"/>
    <w:rsid w:val="0015325B"/>
    <w:rsid w:val="00153427"/>
    <w:rsid w:val="001537AF"/>
    <w:rsid w:val="00153849"/>
    <w:rsid w:val="001539AB"/>
    <w:rsid w:val="00153A25"/>
    <w:rsid w:val="00153C44"/>
    <w:rsid w:val="00153D3F"/>
    <w:rsid w:val="0015494D"/>
    <w:rsid w:val="00155260"/>
    <w:rsid w:val="00155281"/>
    <w:rsid w:val="0015543A"/>
    <w:rsid w:val="001556D7"/>
    <w:rsid w:val="00155928"/>
    <w:rsid w:val="00155991"/>
    <w:rsid w:val="00155D66"/>
    <w:rsid w:val="0015611F"/>
    <w:rsid w:val="001565F6"/>
    <w:rsid w:val="00156680"/>
    <w:rsid w:val="00156686"/>
    <w:rsid w:val="00156E10"/>
    <w:rsid w:val="00157133"/>
    <w:rsid w:val="00157716"/>
    <w:rsid w:val="00157B22"/>
    <w:rsid w:val="00157BC0"/>
    <w:rsid w:val="00157E5B"/>
    <w:rsid w:val="001602F9"/>
    <w:rsid w:val="00160722"/>
    <w:rsid w:val="00160815"/>
    <w:rsid w:val="00160985"/>
    <w:rsid w:val="00160A3A"/>
    <w:rsid w:val="00161735"/>
    <w:rsid w:val="00161B47"/>
    <w:rsid w:val="0016225E"/>
    <w:rsid w:val="00162441"/>
    <w:rsid w:val="00162595"/>
    <w:rsid w:val="0016282A"/>
    <w:rsid w:val="00162B62"/>
    <w:rsid w:val="00162DB2"/>
    <w:rsid w:val="00163566"/>
    <w:rsid w:val="001647C8"/>
    <w:rsid w:val="001655CF"/>
    <w:rsid w:val="001656F3"/>
    <w:rsid w:val="001663E0"/>
    <w:rsid w:val="001666EA"/>
    <w:rsid w:val="00166A91"/>
    <w:rsid w:val="00166EAA"/>
    <w:rsid w:val="00166F4F"/>
    <w:rsid w:val="00167771"/>
    <w:rsid w:val="0016788C"/>
    <w:rsid w:val="00167C0C"/>
    <w:rsid w:val="00167E34"/>
    <w:rsid w:val="001707C3"/>
    <w:rsid w:val="00170C49"/>
    <w:rsid w:val="00170C8D"/>
    <w:rsid w:val="00170D8E"/>
    <w:rsid w:val="00170FE3"/>
    <w:rsid w:val="00171247"/>
    <w:rsid w:val="001714F5"/>
    <w:rsid w:val="001715D1"/>
    <w:rsid w:val="00171609"/>
    <w:rsid w:val="00171F75"/>
    <w:rsid w:val="00172072"/>
    <w:rsid w:val="001723AD"/>
    <w:rsid w:val="001724A7"/>
    <w:rsid w:val="00172670"/>
    <w:rsid w:val="00172B9C"/>
    <w:rsid w:val="0017326B"/>
    <w:rsid w:val="00173299"/>
    <w:rsid w:val="001736B0"/>
    <w:rsid w:val="00173B01"/>
    <w:rsid w:val="00173C25"/>
    <w:rsid w:val="0017461E"/>
    <w:rsid w:val="00174827"/>
    <w:rsid w:val="00174AB3"/>
    <w:rsid w:val="00174BCE"/>
    <w:rsid w:val="0017513B"/>
    <w:rsid w:val="001751C2"/>
    <w:rsid w:val="00175257"/>
    <w:rsid w:val="00175272"/>
    <w:rsid w:val="0017562E"/>
    <w:rsid w:val="001756F0"/>
    <w:rsid w:val="001758A5"/>
    <w:rsid w:val="001762E2"/>
    <w:rsid w:val="0017657B"/>
    <w:rsid w:val="00176756"/>
    <w:rsid w:val="001767AD"/>
    <w:rsid w:val="00176A47"/>
    <w:rsid w:val="00177915"/>
    <w:rsid w:val="00180454"/>
    <w:rsid w:val="001809FF"/>
    <w:rsid w:val="00180D26"/>
    <w:rsid w:val="00180EA2"/>
    <w:rsid w:val="00181068"/>
    <w:rsid w:val="0018107B"/>
    <w:rsid w:val="001811FF"/>
    <w:rsid w:val="00181851"/>
    <w:rsid w:val="0018196B"/>
    <w:rsid w:val="00181E1B"/>
    <w:rsid w:val="0018244B"/>
    <w:rsid w:val="00182880"/>
    <w:rsid w:val="0018294E"/>
    <w:rsid w:val="00182AAC"/>
    <w:rsid w:val="00182CD1"/>
    <w:rsid w:val="0018315D"/>
    <w:rsid w:val="001839BC"/>
    <w:rsid w:val="00183CC9"/>
    <w:rsid w:val="00183D70"/>
    <w:rsid w:val="001840AC"/>
    <w:rsid w:val="001848B9"/>
    <w:rsid w:val="00184CD0"/>
    <w:rsid w:val="00184EAF"/>
    <w:rsid w:val="0018512D"/>
    <w:rsid w:val="001852A1"/>
    <w:rsid w:val="001853D8"/>
    <w:rsid w:val="0018555A"/>
    <w:rsid w:val="001856F9"/>
    <w:rsid w:val="001858B2"/>
    <w:rsid w:val="00185A64"/>
    <w:rsid w:val="00185DA1"/>
    <w:rsid w:val="00185EBA"/>
    <w:rsid w:val="00185F78"/>
    <w:rsid w:val="00186AB6"/>
    <w:rsid w:val="001873D0"/>
    <w:rsid w:val="001874ED"/>
    <w:rsid w:val="00187507"/>
    <w:rsid w:val="00187685"/>
    <w:rsid w:val="0018784F"/>
    <w:rsid w:val="001879BA"/>
    <w:rsid w:val="001879CE"/>
    <w:rsid w:val="00187DA7"/>
    <w:rsid w:val="00190471"/>
    <w:rsid w:val="001909F0"/>
    <w:rsid w:val="00190AF1"/>
    <w:rsid w:val="00190C4B"/>
    <w:rsid w:val="00190C58"/>
    <w:rsid w:val="001910F4"/>
    <w:rsid w:val="00191B76"/>
    <w:rsid w:val="0019209B"/>
    <w:rsid w:val="00192342"/>
    <w:rsid w:val="00192545"/>
    <w:rsid w:val="001925FB"/>
    <w:rsid w:val="00192D31"/>
    <w:rsid w:val="00192EEB"/>
    <w:rsid w:val="001933E4"/>
    <w:rsid w:val="00193888"/>
    <w:rsid w:val="00193BDD"/>
    <w:rsid w:val="00193C2D"/>
    <w:rsid w:val="001942EA"/>
    <w:rsid w:val="00194485"/>
    <w:rsid w:val="00194602"/>
    <w:rsid w:val="00194847"/>
    <w:rsid w:val="00194B0C"/>
    <w:rsid w:val="00195224"/>
    <w:rsid w:val="0019538D"/>
    <w:rsid w:val="001958B0"/>
    <w:rsid w:val="00195972"/>
    <w:rsid w:val="00195C2E"/>
    <w:rsid w:val="00195D9D"/>
    <w:rsid w:val="0019601A"/>
    <w:rsid w:val="001964E1"/>
    <w:rsid w:val="00196645"/>
    <w:rsid w:val="001966FF"/>
    <w:rsid w:val="00196B29"/>
    <w:rsid w:val="00196DA5"/>
    <w:rsid w:val="00196EBF"/>
    <w:rsid w:val="00197057"/>
    <w:rsid w:val="001970AD"/>
    <w:rsid w:val="001971D6"/>
    <w:rsid w:val="0019731F"/>
    <w:rsid w:val="0019783E"/>
    <w:rsid w:val="00197CAF"/>
    <w:rsid w:val="00197CD2"/>
    <w:rsid w:val="00197DD4"/>
    <w:rsid w:val="00197DF9"/>
    <w:rsid w:val="00197FA6"/>
    <w:rsid w:val="001A02AB"/>
    <w:rsid w:val="001A03F4"/>
    <w:rsid w:val="001A113F"/>
    <w:rsid w:val="001A119A"/>
    <w:rsid w:val="001A119E"/>
    <w:rsid w:val="001A1845"/>
    <w:rsid w:val="001A1897"/>
    <w:rsid w:val="001A211B"/>
    <w:rsid w:val="001A2197"/>
    <w:rsid w:val="001A23D5"/>
    <w:rsid w:val="001A290C"/>
    <w:rsid w:val="001A2BB8"/>
    <w:rsid w:val="001A3088"/>
    <w:rsid w:val="001A328B"/>
    <w:rsid w:val="001A3619"/>
    <w:rsid w:val="001A366C"/>
    <w:rsid w:val="001A39E1"/>
    <w:rsid w:val="001A39FE"/>
    <w:rsid w:val="001A3C88"/>
    <w:rsid w:val="001A3ECD"/>
    <w:rsid w:val="001A4067"/>
    <w:rsid w:val="001A40D4"/>
    <w:rsid w:val="001A43D7"/>
    <w:rsid w:val="001A4849"/>
    <w:rsid w:val="001A486C"/>
    <w:rsid w:val="001A49FC"/>
    <w:rsid w:val="001A4BAF"/>
    <w:rsid w:val="001A53C3"/>
    <w:rsid w:val="001A5525"/>
    <w:rsid w:val="001A5A13"/>
    <w:rsid w:val="001A5AC8"/>
    <w:rsid w:val="001A5F8F"/>
    <w:rsid w:val="001A6044"/>
    <w:rsid w:val="001A628E"/>
    <w:rsid w:val="001A6473"/>
    <w:rsid w:val="001A6476"/>
    <w:rsid w:val="001A653B"/>
    <w:rsid w:val="001A6596"/>
    <w:rsid w:val="001A6778"/>
    <w:rsid w:val="001A6EA8"/>
    <w:rsid w:val="001A74CD"/>
    <w:rsid w:val="001A7AFA"/>
    <w:rsid w:val="001B0411"/>
    <w:rsid w:val="001B04EF"/>
    <w:rsid w:val="001B0651"/>
    <w:rsid w:val="001B07E7"/>
    <w:rsid w:val="001B16C3"/>
    <w:rsid w:val="001B19F2"/>
    <w:rsid w:val="001B1C7C"/>
    <w:rsid w:val="001B1D59"/>
    <w:rsid w:val="001B2262"/>
    <w:rsid w:val="001B2269"/>
    <w:rsid w:val="001B2572"/>
    <w:rsid w:val="001B291D"/>
    <w:rsid w:val="001B2D73"/>
    <w:rsid w:val="001B2F30"/>
    <w:rsid w:val="001B3020"/>
    <w:rsid w:val="001B3476"/>
    <w:rsid w:val="001B34C8"/>
    <w:rsid w:val="001B35DE"/>
    <w:rsid w:val="001B3836"/>
    <w:rsid w:val="001B3B76"/>
    <w:rsid w:val="001B3D40"/>
    <w:rsid w:val="001B3D70"/>
    <w:rsid w:val="001B433B"/>
    <w:rsid w:val="001B47B9"/>
    <w:rsid w:val="001B4A2D"/>
    <w:rsid w:val="001B4B3B"/>
    <w:rsid w:val="001B4D7A"/>
    <w:rsid w:val="001B4DCA"/>
    <w:rsid w:val="001B4F26"/>
    <w:rsid w:val="001B50EB"/>
    <w:rsid w:val="001B54EC"/>
    <w:rsid w:val="001B5550"/>
    <w:rsid w:val="001B55DF"/>
    <w:rsid w:val="001B560A"/>
    <w:rsid w:val="001B5656"/>
    <w:rsid w:val="001B5882"/>
    <w:rsid w:val="001B60AE"/>
    <w:rsid w:val="001B632E"/>
    <w:rsid w:val="001B6576"/>
    <w:rsid w:val="001B6EFE"/>
    <w:rsid w:val="001B6FFC"/>
    <w:rsid w:val="001B71C3"/>
    <w:rsid w:val="001B7741"/>
    <w:rsid w:val="001B78D0"/>
    <w:rsid w:val="001B79A8"/>
    <w:rsid w:val="001C01CC"/>
    <w:rsid w:val="001C0702"/>
    <w:rsid w:val="001C07F1"/>
    <w:rsid w:val="001C0A34"/>
    <w:rsid w:val="001C0AAA"/>
    <w:rsid w:val="001C0AC4"/>
    <w:rsid w:val="001C0C8D"/>
    <w:rsid w:val="001C133A"/>
    <w:rsid w:val="001C1E18"/>
    <w:rsid w:val="001C1F6E"/>
    <w:rsid w:val="001C2606"/>
    <w:rsid w:val="001C26C6"/>
    <w:rsid w:val="001C27DA"/>
    <w:rsid w:val="001C2D15"/>
    <w:rsid w:val="001C2EB9"/>
    <w:rsid w:val="001C33D7"/>
    <w:rsid w:val="001C3461"/>
    <w:rsid w:val="001C37FE"/>
    <w:rsid w:val="001C3A83"/>
    <w:rsid w:val="001C3BB3"/>
    <w:rsid w:val="001C3BC8"/>
    <w:rsid w:val="001C3C60"/>
    <w:rsid w:val="001C3CB5"/>
    <w:rsid w:val="001C3FD5"/>
    <w:rsid w:val="001C40E0"/>
    <w:rsid w:val="001C4170"/>
    <w:rsid w:val="001C436D"/>
    <w:rsid w:val="001C4FD0"/>
    <w:rsid w:val="001C5115"/>
    <w:rsid w:val="001C53F4"/>
    <w:rsid w:val="001C5475"/>
    <w:rsid w:val="001C57D7"/>
    <w:rsid w:val="001C6279"/>
    <w:rsid w:val="001C6B0D"/>
    <w:rsid w:val="001C6C9F"/>
    <w:rsid w:val="001C6F3F"/>
    <w:rsid w:val="001C714C"/>
    <w:rsid w:val="001C7306"/>
    <w:rsid w:val="001C792F"/>
    <w:rsid w:val="001D0081"/>
    <w:rsid w:val="001D0290"/>
    <w:rsid w:val="001D03B1"/>
    <w:rsid w:val="001D0419"/>
    <w:rsid w:val="001D05A3"/>
    <w:rsid w:val="001D0891"/>
    <w:rsid w:val="001D08C0"/>
    <w:rsid w:val="001D0B4A"/>
    <w:rsid w:val="001D0BAD"/>
    <w:rsid w:val="001D0C1B"/>
    <w:rsid w:val="001D0DBE"/>
    <w:rsid w:val="001D11DF"/>
    <w:rsid w:val="001D1CAC"/>
    <w:rsid w:val="001D1E5D"/>
    <w:rsid w:val="001D1F46"/>
    <w:rsid w:val="001D210A"/>
    <w:rsid w:val="001D299D"/>
    <w:rsid w:val="001D2B29"/>
    <w:rsid w:val="001D2C79"/>
    <w:rsid w:val="001D2D67"/>
    <w:rsid w:val="001D2E50"/>
    <w:rsid w:val="001D2F65"/>
    <w:rsid w:val="001D3645"/>
    <w:rsid w:val="001D378A"/>
    <w:rsid w:val="001D434D"/>
    <w:rsid w:val="001D47BE"/>
    <w:rsid w:val="001D4BE1"/>
    <w:rsid w:val="001D4D9B"/>
    <w:rsid w:val="001D514F"/>
    <w:rsid w:val="001D519B"/>
    <w:rsid w:val="001D54E0"/>
    <w:rsid w:val="001D5827"/>
    <w:rsid w:val="001D5D14"/>
    <w:rsid w:val="001D5EC4"/>
    <w:rsid w:val="001D613D"/>
    <w:rsid w:val="001D650D"/>
    <w:rsid w:val="001D688C"/>
    <w:rsid w:val="001D6A9A"/>
    <w:rsid w:val="001D6AE6"/>
    <w:rsid w:val="001D6E0B"/>
    <w:rsid w:val="001D74BB"/>
    <w:rsid w:val="001D7803"/>
    <w:rsid w:val="001D7A37"/>
    <w:rsid w:val="001D7BF8"/>
    <w:rsid w:val="001E007F"/>
    <w:rsid w:val="001E03C6"/>
    <w:rsid w:val="001E03D4"/>
    <w:rsid w:val="001E03DD"/>
    <w:rsid w:val="001E0775"/>
    <w:rsid w:val="001E08AE"/>
    <w:rsid w:val="001E0A46"/>
    <w:rsid w:val="001E1257"/>
    <w:rsid w:val="001E134F"/>
    <w:rsid w:val="001E1A01"/>
    <w:rsid w:val="001E1F98"/>
    <w:rsid w:val="001E2003"/>
    <w:rsid w:val="001E21B4"/>
    <w:rsid w:val="001E21D3"/>
    <w:rsid w:val="001E25BE"/>
    <w:rsid w:val="001E2A56"/>
    <w:rsid w:val="001E2B23"/>
    <w:rsid w:val="001E308D"/>
    <w:rsid w:val="001E30E0"/>
    <w:rsid w:val="001E32C6"/>
    <w:rsid w:val="001E33CF"/>
    <w:rsid w:val="001E33F5"/>
    <w:rsid w:val="001E3726"/>
    <w:rsid w:val="001E3742"/>
    <w:rsid w:val="001E3B8D"/>
    <w:rsid w:val="001E3C8F"/>
    <w:rsid w:val="001E4203"/>
    <w:rsid w:val="001E46AA"/>
    <w:rsid w:val="001E46D4"/>
    <w:rsid w:val="001E47E2"/>
    <w:rsid w:val="001E4CA6"/>
    <w:rsid w:val="001E515D"/>
    <w:rsid w:val="001E53A3"/>
    <w:rsid w:val="001E54AA"/>
    <w:rsid w:val="001E572C"/>
    <w:rsid w:val="001E5871"/>
    <w:rsid w:val="001E58CF"/>
    <w:rsid w:val="001E59F5"/>
    <w:rsid w:val="001E5D8D"/>
    <w:rsid w:val="001E5DB5"/>
    <w:rsid w:val="001E5EC0"/>
    <w:rsid w:val="001E685C"/>
    <w:rsid w:val="001E6A82"/>
    <w:rsid w:val="001E755E"/>
    <w:rsid w:val="001E7E06"/>
    <w:rsid w:val="001F0315"/>
    <w:rsid w:val="001F039E"/>
    <w:rsid w:val="001F05C6"/>
    <w:rsid w:val="001F06CF"/>
    <w:rsid w:val="001F0A30"/>
    <w:rsid w:val="001F0B19"/>
    <w:rsid w:val="001F0B82"/>
    <w:rsid w:val="001F0D91"/>
    <w:rsid w:val="001F14A4"/>
    <w:rsid w:val="001F17B3"/>
    <w:rsid w:val="001F1964"/>
    <w:rsid w:val="001F1B07"/>
    <w:rsid w:val="001F2160"/>
    <w:rsid w:val="001F220E"/>
    <w:rsid w:val="001F229B"/>
    <w:rsid w:val="001F26A1"/>
    <w:rsid w:val="001F2710"/>
    <w:rsid w:val="001F275F"/>
    <w:rsid w:val="001F2783"/>
    <w:rsid w:val="001F2958"/>
    <w:rsid w:val="001F2C8B"/>
    <w:rsid w:val="001F2C95"/>
    <w:rsid w:val="001F2E83"/>
    <w:rsid w:val="001F341A"/>
    <w:rsid w:val="001F3587"/>
    <w:rsid w:val="001F37D3"/>
    <w:rsid w:val="001F38C7"/>
    <w:rsid w:val="001F3BC5"/>
    <w:rsid w:val="001F3C89"/>
    <w:rsid w:val="001F3D5D"/>
    <w:rsid w:val="001F3F74"/>
    <w:rsid w:val="001F40DA"/>
    <w:rsid w:val="001F41D5"/>
    <w:rsid w:val="001F42A7"/>
    <w:rsid w:val="001F49F5"/>
    <w:rsid w:val="001F5089"/>
    <w:rsid w:val="001F5156"/>
    <w:rsid w:val="001F515A"/>
    <w:rsid w:val="001F554E"/>
    <w:rsid w:val="001F556A"/>
    <w:rsid w:val="001F5951"/>
    <w:rsid w:val="001F5960"/>
    <w:rsid w:val="001F5B15"/>
    <w:rsid w:val="001F5B33"/>
    <w:rsid w:val="001F5B81"/>
    <w:rsid w:val="001F63F8"/>
    <w:rsid w:val="001F684A"/>
    <w:rsid w:val="001F68A9"/>
    <w:rsid w:val="001F7159"/>
    <w:rsid w:val="001F751E"/>
    <w:rsid w:val="001F75DD"/>
    <w:rsid w:val="001F789D"/>
    <w:rsid w:val="002001C8"/>
    <w:rsid w:val="00200279"/>
    <w:rsid w:val="002003AC"/>
    <w:rsid w:val="00200626"/>
    <w:rsid w:val="002008DA"/>
    <w:rsid w:val="002008EE"/>
    <w:rsid w:val="00200B44"/>
    <w:rsid w:val="00200B59"/>
    <w:rsid w:val="00200B70"/>
    <w:rsid w:val="00200CC2"/>
    <w:rsid w:val="00200CFF"/>
    <w:rsid w:val="00201129"/>
    <w:rsid w:val="0020132B"/>
    <w:rsid w:val="00201899"/>
    <w:rsid w:val="00201919"/>
    <w:rsid w:val="00201ABA"/>
    <w:rsid w:val="00201D45"/>
    <w:rsid w:val="00201EE8"/>
    <w:rsid w:val="002021FF"/>
    <w:rsid w:val="00202555"/>
    <w:rsid w:val="0020278C"/>
    <w:rsid w:val="00202B1A"/>
    <w:rsid w:val="00202B62"/>
    <w:rsid w:val="00202B86"/>
    <w:rsid w:val="00202F37"/>
    <w:rsid w:val="002033B9"/>
    <w:rsid w:val="00203530"/>
    <w:rsid w:val="002038D0"/>
    <w:rsid w:val="0020390C"/>
    <w:rsid w:val="00203F3C"/>
    <w:rsid w:val="00204678"/>
    <w:rsid w:val="002048AA"/>
    <w:rsid w:val="00204C3E"/>
    <w:rsid w:val="00204DB7"/>
    <w:rsid w:val="002053CE"/>
    <w:rsid w:val="002054CF"/>
    <w:rsid w:val="00205596"/>
    <w:rsid w:val="00205604"/>
    <w:rsid w:val="00205CEC"/>
    <w:rsid w:val="00205D10"/>
    <w:rsid w:val="00205DAB"/>
    <w:rsid w:val="00205ED7"/>
    <w:rsid w:val="00206310"/>
    <w:rsid w:val="00206383"/>
    <w:rsid w:val="00206450"/>
    <w:rsid w:val="00206645"/>
    <w:rsid w:val="00206734"/>
    <w:rsid w:val="00206876"/>
    <w:rsid w:val="00206B7C"/>
    <w:rsid w:val="00206B7E"/>
    <w:rsid w:val="00206BF6"/>
    <w:rsid w:val="00206CA3"/>
    <w:rsid w:val="00206D34"/>
    <w:rsid w:val="00206ED3"/>
    <w:rsid w:val="0020714F"/>
    <w:rsid w:val="00207205"/>
    <w:rsid w:val="00207698"/>
    <w:rsid w:val="00207917"/>
    <w:rsid w:val="00207BB0"/>
    <w:rsid w:val="00210156"/>
    <w:rsid w:val="00210572"/>
    <w:rsid w:val="002107CD"/>
    <w:rsid w:val="00210814"/>
    <w:rsid w:val="00210B0A"/>
    <w:rsid w:val="00210B30"/>
    <w:rsid w:val="00210CF8"/>
    <w:rsid w:val="00211948"/>
    <w:rsid w:val="00212254"/>
    <w:rsid w:val="002122B6"/>
    <w:rsid w:val="002125FD"/>
    <w:rsid w:val="002127D7"/>
    <w:rsid w:val="00212844"/>
    <w:rsid w:val="002129D5"/>
    <w:rsid w:val="00212A4A"/>
    <w:rsid w:val="00212BFD"/>
    <w:rsid w:val="00213337"/>
    <w:rsid w:val="002134DF"/>
    <w:rsid w:val="00213750"/>
    <w:rsid w:val="00213876"/>
    <w:rsid w:val="002138EF"/>
    <w:rsid w:val="00213AA3"/>
    <w:rsid w:val="00213E9A"/>
    <w:rsid w:val="00213FD8"/>
    <w:rsid w:val="00213FFD"/>
    <w:rsid w:val="00214091"/>
    <w:rsid w:val="00214219"/>
    <w:rsid w:val="00214642"/>
    <w:rsid w:val="00214789"/>
    <w:rsid w:val="00214F3E"/>
    <w:rsid w:val="00214FCB"/>
    <w:rsid w:val="00215158"/>
    <w:rsid w:val="0021551C"/>
    <w:rsid w:val="00215D6A"/>
    <w:rsid w:val="00215E82"/>
    <w:rsid w:val="00215E93"/>
    <w:rsid w:val="0021646D"/>
    <w:rsid w:val="002165A7"/>
    <w:rsid w:val="00216849"/>
    <w:rsid w:val="00216BF4"/>
    <w:rsid w:val="00216CB8"/>
    <w:rsid w:val="00216FC1"/>
    <w:rsid w:val="00217288"/>
    <w:rsid w:val="002173C7"/>
    <w:rsid w:val="002174EB"/>
    <w:rsid w:val="00217542"/>
    <w:rsid w:val="002179DB"/>
    <w:rsid w:val="00220028"/>
    <w:rsid w:val="002200F3"/>
    <w:rsid w:val="00220415"/>
    <w:rsid w:val="0022088C"/>
    <w:rsid w:val="00221146"/>
    <w:rsid w:val="002213FE"/>
    <w:rsid w:val="002214E2"/>
    <w:rsid w:val="00221621"/>
    <w:rsid w:val="002217F5"/>
    <w:rsid w:val="002219E6"/>
    <w:rsid w:val="00221A66"/>
    <w:rsid w:val="00221F93"/>
    <w:rsid w:val="0022201E"/>
    <w:rsid w:val="00222037"/>
    <w:rsid w:val="00222A0B"/>
    <w:rsid w:val="00222AA0"/>
    <w:rsid w:val="00222E91"/>
    <w:rsid w:val="00222F0B"/>
    <w:rsid w:val="0022307B"/>
    <w:rsid w:val="0022389B"/>
    <w:rsid w:val="00223AF9"/>
    <w:rsid w:val="00223D90"/>
    <w:rsid w:val="00223F40"/>
    <w:rsid w:val="002247ED"/>
    <w:rsid w:val="00224B57"/>
    <w:rsid w:val="00224BEB"/>
    <w:rsid w:val="0022517E"/>
    <w:rsid w:val="0022519E"/>
    <w:rsid w:val="00225474"/>
    <w:rsid w:val="00225571"/>
    <w:rsid w:val="002256E0"/>
    <w:rsid w:val="00225731"/>
    <w:rsid w:val="00225E7A"/>
    <w:rsid w:val="0022619A"/>
    <w:rsid w:val="002262A0"/>
    <w:rsid w:val="00226D93"/>
    <w:rsid w:val="00226E92"/>
    <w:rsid w:val="002273CE"/>
    <w:rsid w:val="00227A3F"/>
    <w:rsid w:val="00230168"/>
    <w:rsid w:val="0023053F"/>
    <w:rsid w:val="00230747"/>
    <w:rsid w:val="0023099A"/>
    <w:rsid w:val="002309A4"/>
    <w:rsid w:val="00230CC7"/>
    <w:rsid w:val="00230EAA"/>
    <w:rsid w:val="002310CB"/>
    <w:rsid w:val="002314FB"/>
    <w:rsid w:val="002315AE"/>
    <w:rsid w:val="002316C8"/>
    <w:rsid w:val="0023277F"/>
    <w:rsid w:val="002328D2"/>
    <w:rsid w:val="002329B1"/>
    <w:rsid w:val="00232B24"/>
    <w:rsid w:val="00232BCC"/>
    <w:rsid w:val="00232D6E"/>
    <w:rsid w:val="00232E36"/>
    <w:rsid w:val="00233020"/>
    <w:rsid w:val="00233475"/>
    <w:rsid w:val="00233756"/>
    <w:rsid w:val="00233809"/>
    <w:rsid w:val="00233CB0"/>
    <w:rsid w:val="00233F73"/>
    <w:rsid w:val="00234182"/>
    <w:rsid w:val="002341D8"/>
    <w:rsid w:val="00234277"/>
    <w:rsid w:val="00234562"/>
    <w:rsid w:val="00234743"/>
    <w:rsid w:val="00234BF1"/>
    <w:rsid w:val="002351A4"/>
    <w:rsid w:val="00235856"/>
    <w:rsid w:val="00236237"/>
    <w:rsid w:val="002364FB"/>
    <w:rsid w:val="0023675A"/>
    <w:rsid w:val="002367CA"/>
    <w:rsid w:val="00236813"/>
    <w:rsid w:val="002368C4"/>
    <w:rsid w:val="002369AB"/>
    <w:rsid w:val="00236CB5"/>
    <w:rsid w:val="0023721B"/>
    <w:rsid w:val="00237AF8"/>
    <w:rsid w:val="00237CA5"/>
    <w:rsid w:val="00237D5F"/>
    <w:rsid w:val="002404A9"/>
    <w:rsid w:val="0024098B"/>
    <w:rsid w:val="00240AAC"/>
    <w:rsid w:val="00240B34"/>
    <w:rsid w:val="00240B88"/>
    <w:rsid w:val="00240CE4"/>
    <w:rsid w:val="00240F13"/>
    <w:rsid w:val="00241126"/>
    <w:rsid w:val="002418E3"/>
    <w:rsid w:val="00242D7D"/>
    <w:rsid w:val="00242EBF"/>
    <w:rsid w:val="002433AE"/>
    <w:rsid w:val="002433BC"/>
    <w:rsid w:val="00243866"/>
    <w:rsid w:val="00243B30"/>
    <w:rsid w:val="00243B91"/>
    <w:rsid w:val="00243EF4"/>
    <w:rsid w:val="00244069"/>
    <w:rsid w:val="0024439B"/>
    <w:rsid w:val="002445C5"/>
    <w:rsid w:val="00244719"/>
    <w:rsid w:val="002447D6"/>
    <w:rsid w:val="00244C3E"/>
    <w:rsid w:val="00244DEC"/>
    <w:rsid w:val="00245605"/>
    <w:rsid w:val="00245AC8"/>
    <w:rsid w:val="00245B6D"/>
    <w:rsid w:val="00245BE6"/>
    <w:rsid w:val="00245F7E"/>
    <w:rsid w:val="002460F6"/>
    <w:rsid w:val="0024613F"/>
    <w:rsid w:val="00246569"/>
    <w:rsid w:val="00246800"/>
    <w:rsid w:val="0024681C"/>
    <w:rsid w:val="00246BF8"/>
    <w:rsid w:val="00246F00"/>
    <w:rsid w:val="00246FE4"/>
    <w:rsid w:val="00247032"/>
    <w:rsid w:val="002471B2"/>
    <w:rsid w:val="00247250"/>
    <w:rsid w:val="002475A3"/>
    <w:rsid w:val="00247705"/>
    <w:rsid w:val="00247E15"/>
    <w:rsid w:val="00247EC3"/>
    <w:rsid w:val="002503C3"/>
    <w:rsid w:val="002505BB"/>
    <w:rsid w:val="002505F8"/>
    <w:rsid w:val="0025061C"/>
    <w:rsid w:val="002508B5"/>
    <w:rsid w:val="00250AB7"/>
    <w:rsid w:val="00250B17"/>
    <w:rsid w:val="00250B4D"/>
    <w:rsid w:val="00250B76"/>
    <w:rsid w:val="00250F77"/>
    <w:rsid w:val="00250FB8"/>
    <w:rsid w:val="0025136C"/>
    <w:rsid w:val="00251455"/>
    <w:rsid w:val="002517C9"/>
    <w:rsid w:val="00251A61"/>
    <w:rsid w:val="00251E74"/>
    <w:rsid w:val="00251E8D"/>
    <w:rsid w:val="00251F30"/>
    <w:rsid w:val="0025209E"/>
    <w:rsid w:val="0025235A"/>
    <w:rsid w:val="0025241E"/>
    <w:rsid w:val="002524B3"/>
    <w:rsid w:val="00252752"/>
    <w:rsid w:val="002529A3"/>
    <w:rsid w:val="00252FAC"/>
    <w:rsid w:val="00252FDF"/>
    <w:rsid w:val="00252FE1"/>
    <w:rsid w:val="002532E0"/>
    <w:rsid w:val="002536A0"/>
    <w:rsid w:val="0025388C"/>
    <w:rsid w:val="00253A48"/>
    <w:rsid w:val="00253AE9"/>
    <w:rsid w:val="00253F20"/>
    <w:rsid w:val="0025419A"/>
    <w:rsid w:val="002542FF"/>
    <w:rsid w:val="00254620"/>
    <w:rsid w:val="002546DE"/>
    <w:rsid w:val="00254823"/>
    <w:rsid w:val="00254839"/>
    <w:rsid w:val="00254C56"/>
    <w:rsid w:val="00254DA1"/>
    <w:rsid w:val="00254E80"/>
    <w:rsid w:val="002550D9"/>
    <w:rsid w:val="00255674"/>
    <w:rsid w:val="002556BD"/>
    <w:rsid w:val="00256243"/>
    <w:rsid w:val="002564B2"/>
    <w:rsid w:val="002567E2"/>
    <w:rsid w:val="00256A8B"/>
    <w:rsid w:val="00256D35"/>
    <w:rsid w:val="00256FA0"/>
    <w:rsid w:val="00257052"/>
    <w:rsid w:val="002570C2"/>
    <w:rsid w:val="00257248"/>
    <w:rsid w:val="00257305"/>
    <w:rsid w:val="0025743A"/>
    <w:rsid w:val="00257780"/>
    <w:rsid w:val="002578A8"/>
    <w:rsid w:val="00257A85"/>
    <w:rsid w:val="00257AE8"/>
    <w:rsid w:val="00257D04"/>
    <w:rsid w:val="002602B5"/>
    <w:rsid w:val="00260610"/>
    <w:rsid w:val="002609A7"/>
    <w:rsid w:val="00260AF9"/>
    <w:rsid w:val="00260B11"/>
    <w:rsid w:val="00260EAD"/>
    <w:rsid w:val="002612DE"/>
    <w:rsid w:val="002615F0"/>
    <w:rsid w:val="002618A4"/>
    <w:rsid w:val="00261C08"/>
    <w:rsid w:val="00261C56"/>
    <w:rsid w:val="00261D52"/>
    <w:rsid w:val="0026221A"/>
    <w:rsid w:val="002625E5"/>
    <w:rsid w:val="0026273C"/>
    <w:rsid w:val="00262A25"/>
    <w:rsid w:val="00262A43"/>
    <w:rsid w:val="00262BC0"/>
    <w:rsid w:val="00262BF3"/>
    <w:rsid w:val="00263DB9"/>
    <w:rsid w:val="00263EBC"/>
    <w:rsid w:val="00264330"/>
    <w:rsid w:val="00264410"/>
    <w:rsid w:val="00264474"/>
    <w:rsid w:val="002644DB"/>
    <w:rsid w:val="002647A3"/>
    <w:rsid w:val="00264801"/>
    <w:rsid w:val="002649FD"/>
    <w:rsid w:val="00264A24"/>
    <w:rsid w:val="00264A5B"/>
    <w:rsid w:val="00264AC8"/>
    <w:rsid w:val="00264D30"/>
    <w:rsid w:val="002651B7"/>
    <w:rsid w:val="00265308"/>
    <w:rsid w:val="00265799"/>
    <w:rsid w:val="0026584A"/>
    <w:rsid w:val="00265CC5"/>
    <w:rsid w:val="00265CE8"/>
    <w:rsid w:val="00265FCF"/>
    <w:rsid w:val="0026656D"/>
    <w:rsid w:val="00266739"/>
    <w:rsid w:val="0026685C"/>
    <w:rsid w:val="00266B43"/>
    <w:rsid w:val="00266BA0"/>
    <w:rsid w:val="00266E20"/>
    <w:rsid w:val="00267531"/>
    <w:rsid w:val="00267BD1"/>
    <w:rsid w:val="00267D8D"/>
    <w:rsid w:val="002700AE"/>
    <w:rsid w:val="00270136"/>
    <w:rsid w:val="002701DB"/>
    <w:rsid w:val="00270405"/>
    <w:rsid w:val="00270750"/>
    <w:rsid w:val="00270C14"/>
    <w:rsid w:val="00270DFA"/>
    <w:rsid w:val="002714CE"/>
    <w:rsid w:val="002721CD"/>
    <w:rsid w:val="00272903"/>
    <w:rsid w:val="0027295C"/>
    <w:rsid w:val="00272A03"/>
    <w:rsid w:val="00272C42"/>
    <w:rsid w:val="00272E31"/>
    <w:rsid w:val="0027309A"/>
    <w:rsid w:val="00273923"/>
    <w:rsid w:val="00273F30"/>
    <w:rsid w:val="00274147"/>
    <w:rsid w:val="00274163"/>
    <w:rsid w:val="0027428B"/>
    <w:rsid w:val="0027447C"/>
    <w:rsid w:val="00274553"/>
    <w:rsid w:val="00274C69"/>
    <w:rsid w:val="00275047"/>
    <w:rsid w:val="0027513E"/>
    <w:rsid w:val="00275562"/>
    <w:rsid w:val="00275602"/>
    <w:rsid w:val="0027563B"/>
    <w:rsid w:val="002757EC"/>
    <w:rsid w:val="00275B3B"/>
    <w:rsid w:val="00275E03"/>
    <w:rsid w:val="00275EFF"/>
    <w:rsid w:val="0027624B"/>
    <w:rsid w:val="002764A6"/>
    <w:rsid w:val="00276574"/>
    <w:rsid w:val="002768EA"/>
    <w:rsid w:val="00276B92"/>
    <w:rsid w:val="00276DDA"/>
    <w:rsid w:val="0027735B"/>
    <w:rsid w:val="00277473"/>
    <w:rsid w:val="002778F1"/>
    <w:rsid w:val="00277AAC"/>
    <w:rsid w:val="00277B24"/>
    <w:rsid w:val="00277BF4"/>
    <w:rsid w:val="002803B0"/>
    <w:rsid w:val="002803D8"/>
    <w:rsid w:val="00280A2B"/>
    <w:rsid w:val="002811C8"/>
    <w:rsid w:val="002813B0"/>
    <w:rsid w:val="002813C9"/>
    <w:rsid w:val="002814FB"/>
    <w:rsid w:val="00281583"/>
    <w:rsid w:val="00281620"/>
    <w:rsid w:val="00281B26"/>
    <w:rsid w:val="00281E10"/>
    <w:rsid w:val="0028250B"/>
    <w:rsid w:val="00282707"/>
    <w:rsid w:val="0028298C"/>
    <w:rsid w:val="00282AAA"/>
    <w:rsid w:val="00282CBE"/>
    <w:rsid w:val="00282D5B"/>
    <w:rsid w:val="002830EA"/>
    <w:rsid w:val="00283735"/>
    <w:rsid w:val="002837FA"/>
    <w:rsid w:val="00284201"/>
    <w:rsid w:val="002846EE"/>
    <w:rsid w:val="00284A0E"/>
    <w:rsid w:val="002852EF"/>
    <w:rsid w:val="002853B4"/>
    <w:rsid w:val="00285CDB"/>
    <w:rsid w:val="00285D40"/>
    <w:rsid w:val="00286018"/>
    <w:rsid w:val="0028658A"/>
    <w:rsid w:val="00286603"/>
    <w:rsid w:val="002866E1"/>
    <w:rsid w:val="002867F4"/>
    <w:rsid w:val="00286891"/>
    <w:rsid w:val="002869FD"/>
    <w:rsid w:val="00286B7E"/>
    <w:rsid w:val="00287287"/>
    <w:rsid w:val="002873C3"/>
    <w:rsid w:val="002873C9"/>
    <w:rsid w:val="00287895"/>
    <w:rsid w:val="002878FE"/>
    <w:rsid w:val="00287903"/>
    <w:rsid w:val="00287B35"/>
    <w:rsid w:val="00287E22"/>
    <w:rsid w:val="00287E43"/>
    <w:rsid w:val="002900E4"/>
    <w:rsid w:val="002904E1"/>
    <w:rsid w:val="002905A2"/>
    <w:rsid w:val="002905BA"/>
    <w:rsid w:val="0029060C"/>
    <w:rsid w:val="00291049"/>
    <w:rsid w:val="0029107C"/>
    <w:rsid w:val="0029115D"/>
    <w:rsid w:val="0029141E"/>
    <w:rsid w:val="0029143C"/>
    <w:rsid w:val="0029145F"/>
    <w:rsid w:val="00291464"/>
    <w:rsid w:val="0029146A"/>
    <w:rsid w:val="00291626"/>
    <w:rsid w:val="00291651"/>
    <w:rsid w:val="00291911"/>
    <w:rsid w:val="002919D7"/>
    <w:rsid w:val="00291AD3"/>
    <w:rsid w:val="00291D4F"/>
    <w:rsid w:val="00291EA3"/>
    <w:rsid w:val="0029207B"/>
    <w:rsid w:val="0029232C"/>
    <w:rsid w:val="0029232E"/>
    <w:rsid w:val="00292425"/>
    <w:rsid w:val="0029242F"/>
    <w:rsid w:val="00292B49"/>
    <w:rsid w:val="00292D0A"/>
    <w:rsid w:val="002932E2"/>
    <w:rsid w:val="0029339E"/>
    <w:rsid w:val="002937C3"/>
    <w:rsid w:val="002938D2"/>
    <w:rsid w:val="00294515"/>
    <w:rsid w:val="00294BAA"/>
    <w:rsid w:val="00294DBA"/>
    <w:rsid w:val="00294EA2"/>
    <w:rsid w:val="00294EC3"/>
    <w:rsid w:val="0029505A"/>
    <w:rsid w:val="002950B2"/>
    <w:rsid w:val="00295107"/>
    <w:rsid w:val="00295D79"/>
    <w:rsid w:val="00295EDE"/>
    <w:rsid w:val="00296607"/>
    <w:rsid w:val="00296C5F"/>
    <w:rsid w:val="00296FB6"/>
    <w:rsid w:val="00297044"/>
    <w:rsid w:val="00297047"/>
    <w:rsid w:val="00297168"/>
    <w:rsid w:val="002972F5"/>
    <w:rsid w:val="002974A2"/>
    <w:rsid w:val="00297576"/>
    <w:rsid w:val="00297711"/>
    <w:rsid w:val="002979C5"/>
    <w:rsid w:val="00297B7C"/>
    <w:rsid w:val="00297D19"/>
    <w:rsid w:val="002A03AA"/>
    <w:rsid w:val="002A0E75"/>
    <w:rsid w:val="002A11B2"/>
    <w:rsid w:val="002A13FC"/>
    <w:rsid w:val="002A153D"/>
    <w:rsid w:val="002A1AB3"/>
    <w:rsid w:val="002A2516"/>
    <w:rsid w:val="002A2592"/>
    <w:rsid w:val="002A25C3"/>
    <w:rsid w:val="002A25E4"/>
    <w:rsid w:val="002A2F7B"/>
    <w:rsid w:val="002A3017"/>
    <w:rsid w:val="002A3989"/>
    <w:rsid w:val="002A3AEC"/>
    <w:rsid w:val="002A3D60"/>
    <w:rsid w:val="002A41F4"/>
    <w:rsid w:val="002A4688"/>
    <w:rsid w:val="002A47BF"/>
    <w:rsid w:val="002A4D0D"/>
    <w:rsid w:val="002A5030"/>
    <w:rsid w:val="002A50CC"/>
    <w:rsid w:val="002A528E"/>
    <w:rsid w:val="002A5331"/>
    <w:rsid w:val="002A58D9"/>
    <w:rsid w:val="002A5DC0"/>
    <w:rsid w:val="002A60E9"/>
    <w:rsid w:val="002A61F8"/>
    <w:rsid w:val="002A6428"/>
    <w:rsid w:val="002A65E9"/>
    <w:rsid w:val="002A6627"/>
    <w:rsid w:val="002A6C54"/>
    <w:rsid w:val="002A72C9"/>
    <w:rsid w:val="002A738F"/>
    <w:rsid w:val="002A77AB"/>
    <w:rsid w:val="002A7E42"/>
    <w:rsid w:val="002A7EA2"/>
    <w:rsid w:val="002A7F01"/>
    <w:rsid w:val="002B00B3"/>
    <w:rsid w:val="002B054B"/>
    <w:rsid w:val="002B0738"/>
    <w:rsid w:val="002B07D7"/>
    <w:rsid w:val="002B08C6"/>
    <w:rsid w:val="002B09BB"/>
    <w:rsid w:val="002B0B2B"/>
    <w:rsid w:val="002B0C8B"/>
    <w:rsid w:val="002B0D3E"/>
    <w:rsid w:val="002B0E3B"/>
    <w:rsid w:val="002B1435"/>
    <w:rsid w:val="002B16E4"/>
    <w:rsid w:val="002B1900"/>
    <w:rsid w:val="002B1E08"/>
    <w:rsid w:val="002B2501"/>
    <w:rsid w:val="002B2685"/>
    <w:rsid w:val="002B26C2"/>
    <w:rsid w:val="002B29BB"/>
    <w:rsid w:val="002B2A4F"/>
    <w:rsid w:val="002B2AA0"/>
    <w:rsid w:val="002B30BD"/>
    <w:rsid w:val="002B31E0"/>
    <w:rsid w:val="002B368E"/>
    <w:rsid w:val="002B36D5"/>
    <w:rsid w:val="002B46BB"/>
    <w:rsid w:val="002B4B42"/>
    <w:rsid w:val="002B4C70"/>
    <w:rsid w:val="002B4E38"/>
    <w:rsid w:val="002B4EC9"/>
    <w:rsid w:val="002B536E"/>
    <w:rsid w:val="002B5B50"/>
    <w:rsid w:val="002B5BFB"/>
    <w:rsid w:val="002B5DDA"/>
    <w:rsid w:val="002B5FA2"/>
    <w:rsid w:val="002B6231"/>
    <w:rsid w:val="002B628B"/>
    <w:rsid w:val="002B668A"/>
    <w:rsid w:val="002B66C6"/>
    <w:rsid w:val="002B6964"/>
    <w:rsid w:val="002B7221"/>
    <w:rsid w:val="002B7753"/>
    <w:rsid w:val="002B7791"/>
    <w:rsid w:val="002B77AA"/>
    <w:rsid w:val="002B77E2"/>
    <w:rsid w:val="002B7978"/>
    <w:rsid w:val="002B7E2E"/>
    <w:rsid w:val="002B7FB1"/>
    <w:rsid w:val="002C0429"/>
    <w:rsid w:val="002C090D"/>
    <w:rsid w:val="002C0ACB"/>
    <w:rsid w:val="002C0BCA"/>
    <w:rsid w:val="002C0CB3"/>
    <w:rsid w:val="002C0FC3"/>
    <w:rsid w:val="002C137F"/>
    <w:rsid w:val="002C15E4"/>
    <w:rsid w:val="002C1793"/>
    <w:rsid w:val="002C17AC"/>
    <w:rsid w:val="002C1DAE"/>
    <w:rsid w:val="002C1FF6"/>
    <w:rsid w:val="002C22DF"/>
    <w:rsid w:val="002C2443"/>
    <w:rsid w:val="002C27A8"/>
    <w:rsid w:val="002C2872"/>
    <w:rsid w:val="002C28EA"/>
    <w:rsid w:val="002C2AEE"/>
    <w:rsid w:val="002C3005"/>
    <w:rsid w:val="002C337F"/>
    <w:rsid w:val="002C33D7"/>
    <w:rsid w:val="002C3545"/>
    <w:rsid w:val="002C37BE"/>
    <w:rsid w:val="002C3999"/>
    <w:rsid w:val="002C3AF3"/>
    <w:rsid w:val="002C3DFC"/>
    <w:rsid w:val="002C3E71"/>
    <w:rsid w:val="002C43B8"/>
    <w:rsid w:val="002C44AB"/>
    <w:rsid w:val="002C4549"/>
    <w:rsid w:val="002C4810"/>
    <w:rsid w:val="002C486E"/>
    <w:rsid w:val="002C4892"/>
    <w:rsid w:val="002C4C41"/>
    <w:rsid w:val="002C4C9F"/>
    <w:rsid w:val="002C50CB"/>
    <w:rsid w:val="002C5283"/>
    <w:rsid w:val="002C5602"/>
    <w:rsid w:val="002C57DA"/>
    <w:rsid w:val="002C5B14"/>
    <w:rsid w:val="002C5D60"/>
    <w:rsid w:val="002C5D95"/>
    <w:rsid w:val="002C644C"/>
    <w:rsid w:val="002C64A4"/>
    <w:rsid w:val="002C6990"/>
    <w:rsid w:val="002C6EDB"/>
    <w:rsid w:val="002C722C"/>
    <w:rsid w:val="002C7474"/>
    <w:rsid w:val="002C75B9"/>
    <w:rsid w:val="002C7874"/>
    <w:rsid w:val="002C7FB1"/>
    <w:rsid w:val="002D0434"/>
    <w:rsid w:val="002D06C4"/>
    <w:rsid w:val="002D106A"/>
    <w:rsid w:val="002D1B3B"/>
    <w:rsid w:val="002D1E4E"/>
    <w:rsid w:val="002D2502"/>
    <w:rsid w:val="002D27DC"/>
    <w:rsid w:val="002D2817"/>
    <w:rsid w:val="002D282E"/>
    <w:rsid w:val="002D28E2"/>
    <w:rsid w:val="002D2F34"/>
    <w:rsid w:val="002D31B1"/>
    <w:rsid w:val="002D336A"/>
    <w:rsid w:val="002D3386"/>
    <w:rsid w:val="002D358F"/>
    <w:rsid w:val="002D3599"/>
    <w:rsid w:val="002D3BFA"/>
    <w:rsid w:val="002D3CB4"/>
    <w:rsid w:val="002D3DB8"/>
    <w:rsid w:val="002D40BD"/>
    <w:rsid w:val="002D42F7"/>
    <w:rsid w:val="002D4379"/>
    <w:rsid w:val="002D4D3F"/>
    <w:rsid w:val="002D50E7"/>
    <w:rsid w:val="002D58D2"/>
    <w:rsid w:val="002D58E1"/>
    <w:rsid w:val="002D5AAC"/>
    <w:rsid w:val="002D5B20"/>
    <w:rsid w:val="002D612B"/>
    <w:rsid w:val="002D62FB"/>
    <w:rsid w:val="002D63E4"/>
    <w:rsid w:val="002D6409"/>
    <w:rsid w:val="002D648A"/>
    <w:rsid w:val="002D669C"/>
    <w:rsid w:val="002D6702"/>
    <w:rsid w:val="002D696E"/>
    <w:rsid w:val="002D6C24"/>
    <w:rsid w:val="002D7241"/>
    <w:rsid w:val="002D74E5"/>
    <w:rsid w:val="002D7727"/>
    <w:rsid w:val="002E0509"/>
    <w:rsid w:val="002E062F"/>
    <w:rsid w:val="002E0868"/>
    <w:rsid w:val="002E0B09"/>
    <w:rsid w:val="002E0C5C"/>
    <w:rsid w:val="002E0CAA"/>
    <w:rsid w:val="002E0DF6"/>
    <w:rsid w:val="002E1064"/>
    <w:rsid w:val="002E1143"/>
    <w:rsid w:val="002E11E8"/>
    <w:rsid w:val="002E131E"/>
    <w:rsid w:val="002E1662"/>
    <w:rsid w:val="002E1C58"/>
    <w:rsid w:val="002E1E23"/>
    <w:rsid w:val="002E2125"/>
    <w:rsid w:val="002E2739"/>
    <w:rsid w:val="002E2757"/>
    <w:rsid w:val="002E27AF"/>
    <w:rsid w:val="002E2943"/>
    <w:rsid w:val="002E2E26"/>
    <w:rsid w:val="002E2E4C"/>
    <w:rsid w:val="002E2F5D"/>
    <w:rsid w:val="002E2F8D"/>
    <w:rsid w:val="002E3198"/>
    <w:rsid w:val="002E383D"/>
    <w:rsid w:val="002E3BE9"/>
    <w:rsid w:val="002E403A"/>
    <w:rsid w:val="002E44DB"/>
    <w:rsid w:val="002E485B"/>
    <w:rsid w:val="002E5015"/>
    <w:rsid w:val="002E54A1"/>
    <w:rsid w:val="002E55A9"/>
    <w:rsid w:val="002E560F"/>
    <w:rsid w:val="002E563D"/>
    <w:rsid w:val="002E5E77"/>
    <w:rsid w:val="002E5F9E"/>
    <w:rsid w:val="002E643F"/>
    <w:rsid w:val="002E6CED"/>
    <w:rsid w:val="002E6F41"/>
    <w:rsid w:val="002E70E9"/>
    <w:rsid w:val="002E75D7"/>
    <w:rsid w:val="002E77AC"/>
    <w:rsid w:val="002E7D60"/>
    <w:rsid w:val="002F0433"/>
    <w:rsid w:val="002F04F8"/>
    <w:rsid w:val="002F0A41"/>
    <w:rsid w:val="002F0CBB"/>
    <w:rsid w:val="002F0D9C"/>
    <w:rsid w:val="002F113F"/>
    <w:rsid w:val="002F118D"/>
    <w:rsid w:val="002F1292"/>
    <w:rsid w:val="002F1327"/>
    <w:rsid w:val="002F13BC"/>
    <w:rsid w:val="002F15E9"/>
    <w:rsid w:val="002F17E1"/>
    <w:rsid w:val="002F1F60"/>
    <w:rsid w:val="002F207C"/>
    <w:rsid w:val="002F2166"/>
    <w:rsid w:val="002F2240"/>
    <w:rsid w:val="002F2417"/>
    <w:rsid w:val="002F2BB7"/>
    <w:rsid w:val="002F2C31"/>
    <w:rsid w:val="002F3329"/>
    <w:rsid w:val="002F37E1"/>
    <w:rsid w:val="002F394C"/>
    <w:rsid w:val="002F3997"/>
    <w:rsid w:val="002F39CB"/>
    <w:rsid w:val="002F3CE8"/>
    <w:rsid w:val="002F433A"/>
    <w:rsid w:val="002F456E"/>
    <w:rsid w:val="002F48E0"/>
    <w:rsid w:val="002F4A4E"/>
    <w:rsid w:val="002F4BD2"/>
    <w:rsid w:val="002F4C48"/>
    <w:rsid w:val="002F4D46"/>
    <w:rsid w:val="002F5015"/>
    <w:rsid w:val="002F52E5"/>
    <w:rsid w:val="002F535A"/>
    <w:rsid w:val="002F577A"/>
    <w:rsid w:val="002F5871"/>
    <w:rsid w:val="002F58D0"/>
    <w:rsid w:val="002F5EB9"/>
    <w:rsid w:val="002F5EFB"/>
    <w:rsid w:val="002F609D"/>
    <w:rsid w:val="002F632E"/>
    <w:rsid w:val="002F69B9"/>
    <w:rsid w:val="002F6E1F"/>
    <w:rsid w:val="002F6FFC"/>
    <w:rsid w:val="002F7047"/>
    <w:rsid w:val="002F705B"/>
    <w:rsid w:val="002F74B3"/>
    <w:rsid w:val="002F76F2"/>
    <w:rsid w:val="002F785C"/>
    <w:rsid w:val="002F7E62"/>
    <w:rsid w:val="00300015"/>
    <w:rsid w:val="0030034C"/>
    <w:rsid w:val="00300A4F"/>
    <w:rsid w:val="00300C47"/>
    <w:rsid w:val="003010EE"/>
    <w:rsid w:val="0030117B"/>
    <w:rsid w:val="0030122D"/>
    <w:rsid w:val="00301292"/>
    <w:rsid w:val="00301679"/>
    <w:rsid w:val="003019D0"/>
    <w:rsid w:val="00301C43"/>
    <w:rsid w:val="00301DC2"/>
    <w:rsid w:val="00302104"/>
    <w:rsid w:val="003022F3"/>
    <w:rsid w:val="0030266D"/>
    <w:rsid w:val="0030267A"/>
    <w:rsid w:val="00302A71"/>
    <w:rsid w:val="00302C97"/>
    <w:rsid w:val="003031AC"/>
    <w:rsid w:val="003032F2"/>
    <w:rsid w:val="0030353D"/>
    <w:rsid w:val="00303545"/>
    <w:rsid w:val="0030363C"/>
    <w:rsid w:val="0030369A"/>
    <w:rsid w:val="003037A7"/>
    <w:rsid w:val="003038C5"/>
    <w:rsid w:val="00303ADB"/>
    <w:rsid w:val="00303DFF"/>
    <w:rsid w:val="00304041"/>
    <w:rsid w:val="0030491F"/>
    <w:rsid w:val="003049D4"/>
    <w:rsid w:val="00304A56"/>
    <w:rsid w:val="00304BF9"/>
    <w:rsid w:val="00304C91"/>
    <w:rsid w:val="00304CD8"/>
    <w:rsid w:val="00304DB2"/>
    <w:rsid w:val="00304F3F"/>
    <w:rsid w:val="00304F99"/>
    <w:rsid w:val="003058D5"/>
    <w:rsid w:val="00305D82"/>
    <w:rsid w:val="003066DD"/>
    <w:rsid w:val="003067FB"/>
    <w:rsid w:val="00306910"/>
    <w:rsid w:val="00306AF3"/>
    <w:rsid w:val="00306B7B"/>
    <w:rsid w:val="00306C00"/>
    <w:rsid w:val="0030713B"/>
    <w:rsid w:val="00307374"/>
    <w:rsid w:val="00307622"/>
    <w:rsid w:val="0030789F"/>
    <w:rsid w:val="00307DEF"/>
    <w:rsid w:val="003103E8"/>
    <w:rsid w:val="00310652"/>
    <w:rsid w:val="0031081B"/>
    <w:rsid w:val="00310CCB"/>
    <w:rsid w:val="003111DA"/>
    <w:rsid w:val="00311223"/>
    <w:rsid w:val="003115FC"/>
    <w:rsid w:val="00311C1D"/>
    <w:rsid w:val="00312405"/>
    <w:rsid w:val="00312D6A"/>
    <w:rsid w:val="00312EAB"/>
    <w:rsid w:val="00313A0E"/>
    <w:rsid w:val="003143F1"/>
    <w:rsid w:val="003145AC"/>
    <w:rsid w:val="003147FE"/>
    <w:rsid w:val="003148CA"/>
    <w:rsid w:val="00314A4B"/>
    <w:rsid w:val="00314ADB"/>
    <w:rsid w:val="00314D49"/>
    <w:rsid w:val="003151F7"/>
    <w:rsid w:val="0031520C"/>
    <w:rsid w:val="0031533D"/>
    <w:rsid w:val="0031534A"/>
    <w:rsid w:val="003153E3"/>
    <w:rsid w:val="003156D7"/>
    <w:rsid w:val="00315B02"/>
    <w:rsid w:val="00315BAC"/>
    <w:rsid w:val="00315E74"/>
    <w:rsid w:val="00316079"/>
    <w:rsid w:val="00316251"/>
    <w:rsid w:val="003162A7"/>
    <w:rsid w:val="00316907"/>
    <w:rsid w:val="00316BB4"/>
    <w:rsid w:val="00316DF1"/>
    <w:rsid w:val="0031744E"/>
    <w:rsid w:val="00317482"/>
    <w:rsid w:val="00317755"/>
    <w:rsid w:val="00317B67"/>
    <w:rsid w:val="00317C0C"/>
    <w:rsid w:val="00317C9D"/>
    <w:rsid w:val="00317D34"/>
    <w:rsid w:val="003202BE"/>
    <w:rsid w:val="0032075A"/>
    <w:rsid w:val="003208E7"/>
    <w:rsid w:val="0032092D"/>
    <w:rsid w:val="00320C4E"/>
    <w:rsid w:val="0032119B"/>
    <w:rsid w:val="0032169F"/>
    <w:rsid w:val="00321D0B"/>
    <w:rsid w:val="00321D50"/>
    <w:rsid w:val="00321DAD"/>
    <w:rsid w:val="00321DDE"/>
    <w:rsid w:val="00322F7E"/>
    <w:rsid w:val="0032303C"/>
    <w:rsid w:val="0032312A"/>
    <w:rsid w:val="00323490"/>
    <w:rsid w:val="003234BD"/>
    <w:rsid w:val="00323530"/>
    <w:rsid w:val="00323636"/>
    <w:rsid w:val="00324219"/>
    <w:rsid w:val="00324355"/>
    <w:rsid w:val="00324991"/>
    <w:rsid w:val="003249C1"/>
    <w:rsid w:val="00324C82"/>
    <w:rsid w:val="00324DB5"/>
    <w:rsid w:val="003250AF"/>
    <w:rsid w:val="00325862"/>
    <w:rsid w:val="003258D9"/>
    <w:rsid w:val="00325E0D"/>
    <w:rsid w:val="003266CD"/>
    <w:rsid w:val="0032671F"/>
    <w:rsid w:val="00326897"/>
    <w:rsid w:val="003271BA"/>
    <w:rsid w:val="003271E3"/>
    <w:rsid w:val="00327243"/>
    <w:rsid w:val="003273AE"/>
    <w:rsid w:val="00327794"/>
    <w:rsid w:val="00327ED6"/>
    <w:rsid w:val="003302DD"/>
    <w:rsid w:val="00330651"/>
    <w:rsid w:val="00330D7D"/>
    <w:rsid w:val="00330ECB"/>
    <w:rsid w:val="00330FAD"/>
    <w:rsid w:val="003313E8"/>
    <w:rsid w:val="0033143B"/>
    <w:rsid w:val="00331441"/>
    <w:rsid w:val="00331470"/>
    <w:rsid w:val="0033177E"/>
    <w:rsid w:val="00331F01"/>
    <w:rsid w:val="00331FF7"/>
    <w:rsid w:val="0033209E"/>
    <w:rsid w:val="003320EC"/>
    <w:rsid w:val="003320F2"/>
    <w:rsid w:val="00332145"/>
    <w:rsid w:val="003321DD"/>
    <w:rsid w:val="00332407"/>
    <w:rsid w:val="00332679"/>
    <w:rsid w:val="00332692"/>
    <w:rsid w:val="003329C3"/>
    <w:rsid w:val="003332C1"/>
    <w:rsid w:val="00333388"/>
    <w:rsid w:val="0033345E"/>
    <w:rsid w:val="00333BBC"/>
    <w:rsid w:val="00333D4C"/>
    <w:rsid w:val="00333E1B"/>
    <w:rsid w:val="00333F1F"/>
    <w:rsid w:val="00333FF0"/>
    <w:rsid w:val="00334278"/>
    <w:rsid w:val="003342ED"/>
    <w:rsid w:val="00334878"/>
    <w:rsid w:val="003350F1"/>
    <w:rsid w:val="003358CE"/>
    <w:rsid w:val="00335AFC"/>
    <w:rsid w:val="003360D8"/>
    <w:rsid w:val="003360F4"/>
    <w:rsid w:val="00336155"/>
    <w:rsid w:val="0033625D"/>
    <w:rsid w:val="00336334"/>
    <w:rsid w:val="00336C70"/>
    <w:rsid w:val="0033747C"/>
    <w:rsid w:val="00337536"/>
    <w:rsid w:val="00337699"/>
    <w:rsid w:val="00337A63"/>
    <w:rsid w:val="00337B57"/>
    <w:rsid w:val="00337B94"/>
    <w:rsid w:val="00337CC2"/>
    <w:rsid w:val="003400CD"/>
    <w:rsid w:val="00340236"/>
    <w:rsid w:val="003405C9"/>
    <w:rsid w:val="003408A9"/>
    <w:rsid w:val="00340C2F"/>
    <w:rsid w:val="00340CEE"/>
    <w:rsid w:val="00340DFF"/>
    <w:rsid w:val="00340E76"/>
    <w:rsid w:val="00340EA9"/>
    <w:rsid w:val="00340F18"/>
    <w:rsid w:val="00341247"/>
    <w:rsid w:val="00341482"/>
    <w:rsid w:val="0034162C"/>
    <w:rsid w:val="00341677"/>
    <w:rsid w:val="00341E4A"/>
    <w:rsid w:val="003421E3"/>
    <w:rsid w:val="003423F0"/>
    <w:rsid w:val="00342404"/>
    <w:rsid w:val="003425F4"/>
    <w:rsid w:val="00342756"/>
    <w:rsid w:val="00342F1A"/>
    <w:rsid w:val="00343A87"/>
    <w:rsid w:val="00344253"/>
    <w:rsid w:val="003448F8"/>
    <w:rsid w:val="003449BD"/>
    <w:rsid w:val="00344A92"/>
    <w:rsid w:val="00344C18"/>
    <w:rsid w:val="00345060"/>
    <w:rsid w:val="00345105"/>
    <w:rsid w:val="00345371"/>
    <w:rsid w:val="003453C3"/>
    <w:rsid w:val="003457D6"/>
    <w:rsid w:val="0034582A"/>
    <w:rsid w:val="00345A95"/>
    <w:rsid w:val="00345BB8"/>
    <w:rsid w:val="00345CB4"/>
    <w:rsid w:val="00345D10"/>
    <w:rsid w:val="0034637D"/>
    <w:rsid w:val="003465B7"/>
    <w:rsid w:val="003467BD"/>
    <w:rsid w:val="003468A0"/>
    <w:rsid w:val="00346B2E"/>
    <w:rsid w:val="00347044"/>
    <w:rsid w:val="00347180"/>
    <w:rsid w:val="0034750F"/>
    <w:rsid w:val="00347ABF"/>
    <w:rsid w:val="003502FF"/>
    <w:rsid w:val="003504E0"/>
    <w:rsid w:val="0035073D"/>
    <w:rsid w:val="003507C3"/>
    <w:rsid w:val="0035082A"/>
    <w:rsid w:val="00350978"/>
    <w:rsid w:val="00350C93"/>
    <w:rsid w:val="00350CDF"/>
    <w:rsid w:val="00350D50"/>
    <w:rsid w:val="00351396"/>
    <w:rsid w:val="003513D4"/>
    <w:rsid w:val="0035153A"/>
    <w:rsid w:val="00351A26"/>
    <w:rsid w:val="00352538"/>
    <w:rsid w:val="003529B6"/>
    <w:rsid w:val="00352C91"/>
    <w:rsid w:val="003530C1"/>
    <w:rsid w:val="00353131"/>
    <w:rsid w:val="00353190"/>
    <w:rsid w:val="0035342D"/>
    <w:rsid w:val="003534E2"/>
    <w:rsid w:val="00353605"/>
    <w:rsid w:val="00353654"/>
    <w:rsid w:val="00353900"/>
    <w:rsid w:val="00353B99"/>
    <w:rsid w:val="00353D2F"/>
    <w:rsid w:val="00353EAC"/>
    <w:rsid w:val="003541C1"/>
    <w:rsid w:val="00354738"/>
    <w:rsid w:val="00354BDD"/>
    <w:rsid w:val="00354DE3"/>
    <w:rsid w:val="00355099"/>
    <w:rsid w:val="00355275"/>
    <w:rsid w:val="00355349"/>
    <w:rsid w:val="00355350"/>
    <w:rsid w:val="003557B8"/>
    <w:rsid w:val="00355C2B"/>
    <w:rsid w:val="00355D3D"/>
    <w:rsid w:val="00355E4B"/>
    <w:rsid w:val="00356148"/>
    <w:rsid w:val="0035638F"/>
    <w:rsid w:val="003568DE"/>
    <w:rsid w:val="00356A79"/>
    <w:rsid w:val="0035720D"/>
    <w:rsid w:val="00357AE5"/>
    <w:rsid w:val="00357C3B"/>
    <w:rsid w:val="00357EB8"/>
    <w:rsid w:val="0036015F"/>
    <w:rsid w:val="003601B5"/>
    <w:rsid w:val="0036035C"/>
    <w:rsid w:val="00360405"/>
    <w:rsid w:val="00360DB9"/>
    <w:rsid w:val="0036118F"/>
    <w:rsid w:val="003611C5"/>
    <w:rsid w:val="003612D3"/>
    <w:rsid w:val="00361BBB"/>
    <w:rsid w:val="00361D19"/>
    <w:rsid w:val="00362125"/>
    <w:rsid w:val="00362364"/>
    <w:rsid w:val="00362405"/>
    <w:rsid w:val="003627DE"/>
    <w:rsid w:val="00363050"/>
    <w:rsid w:val="00363292"/>
    <w:rsid w:val="003638D8"/>
    <w:rsid w:val="00363E7A"/>
    <w:rsid w:val="0036406C"/>
    <w:rsid w:val="0036439F"/>
    <w:rsid w:val="00364455"/>
    <w:rsid w:val="00364FD0"/>
    <w:rsid w:val="00365150"/>
    <w:rsid w:val="00365339"/>
    <w:rsid w:val="003654A8"/>
    <w:rsid w:val="003654D9"/>
    <w:rsid w:val="003654E1"/>
    <w:rsid w:val="00365C40"/>
    <w:rsid w:val="00365CD5"/>
    <w:rsid w:val="00366022"/>
    <w:rsid w:val="00366053"/>
    <w:rsid w:val="00366595"/>
    <w:rsid w:val="00366849"/>
    <w:rsid w:val="0036690B"/>
    <w:rsid w:val="00366F42"/>
    <w:rsid w:val="0036713A"/>
    <w:rsid w:val="0036723E"/>
    <w:rsid w:val="003674CA"/>
    <w:rsid w:val="00367A83"/>
    <w:rsid w:val="00367B11"/>
    <w:rsid w:val="00367BBD"/>
    <w:rsid w:val="00367D85"/>
    <w:rsid w:val="00367E7B"/>
    <w:rsid w:val="00370068"/>
    <w:rsid w:val="00370107"/>
    <w:rsid w:val="00370207"/>
    <w:rsid w:val="0037034F"/>
    <w:rsid w:val="00370358"/>
    <w:rsid w:val="0037058B"/>
    <w:rsid w:val="00370A17"/>
    <w:rsid w:val="00370AAB"/>
    <w:rsid w:val="00370B0D"/>
    <w:rsid w:val="00370DFE"/>
    <w:rsid w:val="00371343"/>
    <w:rsid w:val="003713FE"/>
    <w:rsid w:val="00371860"/>
    <w:rsid w:val="0037189F"/>
    <w:rsid w:val="00371CE8"/>
    <w:rsid w:val="00371F17"/>
    <w:rsid w:val="00372017"/>
    <w:rsid w:val="003724B2"/>
    <w:rsid w:val="003728B9"/>
    <w:rsid w:val="003729D3"/>
    <w:rsid w:val="003729D7"/>
    <w:rsid w:val="00372EB5"/>
    <w:rsid w:val="00372F66"/>
    <w:rsid w:val="00372F7E"/>
    <w:rsid w:val="0037326E"/>
    <w:rsid w:val="003734A9"/>
    <w:rsid w:val="00373804"/>
    <w:rsid w:val="00373932"/>
    <w:rsid w:val="003739CA"/>
    <w:rsid w:val="003739F1"/>
    <w:rsid w:val="00373D7E"/>
    <w:rsid w:val="00373D87"/>
    <w:rsid w:val="00373E50"/>
    <w:rsid w:val="00373F41"/>
    <w:rsid w:val="003740E7"/>
    <w:rsid w:val="0037431D"/>
    <w:rsid w:val="003744EA"/>
    <w:rsid w:val="00374A4E"/>
    <w:rsid w:val="00374AEE"/>
    <w:rsid w:val="00374D6F"/>
    <w:rsid w:val="00374F4E"/>
    <w:rsid w:val="00374FD0"/>
    <w:rsid w:val="00375339"/>
    <w:rsid w:val="00375847"/>
    <w:rsid w:val="00375C78"/>
    <w:rsid w:val="00375D0A"/>
    <w:rsid w:val="00375D0F"/>
    <w:rsid w:val="00375ED8"/>
    <w:rsid w:val="00375F15"/>
    <w:rsid w:val="00376373"/>
    <w:rsid w:val="00376A7E"/>
    <w:rsid w:val="00377285"/>
    <w:rsid w:val="003772DF"/>
    <w:rsid w:val="00377DE7"/>
    <w:rsid w:val="003800FC"/>
    <w:rsid w:val="00380353"/>
    <w:rsid w:val="003806CD"/>
    <w:rsid w:val="003806F5"/>
    <w:rsid w:val="00381409"/>
    <w:rsid w:val="003817CD"/>
    <w:rsid w:val="00381A3E"/>
    <w:rsid w:val="00381B4B"/>
    <w:rsid w:val="0038211B"/>
    <w:rsid w:val="00382365"/>
    <w:rsid w:val="00382AB9"/>
    <w:rsid w:val="00382B1C"/>
    <w:rsid w:val="00383142"/>
    <w:rsid w:val="0038326A"/>
    <w:rsid w:val="00383555"/>
    <w:rsid w:val="003837FC"/>
    <w:rsid w:val="00383ACB"/>
    <w:rsid w:val="00383B9B"/>
    <w:rsid w:val="00383BDA"/>
    <w:rsid w:val="00383D7D"/>
    <w:rsid w:val="00383DEA"/>
    <w:rsid w:val="0038405B"/>
    <w:rsid w:val="003842C4"/>
    <w:rsid w:val="00384512"/>
    <w:rsid w:val="00384B83"/>
    <w:rsid w:val="00384DDC"/>
    <w:rsid w:val="00384EB2"/>
    <w:rsid w:val="00384F34"/>
    <w:rsid w:val="0038521D"/>
    <w:rsid w:val="00385511"/>
    <w:rsid w:val="003858AB"/>
    <w:rsid w:val="003858DC"/>
    <w:rsid w:val="00385FEA"/>
    <w:rsid w:val="003870EF"/>
    <w:rsid w:val="0038711D"/>
    <w:rsid w:val="003871EF"/>
    <w:rsid w:val="00387321"/>
    <w:rsid w:val="00387505"/>
    <w:rsid w:val="00387522"/>
    <w:rsid w:val="0038764C"/>
    <w:rsid w:val="00387A87"/>
    <w:rsid w:val="00387C54"/>
    <w:rsid w:val="00390124"/>
    <w:rsid w:val="0039017D"/>
    <w:rsid w:val="00390667"/>
    <w:rsid w:val="0039074B"/>
    <w:rsid w:val="00390D60"/>
    <w:rsid w:val="00390D92"/>
    <w:rsid w:val="00390E29"/>
    <w:rsid w:val="00390F1D"/>
    <w:rsid w:val="00390F6B"/>
    <w:rsid w:val="00390FE5"/>
    <w:rsid w:val="003910D4"/>
    <w:rsid w:val="003914DF"/>
    <w:rsid w:val="00391520"/>
    <w:rsid w:val="0039197B"/>
    <w:rsid w:val="00391BB3"/>
    <w:rsid w:val="00392184"/>
    <w:rsid w:val="00392C72"/>
    <w:rsid w:val="00392F6F"/>
    <w:rsid w:val="00393088"/>
    <w:rsid w:val="00393392"/>
    <w:rsid w:val="003934C1"/>
    <w:rsid w:val="00393C7B"/>
    <w:rsid w:val="00393DDA"/>
    <w:rsid w:val="00393E7D"/>
    <w:rsid w:val="00393F19"/>
    <w:rsid w:val="00394193"/>
    <w:rsid w:val="0039419F"/>
    <w:rsid w:val="00394280"/>
    <w:rsid w:val="003942DD"/>
    <w:rsid w:val="00394763"/>
    <w:rsid w:val="00394780"/>
    <w:rsid w:val="00394A70"/>
    <w:rsid w:val="00394FA3"/>
    <w:rsid w:val="0039538C"/>
    <w:rsid w:val="0039556D"/>
    <w:rsid w:val="003959B9"/>
    <w:rsid w:val="00395EC5"/>
    <w:rsid w:val="0039632B"/>
    <w:rsid w:val="003963D9"/>
    <w:rsid w:val="00396429"/>
    <w:rsid w:val="003967D3"/>
    <w:rsid w:val="00396D90"/>
    <w:rsid w:val="00396ED6"/>
    <w:rsid w:val="00397210"/>
    <w:rsid w:val="003973A6"/>
    <w:rsid w:val="003979EF"/>
    <w:rsid w:val="00397A98"/>
    <w:rsid w:val="00397C5E"/>
    <w:rsid w:val="00397F0F"/>
    <w:rsid w:val="003A02ED"/>
    <w:rsid w:val="003A0519"/>
    <w:rsid w:val="003A0609"/>
    <w:rsid w:val="003A0751"/>
    <w:rsid w:val="003A090A"/>
    <w:rsid w:val="003A09BC"/>
    <w:rsid w:val="003A09CF"/>
    <w:rsid w:val="003A0D89"/>
    <w:rsid w:val="003A0E75"/>
    <w:rsid w:val="003A0EE9"/>
    <w:rsid w:val="003A13DD"/>
    <w:rsid w:val="003A16DC"/>
    <w:rsid w:val="003A18BD"/>
    <w:rsid w:val="003A1C71"/>
    <w:rsid w:val="003A296E"/>
    <w:rsid w:val="003A3275"/>
    <w:rsid w:val="003A355D"/>
    <w:rsid w:val="003A393E"/>
    <w:rsid w:val="003A3968"/>
    <w:rsid w:val="003A3E7E"/>
    <w:rsid w:val="003A3FA6"/>
    <w:rsid w:val="003A41C9"/>
    <w:rsid w:val="003A4317"/>
    <w:rsid w:val="003A43AB"/>
    <w:rsid w:val="003A4689"/>
    <w:rsid w:val="003A48B0"/>
    <w:rsid w:val="003A4A5A"/>
    <w:rsid w:val="003A5347"/>
    <w:rsid w:val="003A5649"/>
    <w:rsid w:val="003A580A"/>
    <w:rsid w:val="003A5BF9"/>
    <w:rsid w:val="003A5C41"/>
    <w:rsid w:val="003A5FAB"/>
    <w:rsid w:val="003A60C3"/>
    <w:rsid w:val="003A632B"/>
    <w:rsid w:val="003A6490"/>
    <w:rsid w:val="003A664A"/>
    <w:rsid w:val="003A66E7"/>
    <w:rsid w:val="003A678E"/>
    <w:rsid w:val="003A67B1"/>
    <w:rsid w:val="003A68EE"/>
    <w:rsid w:val="003A6E77"/>
    <w:rsid w:val="003A6E78"/>
    <w:rsid w:val="003A6EE2"/>
    <w:rsid w:val="003A7134"/>
    <w:rsid w:val="003A7312"/>
    <w:rsid w:val="003A758E"/>
    <w:rsid w:val="003A7837"/>
    <w:rsid w:val="003A7936"/>
    <w:rsid w:val="003A7C9C"/>
    <w:rsid w:val="003B00E4"/>
    <w:rsid w:val="003B0158"/>
    <w:rsid w:val="003B06CB"/>
    <w:rsid w:val="003B07F9"/>
    <w:rsid w:val="003B08BA"/>
    <w:rsid w:val="003B102D"/>
    <w:rsid w:val="003B1144"/>
    <w:rsid w:val="003B11DE"/>
    <w:rsid w:val="003B1389"/>
    <w:rsid w:val="003B1417"/>
    <w:rsid w:val="003B149C"/>
    <w:rsid w:val="003B1E65"/>
    <w:rsid w:val="003B216E"/>
    <w:rsid w:val="003B2359"/>
    <w:rsid w:val="003B23EB"/>
    <w:rsid w:val="003B23F3"/>
    <w:rsid w:val="003B25D9"/>
    <w:rsid w:val="003B291D"/>
    <w:rsid w:val="003B2B6B"/>
    <w:rsid w:val="003B2E60"/>
    <w:rsid w:val="003B344B"/>
    <w:rsid w:val="003B3480"/>
    <w:rsid w:val="003B35FE"/>
    <w:rsid w:val="003B37F9"/>
    <w:rsid w:val="003B3847"/>
    <w:rsid w:val="003B392A"/>
    <w:rsid w:val="003B39D1"/>
    <w:rsid w:val="003B3A18"/>
    <w:rsid w:val="003B3AE5"/>
    <w:rsid w:val="003B3CF5"/>
    <w:rsid w:val="003B3EB3"/>
    <w:rsid w:val="003B4099"/>
    <w:rsid w:val="003B4271"/>
    <w:rsid w:val="003B4828"/>
    <w:rsid w:val="003B483A"/>
    <w:rsid w:val="003B4D20"/>
    <w:rsid w:val="003B4DAC"/>
    <w:rsid w:val="003B52CB"/>
    <w:rsid w:val="003B5374"/>
    <w:rsid w:val="003B549F"/>
    <w:rsid w:val="003B5766"/>
    <w:rsid w:val="003B59A5"/>
    <w:rsid w:val="003B611D"/>
    <w:rsid w:val="003B628D"/>
    <w:rsid w:val="003B636B"/>
    <w:rsid w:val="003B6452"/>
    <w:rsid w:val="003B6834"/>
    <w:rsid w:val="003B698C"/>
    <w:rsid w:val="003B6B06"/>
    <w:rsid w:val="003B6E0E"/>
    <w:rsid w:val="003B704D"/>
    <w:rsid w:val="003B71F8"/>
    <w:rsid w:val="003B7855"/>
    <w:rsid w:val="003B78FE"/>
    <w:rsid w:val="003B7BC7"/>
    <w:rsid w:val="003B7D4B"/>
    <w:rsid w:val="003B7FAE"/>
    <w:rsid w:val="003C02ED"/>
    <w:rsid w:val="003C035B"/>
    <w:rsid w:val="003C0478"/>
    <w:rsid w:val="003C05EF"/>
    <w:rsid w:val="003C061A"/>
    <w:rsid w:val="003C07AF"/>
    <w:rsid w:val="003C07F1"/>
    <w:rsid w:val="003C0D41"/>
    <w:rsid w:val="003C0EDA"/>
    <w:rsid w:val="003C11ED"/>
    <w:rsid w:val="003C14BE"/>
    <w:rsid w:val="003C1753"/>
    <w:rsid w:val="003C1AEE"/>
    <w:rsid w:val="003C1B1D"/>
    <w:rsid w:val="003C1BAE"/>
    <w:rsid w:val="003C1F0F"/>
    <w:rsid w:val="003C291F"/>
    <w:rsid w:val="003C2BCF"/>
    <w:rsid w:val="003C2C18"/>
    <w:rsid w:val="003C2D30"/>
    <w:rsid w:val="003C2E77"/>
    <w:rsid w:val="003C31AA"/>
    <w:rsid w:val="003C32C8"/>
    <w:rsid w:val="003C3589"/>
    <w:rsid w:val="003C38F1"/>
    <w:rsid w:val="003C39E2"/>
    <w:rsid w:val="003C3A1D"/>
    <w:rsid w:val="003C4557"/>
    <w:rsid w:val="003C4766"/>
    <w:rsid w:val="003C4DCB"/>
    <w:rsid w:val="003C4F13"/>
    <w:rsid w:val="003C4FEF"/>
    <w:rsid w:val="003C59C6"/>
    <w:rsid w:val="003C5E09"/>
    <w:rsid w:val="003C5F11"/>
    <w:rsid w:val="003C5F3F"/>
    <w:rsid w:val="003C60EC"/>
    <w:rsid w:val="003C6953"/>
    <w:rsid w:val="003C6A06"/>
    <w:rsid w:val="003C7643"/>
    <w:rsid w:val="003C7655"/>
    <w:rsid w:val="003C7702"/>
    <w:rsid w:val="003C774C"/>
    <w:rsid w:val="003C7795"/>
    <w:rsid w:val="003C7A47"/>
    <w:rsid w:val="003D0069"/>
    <w:rsid w:val="003D03A1"/>
    <w:rsid w:val="003D09B0"/>
    <w:rsid w:val="003D0C2A"/>
    <w:rsid w:val="003D163E"/>
    <w:rsid w:val="003D1ACA"/>
    <w:rsid w:val="003D1C9F"/>
    <w:rsid w:val="003D20F5"/>
    <w:rsid w:val="003D21A0"/>
    <w:rsid w:val="003D21C9"/>
    <w:rsid w:val="003D2583"/>
    <w:rsid w:val="003D2813"/>
    <w:rsid w:val="003D29C8"/>
    <w:rsid w:val="003D2C54"/>
    <w:rsid w:val="003D34DE"/>
    <w:rsid w:val="003D3790"/>
    <w:rsid w:val="003D3CE5"/>
    <w:rsid w:val="003D3DF3"/>
    <w:rsid w:val="003D3F85"/>
    <w:rsid w:val="003D4873"/>
    <w:rsid w:val="003D4A16"/>
    <w:rsid w:val="003D4A70"/>
    <w:rsid w:val="003D5555"/>
    <w:rsid w:val="003D555C"/>
    <w:rsid w:val="003D5740"/>
    <w:rsid w:val="003D57F5"/>
    <w:rsid w:val="003D5CF1"/>
    <w:rsid w:val="003D5D32"/>
    <w:rsid w:val="003D5FB3"/>
    <w:rsid w:val="003D621A"/>
    <w:rsid w:val="003D62A9"/>
    <w:rsid w:val="003D6500"/>
    <w:rsid w:val="003D6559"/>
    <w:rsid w:val="003D68CD"/>
    <w:rsid w:val="003D6B37"/>
    <w:rsid w:val="003D6B3A"/>
    <w:rsid w:val="003D6F41"/>
    <w:rsid w:val="003D758E"/>
    <w:rsid w:val="003D7707"/>
    <w:rsid w:val="003D780D"/>
    <w:rsid w:val="003D794C"/>
    <w:rsid w:val="003D7C68"/>
    <w:rsid w:val="003D7CC0"/>
    <w:rsid w:val="003D7E00"/>
    <w:rsid w:val="003E05A3"/>
    <w:rsid w:val="003E06EF"/>
    <w:rsid w:val="003E0897"/>
    <w:rsid w:val="003E0960"/>
    <w:rsid w:val="003E09E2"/>
    <w:rsid w:val="003E0A6F"/>
    <w:rsid w:val="003E0B5A"/>
    <w:rsid w:val="003E1A44"/>
    <w:rsid w:val="003E1BAE"/>
    <w:rsid w:val="003E2003"/>
    <w:rsid w:val="003E275C"/>
    <w:rsid w:val="003E2998"/>
    <w:rsid w:val="003E3405"/>
    <w:rsid w:val="003E37A7"/>
    <w:rsid w:val="003E38A2"/>
    <w:rsid w:val="003E3E12"/>
    <w:rsid w:val="003E43CD"/>
    <w:rsid w:val="003E45FA"/>
    <w:rsid w:val="003E4620"/>
    <w:rsid w:val="003E50AC"/>
    <w:rsid w:val="003E5244"/>
    <w:rsid w:val="003E574B"/>
    <w:rsid w:val="003E5DD0"/>
    <w:rsid w:val="003E619A"/>
    <w:rsid w:val="003E6378"/>
    <w:rsid w:val="003E68EF"/>
    <w:rsid w:val="003E6A53"/>
    <w:rsid w:val="003E6D80"/>
    <w:rsid w:val="003E7351"/>
    <w:rsid w:val="003F0091"/>
    <w:rsid w:val="003F0892"/>
    <w:rsid w:val="003F0F4C"/>
    <w:rsid w:val="003F0F7A"/>
    <w:rsid w:val="003F1A97"/>
    <w:rsid w:val="003F1AB8"/>
    <w:rsid w:val="003F1AEC"/>
    <w:rsid w:val="003F20E6"/>
    <w:rsid w:val="003F2404"/>
    <w:rsid w:val="003F30A6"/>
    <w:rsid w:val="003F31C7"/>
    <w:rsid w:val="003F33DC"/>
    <w:rsid w:val="003F356B"/>
    <w:rsid w:val="003F36B0"/>
    <w:rsid w:val="003F3726"/>
    <w:rsid w:val="003F383E"/>
    <w:rsid w:val="003F3A93"/>
    <w:rsid w:val="003F3AD7"/>
    <w:rsid w:val="003F3CCF"/>
    <w:rsid w:val="003F3F8B"/>
    <w:rsid w:val="003F3FC0"/>
    <w:rsid w:val="003F469E"/>
    <w:rsid w:val="003F48D6"/>
    <w:rsid w:val="003F4B6A"/>
    <w:rsid w:val="003F4C16"/>
    <w:rsid w:val="003F4D4A"/>
    <w:rsid w:val="003F5754"/>
    <w:rsid w:val="003F5D08"/>
    <w:rsid w:val="003F5DF5"/>
    <w:rsid w:val="003F5EDC"/>
    <w:rsid w:val="003F5F61"/>
    <w:rsid w:val="003F5FBD"/>
    <w:rsid w:val="003F684F"/>
    <w:rsid w:val="003F6E41"/>
    <w:rsid w:val="003F6EA5"/>
    <w:rsid w:val="003F6EC9"/>
    <w:rsid w:val="003F75FB"/>
    <w:rsid w:val="003F7E3E"/>
    <w:rsid w:val="00400514"/>
    <w:rsid w:val="00400A7B"/>
    <w:rsid w:val="00400B85"/>
    <w:rsid w:val="00400DD2"/>
    <w:rsid w:val="00401019"/>
    <w:rsid w:val="004010E9"/>
    <w:rsid w:val="0040114C"/>
    <w:rsid w:val="00401242"/>
    <w:rsid w:val="0040127F"/>
    <w:rsid w:val="0040129A"/>
    <w:rsid w:val="00401487"/>
    <w:rsid w:val="00401824"/>
    <w:rsid w:val="00401924"/>
    <w:rsid w:val="00401C4D"/>
    <w:rsid w:val="00401C5D"/>
    <w:rsid w:val="00401DDA"/>
    <w:rsid w:val="00401E50"/>
    <w:rsid w:val="00402174"/>
    <w:rsid w:val="004021C9"/>
    <w:rsid w:val="004028F8"/>
    <w:rsid w:val="00402930"/>
    <w:rsid w:val="00402A7F"/>
    <w:rsid w:val="00402C18"/>
    <w:rsid w:val="004031DE"/>
    <w:rsid w:val="00403471"/>
    <w:rsid w:val="004039DC"/>
    <w:rsid w:val="00403DB5"/>
    <w:rsid w:val="00404ACC"/>
    <w:rsid w:val="00404F42"/>
    <w:rsid w:val="004051DB"/>
    <w:rsid w:val="004053F0"/>
    <w:rsid w:val="00405984"/>
    <w:rsid w:val="004067CD"/>
    <w:rsid w:val="00406D0D"/>
    <w:rsid w:val="0040775F"/>
    <w:rsid w:val="0040781F"/>
    <w:rsid w:val="00407E48"/>
    <w:rsid w:val="00410466"/>
    <w:rsid w:val="00410B25"/>
    <w:rsid w:val="004116BD"/>
    <w:rsid w:val="00411B15"/>
    <w:rsid w:val="00411D7A"/>
    <w:rsid w:val="004124A7"/>
    <w:rsid w:val="004124F2"/>
    <w:rsid w:val="00412613"/>
    <w:rsid w:val="0041268D"/>
    <w:rsid w:val="004128AE"/>
    <w:rsid w:val="004128C5"/>
    <w:rsid w:val="00412AFA"/>
    <w:rsid w:val="00412BD8"/>
    <w:rsid w:val="00412C14"/>
    <w:rsid w:val="00412C74"/>
    <w:rsid w:val="0041336B"/>
    <w:rsid w:val="00413773"/>
    <w:rsid w:val="00413844"/>
    <w:rsid w:val="00413CA7"/>
    <w:rsid w:val="00413F9A"/>
    <w:rsid w:val="0041404E"/>
    <w:rsid w:val="004141D8"/>
    <w:rsid w:val="0041423F"/>
    <w:rsid w:val="00414389"/>
    <w:rsid w:val="00414833"/>
    <w:rsid w:val="00414CA4"/>
    <w:rsid w:val="00414DC1"/>
    <w:rsid w:val="00414E3C"/>
    <w:rsid w:val="00414EEA"/>
    <w:rsid w:val="0041512D"/>
    <w:rsid w:val="00415204"/>
    <w:rsid w:val="004153D8"/>
    <w:rsid w:val="004157CC"/>
    <w:rsid w:val="00415B8B"/>
    <w:rsid w:val="00416090"/>
    <w:rsid w:val="00416778"/>
    <w:rsid w:val="00416894"/>
    <w:rsid w:val="00416C4B"/>
    <w:rsid w:val="00416E81"/>
    <w:rsid w:val="00417238"/>
    <w:rsid w:val="00417604"/>
    <w:rsid w:val="004177C6"/>
    <w:rsid w:val="004207EB"/>
    <w:rsid w:val="0042098A"/>
    <w:rsid w:val="00420A7A"/>
    <w:rsid w:val="00420B0F"/>
    <w:rsid w:val="0042138E"/>
    <w:rsid w:val="004214CD"/>
    <w:rsid w:val="00421593"/>
    <w:rsid w:val="00421612"/>
    <w:rsid w:val="004217DE"/>
    <w:rsid w:val="00421AD1"/>
    <w:rsid w:val="00421C70"/>
    <w:rsid w:val="00421DC7"/>
    <w:rsid w:val="004224A5"/>
    <w:rsid w:val="00422535"/>
    <w:rsid w:val="00422C5A"/>
    <w:rsid w:val="00422E36"/>
    <w:rsid w:val="004233F2"/>
    <w:rsid w:val="00423F47"/>
    <w:rsid w:val="004247A8"/>
    <w:rsid w:val="00424800"/>
    <w:rsid w:val="00424F25"/>
    <w:rsid w:val="00424F2B"/>
    <w:rsid w:val="00425092"/>
    <w:rsid w:val="004251D1"/>
    <w:rsid w:val="00425471"/>
    <w:rsid w:val="00425502"/>
    <w:rsid w:val="00425710"/>
    <w:rsid w:val="0042591E"/>
    <w:rsid w:val="00425A8D"/>
    <w:rsid w:val="00425E62"/>
    <w:rsid w:val="0042614F"/>
    <w:rsid w:val="00426291"/>
    <w:rsid w:val="00426DD2"/>
    <w:rsid w:val="0042709D"/>
    <w:rsid w:val="00427296"/>
    <w:rsid w:val="004278E8"/>
    <w:rsid w:val="004279AC"/>
    <w:rsid w:val="0043076B"/>
    <w:rsid w:val="0043081D"/>
    <w:rsid w:val="004309AF"/>
    <w:rsid w:val="00430ACB"/>
    <w:rsid w:val="00430DB2"/>
    <w:rsid w:val="00430FF9"/>
    <w:rsid w:val="00431178"/>
    <w:rsid w:val="0043189E"/>
    <w:rsid w:val="004319BF"/>
    <w:rsid w:val="00431BEC"/>
    <w:rsid w:val="00431EFA"/>
    <w:rsid w:val="004324B6"/>
    <w:rsid w:val="0043274F"/>
    <w:rsid w:val="00433577"/>
    <w:rsid w:val="00433723"/>
    <w:rsid w:val="00433960"/>
    <w:rsid w:val="00433B46"/>
    <w:rsid w:val="004341A1"/>
    <w:rsid w:val="00434AEF"/>
    <w:rsid w:val="00435211"/>
    <w:rsid w:val="00435B15"/>
    <w:rsid w:val="00435BB4"/>
    <w:rsid w:val="00435BC6"/>
    <w:rsid w:val="00435F68"/>
    <w:rsid w:val="00436378"/>
    <w:rsid w:val="00436476"/>
    <w:rsid w:val="004365DE"/>
    <w:rsid w:val="00436CD4"/>
    <w:rsid w:val="00436E18"/>
    <w:rsid w:val="0043703A"/>
    <w:rsid w:val="00437089"/>
    <w:rsid w:val="004370FD"/>
    <w:rsid w:val="00437598"/>
    <w:rsid w:val="0043759C"/>
    <w:rsid w:val="004376BE"/>
    <w:rsid w:val="00437C46"/>
    <w:rsid w:val="00437C59"/>
    <w:rsid w:val="004402CB"/>
    <w:rsid w:val="00440B29"/>
    <w:rsid w:val="00440BE0"/>
    <w:rsid w:val="00440F5A"/>
    <w:rsid w:val="00440FAD"/>
    <w:rsid w:val="0044148A"/>
    <w:rsid w:val="00441706"/>
    <w:rsid w:val="00441BE4"/>
    <w:rsid w:val="00441C69"/>
    <w:rsid w:val="00441C8E"/>
    <w:rsid w:val="00441F63"/>
    <w:rsid w:val="00442079"/>
    <w:rsid w:val="004420FA"/>
    <w:rsid w:val="00442637"/>
    <w:rsid w:val="00442AB6"/>
    <w:rsid w:val="00442E81"/>
    <w:rsid w:val="00442F64"/>
    <w:rsid w:val="00442FCB"/>
    <w:rsid w:val="00443291"/>
    <w:rsid w:val="004435FD"/>
    <w:rsid w:val="0044361E"/>
    <w:rsid w:val="00443922"/>
    <w:rsid w:val="00443940"/>
    <w:rsid w:val="00443A6D"/>
    <w:rsid w:val="00443DE5"/>
    <w:rsid w:val="00443E8E"/>
    <w:rsid w:val="00443EBD"/>
    <w:rsid w:val="00443F5E"/>
    <w:rsid w:val="00444054"/>
    <w:rsid w:val="00444728"/>
    <w:rsid w:val="00444B56"/>
    <w:rsid w:val="00445281"/>
    <w:rsid w:val="00445363"/>
    <w:rsid w:val="0044542A"/>
    <w:rsid w:val="004454AE"/>
    <w:rsid w:val="00445668"/>
    <w:rsid w:val="00445930"/>
    <w:rsid w:val="004459B8"/>
    <w:rsid w:val="00445C82"/>
    <w:rsid w:val="00445D0C"/>
    <w:rsid w:val="00446790"/>
    <w:rsid w:val="00446F13"/>
    <w:rsid w:val="00447293"/>
    <w:rsid w:val="00447463"/>
    <w:rsid w:val="00447AB8"/>
    <w:rsid w:val="00447C94"/>
    <w:rsid w:val="00447DCA"/>
    <w:rsid w:val="00447DF2"/>
    <w:rsid w:val="00447FD9"/>
    <w:rsid w:val="00450066"/>
    <w:rsid w:val="00450236"/>
    <w:rsid w:val="0045034A"/>
    <w:rsid w:val="00450529"/>
    <w:rsid w:val="0045053D"/>
    <w:rsid w:val="00450632"/>
    <w:rsid w:val="00450658"/>
    <w:rsid w:val="004509AA"/>
    <w:rsid w:val="0045107B"/>
    <w:rsid w:val="004515DD"/>
    <w:rsid w:val="00451B01"/>
    <w:rsid w:val="00451B32"/>
    <w:rsid w:val="00451BF3"/>
    <w:rsid w:val="004523BB"/>
    <w:rsid w:val="004525C2"/>
    <w:rsid w:val="00452F75"/>
    <w:rsid w:val="00453548"/>
    <w:rsid w:val="0045378D"/>
    <w:rsid w:val="00453B74"/>
    <w:rsid w:val="00453C69"/>
    <w:rsid w:val="00453F34"/>
    <w:rsid w:val="004543B1"/>
    <w:rsid w:val="00454A0D"/>
    <w:rsid w:val="00454B01"/>
    <w:rsid w:val="00454B19"/>
    <w:rsid w:val="00454B68"/>
    <w:rsid w:val="00455262"/>
    <w:rsid w:val="004552BB"/>
    <w:rsid w:val="004552C7"/>
    <w:rsid w:val="00455ACC"/>
    <w:rsid w:val="00455B50"/>
    <w:rsid w:val="00455DC9"/>
    <w:rsid w:val="00455F1C"/>
    <w:rsid w:val="00456136"/>
    <w:rsid w:val="00456237"/>
    <w:rsid w:val="004564B8"/>
    <w:rsid w:val="004568B8"/>
    <w:rsid w:val="004569AC"/>
    <w:rsid w:val="00456BEE"/>
    <w:rsid w:val="00456C7C"/>
    <w:rsid w:val="00456D21"/>
    <w:rsid w:val="00456D7A"/>
    <w:rsid w:val="00456E84"/>
    <w:rsid w:val="004578ED"/>
    <w:rsid w:val="00457B3C"/>
    <w:rsid w:val="00457EAE"/>
    <w:rsid w:val="00460289"/>
    <w:rsid w:val="004604E1"/>
    <w:rsid w:val="004607B7"/>
    <w:rsid w:val="00460980"/>
    <w:rsid w:val="00460EB0"/>
    <w:rsid w:val="00461076"/>
    <w:rsid w:val="00461552"/>
    <w:rsid w:val="00461676"/>
    <w:rsid w:val="00461704"/>
    <w:rsid w:val="004617AC"/>
    <w:rsid w:val="00461CC3"/>
    <w:rsid w:val="004620D9"/>
    <w:rsid w:val="00462497"/>
    <w:rsid w:val="00462836"/>
    <w:rsid w:val="00462AA8"/>
    <w:rsid w:val="00462D12"/>
    <w:rsid w:val="00462E63"/>
    <w:rsid w:val="00462E69"/>
    <w:rsid w:val="004633D0"/>
    <w:rsid w:val="0046346D"/>
    <w:rsid w:val="00463588"/>
    <w:rsid w:val="004636A4"/>
    <w:rsid w:val="004638C6"/>
    <w:rsid w:val="00463BFF"/>
    <w:rsid w:val="00463CF2"/>
    <w:rsid w:val="00463D9C"/>
    <w:rsid w:val="0046410C"/>
    <w:rsid w:val="004641F8"/>
    <w:rsid w:val="00464200"/>
    <w:rsid w:val="0046431F"/>
    <w:rsid w:val="004645E5"/>
    <w:rsid w:val="00464D5C"/>
    <w:rsid w:val="004650D1"/>
    <w:rsid w:val="0046563D"/>
    <w:rsid w:val="0046571B"/>
    <w:rsid w:val="004657C7"/>
    <w:rsid w:val="00465C0B"/>
    <w:rsid w:val="00465E57"/>
    <w:rsid w:val="004661F4"/>
    <w:rsid w:val="004666CC"/>
    <w:rsid w:val="00466A05"/>
    <w:rsid w:val="00466A1E"/>
    <w:rsid w:val="00466A72"/>
    <w:rsid w:val="00466D0B"/>
    <w:rsid w:val="004671A7"/>
    <w:rsid w:val="004672E4"/>
    <w:rsid w:val="00467336"/>
    <w:rsid w:val="004673A1"/>
    <w:rsid w:val="00467560"/>
    <w:rsid w:val="004678B0"/>
    <w:rsid w:val="00467BA3"/>
    <w:rsid w:val="00470013"/>
    <w:rsid w:val="00470686"/>
    <w:rsid w:val="0047075E"/>
    <w:rsid w:val="00470879"/>
    <w:rsid w:val="004708FF"/>
    <w:rsid w:val="00470C63"/>
    <w:rsid w:val="00470E5C"/>
    <w:rsid w:val="00470EE6"/>
    <w:rsid w:val="004711E5"/>
    <w:rsid w:val="004713C7"/>
    <w:rsid w:val="004713EA"/>
    <w:rsid w:val="0047158A"/>
    <w:rsid w:val="004716CD"/>
    <w:rsid w:val="004716D8"/>
    <w:rsid w:val="00471C59"/>
    <w:rsid w:val="00471FC6"/>
    <w:rsid w:val="00472207"/>
    <w:rsid w:val="00472853"/>
    <w:rsid w:val="00472E78"/>
    <w:rsid w:val="00472F21"/>
    <w:rsid w:val="004731E0"/>
    <w:rsid w:val="004739B4"/>
    <w:rsid w:val="00473B15"/>
    <w:rsid w:val="00474A72"/>
    <w:rsid w:val="00474DDF"/>
    <w:rsid w:val="00474F5A"/>
    <w:rsid w:val="00474F6A"/>
    <w:rsid w:val="004753DD"/>
    <w:rsid w:val="004756A8"/>
    <w:rsid w:val="00475790"/>
    <w:rsid w:val="004757E1"/>
    <w:rsid w:val="00475DD3"/>
    <w:rsid w:val="004764E1"/>
    <w:rsid w:val="00476879"/>
    <w:rsid w:val="00476BA0"/>
    <w:rsid w:val="00476C3A"/>
    <w:rsid w:val="0047709A"/>
    <w:rsid w:val="0047734F"/>
    <w:rsid w:val="0047747F"/>
    <w:rsid w:val="00477480"/>
    <w:rsid w:val="004777A3"/>
    <w:rsid w:val="004778F5"/>
    <w:rsid w:val="0047790C"/>
    <w:rsid w:val="00477C8A"/>
    <w:rsid w:val="00477EB4"/>
    <w:rsid w:val="0048011C"/>
    <w:rsid w:val="00480569"/>
    <w:rsid w:val="00480667"/>
    <w:rsid w:val="004806D6"/>
    <w:rsid w:val="00480966"/>
    <w:rsid w:val="00480BDC"/>
    <w:rsid w:val="00480F0C"/>
    <w:rsid w:val="00481162"/>
    <w:rsid w:val="00481242"/>
    <w:rsid w:val="0048130C"/>
    <w:rsid w:val="00481360"/>
    <w:rsid w:val="004815B9"/>
    <w:rsid w:val="004818FF"/>
    <w:rsid w:val="00482003"/>
    <w:rsid w:val="00482079"/>
    <w:rsid w:val="00482082"/>
    <w:rsid w:val="0048214E"/>
    <w:rsid w:val="004821E3"/>
    <w:rsid w:val="00482829"/>
    <w:rsid w:val="0048286A"/>
    <w:rsid w:val="00482B3D"/>
    <w:rsid w:val="00482BC9"/>
    <w:rsid w:val="00482D45"/>
    <w:rsid w:val="00482D51"/>
    <w:rsid w:val="00482D93"/>
    <w:rsid w:val="00483226"/>
    <w:rsid w:val="0048327F"/>
    <w:rsid w:val="004834E2"/>
    <w:rsid w:val="004837EF"/>
    <w:rsid w:val="00483838"/>
    <w:rsid w:val="00483B82"/>
    <w:rsid w:val="00483C44"/>
    <w:rsid w:val="0048415C"/>
    <w:rsid w:val="004846D3"/>
    <w:rsid w:val="004849ED"/>
    <w:rsid w:val="00484F6E"/>
    <w:rsid w:val="004852AC"/>
    <w:rsid w:val="004853BB"/>
    <w:rsid w:val="0048602C"/>
    <w:rsid w:val="0048669A"/>
    <w:rsid w:val="004869CB"/>
    <w:rsid w:val="00486BF8"/>
    <w:rsid w:val="00487039"/>
    <w:rsid w:val="004870FB"/>
    <w:rsid w:val="00487552"/>
    <w:rsid w:val="004875EC"/>
    <w:rsid w:val="0049038E"/>
    <w:rsid w:val="004903E4"/>
    <w:rsid w:val="00490666"/>
    <w:rsid w:val="00490ACA"/>
    <w:rsid w:val="00490B94"/>
    <w:rsid w:val="00490D16"/>
    <w:rsid w:val="00490FD5"/>
    <w:rsid w:val="0049109C"/>
    <w:rsid w:val="004911D7"/>
    <w:rsid w:val="00491404"/>
    <w:rsid w:val="004915B5"/>
    <w:rsid w:val="004916DF"/>
    <w:rsid w:val="00491819"/>
    <w:rsid w:val="00491A5F"/>
    <w:rsid w:val="004923E4"/>
    <w:rsid w:val="004925C7"/>
    <w:rsid w:val="0049331D"/>
    <w:rsid w:val="004939AD"/>
    <w:rsid w:val="00493BCF"/>
    <w:rsid w:val="00493FD1"/>
    <w:rsid w:val="0049435E"/>
    <w:rsid w:val="00494364"/>
    <w:rsid w:val="0049470F"/>
    <w:rsid w:val="004950DE"/>
    <w:rsid w:val="004952D7"/>
    <w:rsid w:val="00495312"/>
    <w:rsid w:val="004954E4"/>
    <w:rsid w:val="004957AC"/>
    <w:rsid w:val="00495D43"/>
    <w:rsid w:val="004960E9"/>
    <w:rsid w:val="00496326"/>
    <w:rsid w:val="00496BBB"/>
    <w:rsid w:val="00496EED"/>
    <w:rsid w:val="00496F96"/>
    <w:rsid w:val="004976F6"/>
    <w:rsid w:val="004A000D"/>
    <w:rsid w:val="004A01FD"/>
    <w:rsid w:val="004A020B"/>
    <w:rsid w:val="004A0803"/>
    <w:rsid w:val="004A08CC"/>
    <w:rsid w:val="004A0B61"/>
    <w:rsid w:val="004A1359"/>
    <w:rsid w:val="004A215F"/>
    <w:rsid w:val="004A2234"/>
    <w:rsid w:val="004A2647"/>
    <w:rsid w:val="004A2965"/>
    <w:rsid w:val="004A2AAE"/>
    <w:rsid w:val="004A3028"/>
    <w:rsid w:val="004A3048"/>
    <w:rsid w:val="004A3267"/>
    <w:rsid w:val="004A33BE"/>
    <w:rsid w:val="004A33D6"/>
    <w:rsid w:val="004A386B"/>
    <w:rsid w:val="004A39C2"/>
    <w:rsid w:val="004A3B31"/>
    <w:rsid w:val="004A40F1"/>
    <w:rsid w:val="004A41EC"/>
    <w:rsid w:val="004A446D"/>
    <w:rsid w:val="004A4589"/>
    <w:rsid w:val="004A463B"/>
    <w:rsid w:val="004A4880"/>
    <w:rsid w:val="004A4971"/>
    <w:rsid w:val="004A4BA9"/>
    <w:rsid w:val="004A4C5E"/>
    <w:rsid w:val="004A4D99"/>
    <w:rsid w:val="004A4EA3"/>
    <w:rsid w:val="004A5094"/>
    <w:rsid w:val="004A5459"/>
    <w:rsid w:val="004A548D"/>
    <w:rsid w:val="004A57EB"/>
    <w:rsid w:val="004A5A10"/>
    <w:rsid w:val="004A5B7F"/>
    <w:rsid w:val="004A601E"/>
    <w:rsid w:val="004A6268"/>
    <w:rsid w:val="004A65B6"/>
    <w:rsid w:val="004A66C1"/>
    <w:rsid w:val="004A6AB9"/>
    <w:rsid w:val="004A6E82"/>
    <w:rsid w:val="004A6F8E"/>
    <w:rsid w:val="004A7074"/>
    <w:rsid w:val="004A70FD"/>
    <w:rsid w:val="004A7122"/>
    <w:rsid w:val="004A722A"/>
    <w:rsid w:val="004A7684"/>
    <w:rsid w:val="004A778D"/>
    <w:rsid w:val="004A77FF"/>
    <w:rsid w:val="004A78B1"/>
    <w:rsid w:val="004B0136"/>
    <w:rsid w:val="004B0A67"/>
    <w:rsid w:val="004B0B92"/>
    <w:rsid w:val="004B0C6D"/>
    <w:rsid w:val="004B1316"/>
    <w:rsid w:val="004B168E"/>
    <w:rsid w:val="004B1B1E"/>
    <w:rsid w:val="004B1BA2"/>
    <w:rsid w:val="004B1D01"/>
    <w:rsid w:val="004B20EF"/>
    <w:rsid w:val="004B2126"/>
    <w:rsid w:val="004B2480"/>
    <w:rsid w:val="004B2959"/>
    <w:rsid w:val="004B2A13"/>
    <w:rsid w:val="004B2BEC"/>
    <w:rsid w:val="004B2CFA"/>
    <w:rsid w:val="004B2D5E"/>
    <w:rsid w:val="004B2E5B"/>
    <w:rsid w:val="004B2EE3"/>
    <w:rsid w:val="004B325C"/>
    <w:rsid w:val="004B3261"/>
    <w:rsid w:val="004B372D"/>
    <w:rsid w:val="004B3B01"/>
    <w:rsid w:val="004B3EA7"/>
    <w:rsid w:val="004B41CB"/>
    <w:rsid w:val="004B4290"/>
    <w:rsid w:val="004B440D"/>
    <w:rsid w:val="004B45EE"/>
    <w:rsid w:val="004B485C"/>
    <w:rsid w:val="004B4BDE"/>
    <w:rsid w:val="004B4F19"/>
    <w:rsid w:val="004B52AB"/>
    <w:rsid w:val="004B52D3"/>
    <w:rsid w:val="004B5EA3"/>
    <w:rsid w:val="004B5FA3"/>
    <w:rsid w:val="004B6746"/>
    <w:rsid w:val="004B68BA"/>
    <w:rsid w:val="004B68E1"/>
    <w:rsid w:val="004B6B49"/>
    <w:rsid w:val="004B6BA9"/>
    <w:rsid w:val="004B6CAC"/>
    <w:rsid w:val="004B6CFE"/>
    <w:rsid w:val="004B6E8C"/>
    <w:rsid w:val="004B725A"/>
    <w:rsid w:val="004B75C0"/>
    <w:rsid w:val="004B7AB0"/>
    <w:rsid w:val="004C0355"/>
    <w:rsid w:val="004C07DB"/>
    <w:rsid w:val="004C0AFE"/>
    <w:rsid w:val="004C0ECF"/>
    <w:rsid w:val="004C1111"/>
    <w:rsid w:val="004C174F"/>
    <w:rsid w:val="004C1A53"/>
    <w:rsid w:val="004C1BDD"/>
    <w:rsid w:val="004C1D0B"/>
    <w:rsid w:val="004C2320"/>
    <w:rsid w:val="004C2342"/>
    <w:rsid w:val="004C2421"/>
    <w:rsid w:val="004C27FE"/>
    <w:rsid w:val="004C2E22"/>
    <w:rsid w:val="004C316A"/>
    <w:rsid w:val="004C3191"/>
    <w:rsid w:val="004C3225"/>
    <w:rsid w:val="004C344B"/>
    <w:rsid w:val="004C3519"/>
    <w:rsid w:val="004C3707"/>
    <w:rsid w:val="004C38A1"/>
    <w:rsid w:val="004C3C03"/>
    <w:rsid w:val="004C3E3C"/>
    <w:rsid w:val="004C44C8"/>
    <w:rsid w:val="004C476B"/>
    <w:rsid w:val="004C49D9"/>
    <w:rsid w:val="004C4DA2"/>
    <w:rsid w:val="004C4FCE"/>
    <w:rsid w:val="004C5265"/>
    <w:rsid w:val="004C57DD"/>
    <w:rsid w:val="004C5848"/>
    <w:rsid w:val="004C6300"/>
    <w:rsid w:val="004C6491"/>
    <w:rsid w:val="004C6520"/>
    <w:rsid w:val="004C657C"/>
    <w:rsid w:val="004C6665"/>
    <w:rsid w:val="004C6BB7"/>
    <w:rsid w:val="004C6C98"/>
    <w:rsid w:val="004C7143"/>
    <w:rsid w:val="004C7733"/>
    <w:rsid w:val="004C79A5"/>
    <w:rsid w:val="004C7A21"/>
    <w:rsid w:val="004C7C2F"/>
    <w:rsid w:val="004C7D94"/>
    <w:rsid w:val="004C7FFE"/>
    <w:rsid w:val="004D000C"/>
    <w:rsid w:val="004D0047"/>
    <w:rsid w:val="004D01A7"/>
    <w:rsid w:val="004D04A1"/>
    <w:rsid w:val="004D08A1"/>
    <w:rsid w:val="004D09FC"/>
    <w:rsid w:val="004D0A49"/>
    <w:rsid w:val="004D0D66"/>
    <w:rsid w:val="004D1162"/>
    <w:rsid w:val="004D15D1"/>
    <w:rsid w:val="004D1EA1"/>
    <w:rsid w:val="004D21A2"/>
    <w:rsid w:val="004D2345"/>
    <w:rsid w:val="004D29C8"/>
    <w:rsid w:val="004D2D7D"/>
    <w:rsid w:val="004D3173"/>
    <w:rsid w:val="004D365D"/>
    <w:rsid w:val="004D39E4"/>
    <w:rsid w:val="004D3F7A"/>
    <w:rsid w:val="004D3FD5"/>
    <w:rsid w:val="004D401D"/>
    <w:rsid w:val="004D407B"/>
    <w:rsid w:val="004D4364"/>
    <w:rsid w:val="004D45A2"/>
    <w:rsid w:val="004D4649"/>
    <w:rsid w:val="004D4A32"/>
    <w:rsid w:val="004D4BBE"/>
    <w:rsid w:val="004D4BEA"/>
    <w:rsid w:val="004D4D12"/>
    <w:rsid w:val="004D533B"/>
    <w:rsid w:val="004D5783"/>
    <w:rsid w:val="004D58A7"/>
    <w:rsid w:val="004D5980"/>
    <w:rsid w:val="004D5C4D"/>
    <w:rsid w:val="004D5E3B"/>
    <w:rsid w:val="004D628D"/>
    <w:rsid w:val="004D63CB"/>
    <w:rsid w:val="004D695C"/>
    <w:rsid w:val="004D6AE1"/>
    <w:rsid w:val="004D6C4C"/>
    <w:rsid w:val="004D6DAE"/>
    <w:rsid w:val="004D70C8"/>
    <w:rsid w:val="004D7352"/>
    <w:rsid w:val="004D78F4"/>
    <w:rsid w:val="004E0070"/>
    <w:rsid w:val="004E0FBF"/>
    <w:rsid w:val="004E15AA"/>
    <w:rsid w:val="004E161F"/>
    <w:rsid w:val="004E164D"/>
    <w:rsid w:val="004E1852"/>
    <w:rsid w:val="004E1CAA"/>
    <w:rsid w:val="004E1F3D"/>
    <w:rsid w:val="004E209F"/>
    <w:rsid w:val="004E2437"/>
    <w:rsid w:val="004E2837"/>
    <w:rsid w:val="004E2BA1"/>
    <w:rsid w:val="004E2EA9"/>
    <w:rsid w:val="004E3095"/>
    <w:rsid w:val="004E35EC"/>
    <w:rsid w:val="004E39F1"/>
    <w:rsid w:val="004E3BE0"/>
    <w:rsid w:val="004E3CCA"/>
    <w:rsid w:val="004E3EA7"/>
    <w:rsid w:val="004E4119"/>
    <w:rsid w:val="004E4276"/>
    <w:rsid w:val="004E4308"/>
    <w:rsid w:val="004E4665"/>
    <w:rsid w:val="004E4C77"/>
    <w:rsid w:val="004E4CAA"/>
    <w:rsid w:val="004E4CAE"/>
    <w:rsid w:val="004E5036"/>
    <w:rsid w:val="004E568C"/>
    <w:rsid w:val="004E56CA"/>
    <w:rsid w:val="004E5CF2"/>
    <w:rsid w:val="004E604D"/>
    <w:rsid w:val="004E6146"/>
    <w:rsid w:val="004E61D7"/>
    <w:rsid w:val="004E6369"/>
    <w:rsid w:val="004E6427"/>
    <w:rsid w:val="004E6573"/>
    <w:rsid w:val="004E6700"/>
    <w:rsid w:val="004E67C6"/>
    <w:rsid w:val="004E68CA"/>
    <w:rsid w:val="004E6FC4"/>
    <w:rsid w:val="004E7189"/>
    <w:rsid w:val="004E7249"/>
    <w:rsid w:val="004E72D9"/>
    <w:rsid w:val="004E776F"/>
    <w:rsid w:val="004E79A5"/>
    <w:rsid w:val="004E7D3A"/>
    <w:rsid w:val="004F04A0"/>
    <w:rsid w:val="004F067C"/>
    <w:rsid w:val="004F07C5"/>
    <w:rsid w:val="004F09AF"/>
    <w:rsid w:val="004F10AE"/>
    <w:rsid w:val="004F1250"/>
    <w:rsid w:val="004F154C"/>
    <w:rsid w:val="004F1CB3"/>
    <w:rsid w:val="004F1EA1"/>
    <w:rsid w:val="004F1FC6"/>
    <w:rsid w:val="004F20B2"/>
    <w:rsid w:val="004F21AD"/>
    <w:rsid w:val="004F23B4"/>
    <w:rsid w:val="004F2532"/>
    <w:rsid w:val="004F258E"/>
    <w:rsid w:val="004F2683"/>
    <w:rsid w:val="004F2C4D"/>
    <w:rsid w:val="004F2CC6"/>
    <w:rsid w:val="004F2D00"/>
    <w:rsid w:val="004F36C2"/>
    <w:rsid w:val="004F3CF0"/>
    <w:rsid w:val="004F414E"/>
    <w:rsid w:val="004F4AED"/>
    <w:rsid w:val="004F4C1B"/>
    <w:rsid w:val="004F4D01"/>
    <w:rsid w:val="004F4D67"/>
    <w:rsid w:val="004F4EF7"/>
    <w:rsid w:val="004F52BF"/>
    <w:rsid w:val="004F57B3"/>
    <w:rsid w:val="004F590B"/>
    <w:rsid w:val="004F5DC6"/>
    <w:rsid w:val="004F5E95"/>
    <w:rsid w:val="004F6005"/>
    <w:rsid w:val="004F67F6"/>
    <w:rsid w:val="004F6B78"/>
    <w:rsid w:val="004F6B8A"/>
    <w:rsid w:val="004F6D03"/>
    <w:rsid w:val="004F6F66"/>
    <w:rsid w:val="004F7082"/>
    <w:rsid w:val="004F73AB"/>
    <w:rsid w:val="004F73D2"/>
    <w:rsid w:val="004F76C2"/>
    <w:rsid w:val="004F7C83"/>
    <w:rsid w:val="004F7D7B"/>
    <w:rsid w:val="005000C0"/>
    <w:rsid w:val="00500279"/>
    <w:rsid w:val="00500355"/>
    <w:rsid w:val="00500639"/>
    <w:rsid w:val="00500E83"/>
    <w:rsid w:val="005010A1"/>
    <w:rsid w:val="00501711"/>
    <w:rsid w:val="00501FF8"/>
    <w:rsid w:val="005021C8"/>
    <w:rsid w:val="00502344"/>
    <w:rsid w:val="0050235C"/>
    <w:rsid w:val="005029AC"/>
    <w:rsid w:val="00502FAB"/>
    <w:rsid w:val="005033EE"/>
    <w:rsid w:val="005038F8"/>
    <w:rsid w:val="00503935"/>
    <w:rsid w:val="00503AFB"/>
    <w:rsid w:val="00503E3A"/>
    <w:rsid w:val="005042C8"/>
    <w:rsid w:val="005042F0"/>
    <w:rsid w:val="00504587"/>
    <w:rsid w:val="00504932"/>
    <w:rsid w:val="00504B58"/>
    <w:rsid w:val="005058A3"/>
    <w:rsid w:val="00505AD6"/>
    <w:rsid w:val="00505C47"/>
    <w:rsid w:val="00505D93"/>
    <w:rsid w:val="00505E66"/>
    <w:rsid w:val="00505E7B"/>
    <w:rsid w:val="00506067"/>
    <w:rsid w:val="00506075"/>
    <w:rsid w:val="005061E8"/>
    <w:rsid w:val="005063B7"/>
    <w:rsid w:val="00506483"/>
    <w:rsid w:val="005065B7"/>
    <w:rsid w:val="00506713"/>
    <w:rsid w:val="00506A21"/>
    <w:rsid w:val="00506C2B"/>
    <w:rsid w:val="00507337"/>
    <w:rsid w:val="00507C6C"/>
    <w:rsid w:val="00507CC2"/>
    <w:rsid w:val="00507E79"/>
    <w:rsid w:val="00507F5F"/>
    <w:rsid w:val="00510089"/>
    <w:rsid w:val="005100A7"/>
    <w:rsid w:val="00510699"/>
    <w:rsid w:val="005109A5"/>
    <w:rsid w:val="00510C64"/>
    <w:rsid w:val="00510F57"/>
    <w:rsid w:val="005110B3"/>
    <w:rsid w:val="00511885"/>
    <w:rsid w:val="005118DA"/>
    <w:rsid w:val="00511BE7"/>
    <w:rsid w:val="00511E36"/>
    <w:rsid w:val="00511EAC"/>
    <w:rsid w:val="00512058"/>
    <w:rsid w:val="00512472"/>
    <w:rsid w:val="00512743"/>
    <w:rsid w:val="00512B41"/>
    <w:rsid w:val="00513082"/>
    <w:rsid w:val="00513083"/>
    <w:rsid w:val="005131A9"/>
    <w:rsid w:val="0051325E"/>
    <w:rsid w:val="00513606"/>
    <w:rsid w:val="00513A8C"/>
    <w:rsid w:val="00513CA6"/>
    <w:rsid w:val="00514012"/>
    <w:rsid w:val="0051402E"/>
    <w:rsid w:val="0051409F"/>
    <w:rsid w:val="005143AC"/>
    <w:rsid w:val="005144A2"/>
    <w:rsid w:val="0051463D"/>
    <w:rsid w:val="0051478E"/>
    <w:rsid w:val="00514807"/>
    <w:rsid w:val="00514ADD"/>
    <w:rsid w:val="00514E19"/>
    <w:rsid w:val="00514FA5"/>
    <w:rsid w:val="005151D7"/>
    <w:rsid w:val="005156EB"/>
    <w:rsid w:val="005156EC"/>
    <w:rsid w:val="00515939"/>
    <w:rsid w:val="005159ED"/>
    <w:rsid w:val="005162B1"/>
    <w:rsid w:val="005162EF"/>
    <w:rsid w:val="00516613"/>
    <w:rsid w:val="0051663D"/>
    <w:rsid w:val="00516980"/>
    <w:rsid w:val="005169A7"/>
    <w:rsid w:val="00517245"/>
    <w:rsid w:val="0051762B"/>
    <w:rsid w:val="0051798D"/>
    <w:rsid w:val="00517C09"/>
    <w:rsid w:val="00517D43"/>
    <w:rsid w:val="005204A4"/>
    <w:rsid w:val="00520943"/>
    <w:rsid w:val="00520EB5"/>
    <w:rsid w:val="005213E5"/>
    <w:rsid w:val="00521659"/>
    <w:rsid w:val="005216E2"/>
    <w:rsid w:val="00521CE5"/>
    <w:rsid w:val="0052256D"/>
    <w:rsid w:val="00522578"/>
    <w:rsid w:val="00522C8E"/>
    <w:rsid w:val="00522E7B"/>
    <w:rsid w:val="00522E95"/>
    <w:rsid w:val="00522F9C"/>
    <w:rsid w:val="005230D5"/>
    <w:rsid w:val="005231C3"/>
    <w:rsid w:val="00523431"/>
    <w:rsid w:val="005236BF"/>
    <w:rsid w:val="00523878"/>
    <w:rsid w:val="0052411B"/>
    <w:rsid w:val="00524477"/>
    <w:rsid w:val="005249CC"/>
    <w:rsid w:val="00524A33"/>
    <w:rsid w:val="00524CF7"/>
    <w:rsid w:val="00524ECC"/>
    <w:rsid w:val="00524F6D"/>
    <w:rsid w:val="0052504E"/>
    <w:rsid w:val="0052556B"/>
    <w:rsid w:val="00525606"/>
    <w:rsid w:val="005258D5"/>
    <w:rsid w:val="00525B30"/>
    <w:rsid w:val="00525B61"/>
    <w:rsid w:val="00525CF1"/>
    <w:rsid w:val="005265E0"/>
    <w:rsid w:val="005269A1"/>
    <w:rsid w:val="00526AC2"/>
    <w:rsid w:val="00526E7E"/>
    <w:rsid w:val="00527592"/>
    <w:rsid w:val="00527B2B"/>
    <w:rsid w:val="00527D48"/>
    <w:rsid w:val="00527DE0"/>
    <w:rsid w:val="00527FC8"/>
    <w:rsid w:val="00530AD8"/>
    <w:rsid w:val="00530D18"/>
    <w:rsid w:val="00531167"/>
    <w:rsid w:val="005313D6"/>
    <w:rsid w:val="005319B2"/>
    <w:rsid w:val="00531A13"/>
    <w:rsid w:val="00531E53"/>
    <w:rsid w:val="0053243D"/>
    <w:rsid w:val="005325A5"/>
    <w:rsid w:val="00532693"/>
    <w:rsid w:val="005328ED"/>
    <w:rsid w:val="00533138"/>
    <w:rsid w:val="005334FF"/>
    <w:rsid w:val="00533567"/>
    <w:rsid w:val="00533610"/>
    <w:rsid w:val="005338A4"/>
    <w:rsid w:val="00533B9B"/>
    <w:rsid w:val="00533BF2"/>
    <w:rsid w:val="00533D7B"/>
    <w:rsid w:val="0053404A"/>
    <w:rsid w:val="005342BA"/>
    <w:rsid w:val="005344E6"/>
    <w:rsid w:val="005347B6"/>
    <w:rsid w:val="00534B1F"/>
    <w:rsid w:val="00534B88"/>
    <w:rsid w:val="00534D54"/>
    <w:rsid w:val="00534DDD"/>
    <w:rsid w:val="00535030"/>
    <w:rsid w:val="00535226"/>
    <w:rsid w:val="00535407"/>
    <w:rsid w:val="00535996"/>
    <w:rsid w:val="00535E20"/>
    <w:rsid w:val="00535F55"/>
    <w:rsid w:val="00535F6F"/>
    <w:rsid w:val="0053613C"/>
    <w:rsid w:val="00536169"/>
    <w:rsid w:val="00536533"/>
    <w:rsid w:val="005366A4"/>
    <w:rsid w:val="0053678A"/>
    <w:rsid w:val="005369B7"/>
    <w:rsid w:val="005369E0"/>
    <w:rsid w:val="00536A87"/>
    <w:rsid w:val="00536CD5"/>
    <w:rsid w:val="00536F6E"/>
    <w:rsid w:val="005371E5"/>
    <w:rsid w:val="005378A8"/>
    <w:rsid w:val="00537984"/>
    <w:rsid w:val="00537AA0"/>
    <w:rsid w:val="00537C9A"/>
    <w:rsid w:val="00540212"/>
    <w:rsid w:val="005406E2"/>
    <w:rsid w:val="005407DA"/>
    <w:rsid w:val="00540CA0"/>
    <w:rsid w:val="00540E3B"/>
    <w:rsid w:val="005410E3"/>
    <w:rsid w:val="005412D6"/>
    <w:rsid w:val="005413FE"/>
    <w:rsid w:val="005414EC"/>
    <w:rsid w:val="00541680"/>
    <w:rsid w:val="0054189E"/>
    <w:rsid w:val="00541E48"/>
    <w:rsid w:val="0054261D"/>
    <w:rsid w:val="005428E9"/>
    <w:rsid w:val="00542D7F"/>
    <w:rsid w:val="00542DE2"/>
    <w:rsid w:val="005430E7"/>
    <w:rsid w:val="00543226"/>
    <w:rsid w:val="00543328"/>
    <w:rsid w:val="005433C6"/>
    <w:rsid w:val="00543576"/>
    <w:rsid w:val="00543608"/>
    <w:rsid w:val="005437F6"/>
    <w:rsid w:val="005439C7"/>
    <w:rsid w:val="00543F65"/>
    <w:rsid w:val="00544100"/>
    <w:rsid w:val="00544245"/>
    <w:rsid w:val="00544A41"/>
    <w:rsid w:val="00544CB1"/>
    <w:rsid w:val="00544D13"/>
    <w:rsid w:val="00544D42"/>
    <w:rsid w:val="00544F0C"/>
    <w:rsid w:val="005455E1"/>
    <w:rsid w:val="00545AA9"/>
    <w:rsid w:val="00545FB9"/>
    <w:rsid w:val="00545FEB"/>
    <w:rsid w:val="005463E0"/>
    <w:rsid w:val="00546454"/>
    <w:rsid w:val="00546B61"/>
    <w:rsid w:val="00546D58"/>
    <w:rsid w:val="005475B0"/>
    <w:rsid w:val="0054765D"/>
    <w:rsid w:val="00547947"/>
    <w:rsid w:val="00547BC3"/>
    <w:rsid w:val="00547C34"/>
    <w:rsid w:val="00547C87"/>
    <w:rsid w:val="0055003A"/>
    <w:rsid w:val="0055024E"/>
    <w:rsid w:val="0055044F"/>
    <w:rsid w:val="00550672"/>
    <w:rsid w:val="00550740"/>
    <w:rsid w:val="00550B0A"/>
    <w:rsid w:val="00550B9C"/>
    <w:rsid w:val="00550D75"/>
    <w:rsid w:val="00551787"/>
    <w:rsid w:val="005518B1"/>
    <w:rsid w:val="005523BF"/>
    <w:rsid w:val="005524FC"/>
    <w:rsid w:val="005525E7"/>
    <w:rsid w:val="00552849"/>
    <w:rsid w:val="00552EE9"/>
    <w:rsid w:val="005530BA"/>
    <w:rsid w:val="00553327"/>
    <w:rsid w:val="00553DBD"/>
    <w:rsid w:val="00553F6F"/>
    <w:rsid w:val="00554067"/>
    <w:rsid w:val="00554328"/>
    <w:rsid w:val="005543D7"/>
    <w:rsid w:val="00554811"/>
    <w:rsid w:val="00554AA5"/>
    <w:rsid w:val="0055511D"/>
    <w:rsid w:val="00555261"/>
    <w:rsid w:val="00555303"/>
    <w:rsid w:val="00555458"/>
    <w:rsid w:val="00555A06"/>
    <w:rsid w:val="00555A38"/>
    <w:rsid w:val="00555DA8"/>
    <w:rsid w:val="00556B61"/>
    <w:rsid w:val="00557399"/>
    <w:rsid w:val="00557516"/>
    <w:rsid w:val="0055763B"/>
    <w:rsid w:val="00557BF7"/>
    <w:rsid w:val="00557CA4"/>
    <w:rsid w:val="00557D00"/>
    <w:rsid w:val="00557DA9"/>
    <w:rsid w:val="00557ED2"/>
    <w:rsid w:val="00557EDF"/>
    <w:rsid w:val="00557FB2"/>
    <w:rsid w:val="005601F4"/>
    <w:rsid w:val="00560D63"/>
    <w:rsid w:val="00560EC3"/>
    <w:rsid w:val="0056115C"/>
    <w:rsid w:val="0056132A"/>
    <w:rsid w:val="00561373"/>
    <w:rsid w:val="005616AE"/>
    <w:rsid w:val="00561700"/>
    <w:rsid w:val="00561D46"/>
    <w:rsid w:val="0056262B"/>
    <w:rsid w:val="00562C2D"/>
    <w:rsid w:val="00562CCD"/>
    <w:rsid w:val="00562CF0"/>
    <w:rsid w:val="00562E9B"/>
    <w:rsid w:val="00562F6D"/>
    <w:rsid w:val="005633C0"/>
    <w:rsid w:val="00563ABF"/>
    <w:rsid w:val="00563B61"/>
    <w:rsid w:val="00563C79"/>
    <w:rsid w:val="005640F2"/>
    <w:rsid w:val="00564176"/>
    <w:rsid w:val="0056485E"/>
    <w:rsid w:val="00564A9D"/>
    <w:rsid w:val="00565BD8"/>
    <w:rsid w:val="00565E8D"/>
    <w:rsid w:val="00565FA1"/>
    <w:rsid w:val="005660D7"/>
    <w:rsid w:val="0056638B"/>
    <w:rsid w:val="00566D71"/>
    <w:rsid w:val="005672EB"/>
    <w:rsid w:val="00567337"/>
    <w:rsid w:val="00567377"/>
    <w:rsid w:val="005673DA"/>
    <w:rsid w:val="00567BBD"/>
    <w:rsid w:val="00567E8D"/>
    <w:rsid w:val="0057005F"/>
    <w:rsid w:val="0057006B"/>
    <w:rsid w:val="00570241"/>
    <w:rsid w:val="005703F8"/>
    <w:rsid w:val="00570534"/>
    <w:rsid w:val="005705E3"/>
    <w:rsid w:val="00570AD5"/>
    <w:rsid w:val="00570E5B"/>
    <w:rsid w:val="00570E98"/>
    <w:rsid w:val="00570F61"/>
    <w:rsid w:val="0057147C"/>
    <w:rsid w:val="0057157D"/>
    <w:rsid w:val="00571D64"/>
    <w:rsid w:val="00571D72"/>
    <w:rsid w:val="00572128"/>
    <w:rsid w:val="00572411"/>
    <w:rsid w:val="005727AE"/>
    <w:rsid w:val="0057285C"/>
    <w:rsid w:val="00572B06"/>
    <w:rsid w:val="00572F18"/>
    <w:rsid w:val="00573048"/>
    <w:rsid w:val="00573389"/>
    <w:rsid w:val="005733B6"/>
    <w:rsid w:val="005736A3"/>
    <w:rsid w:val="005738DB"/>
    <w:rsid w:val="0057395B"/>
    <w:rsid w:val="00573D26"/>
    <w:rsid w:val="00574034"/>
    <w:rsid w:val="00574332"/>
    <w:rsid w:val="00574C43"/>
    <w:rsid w:val="0057562B"/>
    <w:rsid w:val="00575700"/>
    <w:rsid w:val="00575776"/>
    <w:rsid w:val="005757E8"/>
    <w:rsid w:val="005758DB"/>
    <w:rsid w:val="00576479"/>
    <w:rsid w:val="0057673B"/>
    <w:rsid w:val="005768DA"/>
    <w:rsid w:val="00576CB7"/>
    <w:rsid w:val="00576ED2"/>
    <w:rsid w:val="00576F3C"/>
    <w:rsid w:val="00577234"/>
    <w:rsid w:val="005777EB"/>
    <w:rsid w:val="0057780A"/>
    <w:rsid w:val="0057790E"/>
    <w:rsid w:val="00577E12"/>
    <w:rsid w:val="00580206"/>
    <w:rsid w:val="005803A1"/>
    <w:rsid w:val="005805ED"/>
    <w:rsid w:val="0058069D"/>
    <w:rsid w:val="005808A7"/>
    <w:rsid w:val="00580B2F"/>
    <w:rsid w:val="00581251"/>
    <w:rsid w:val="0058178E"/>
    <w:rsid w:val="00581A79"/>
    <w:rsid w:val="00581B6F"/>
    <w:rsid w:val="00581C2F"/>
    <w:rsid w:val="00581F8B"/>
    <w:rsid w:val="00582082"/>
    <w:rsid w:val="005825BA"/>
    <w:rsid w:val="00582DC9"/>
    <w:rsid w:val="00583470"/>
    <w:rsid w:val="0058349F"/>
    <w:rsid w:val="005834C2"/>
    <w:rsid w:val="00583603"/>
    <w:rsid w:val="00583858"/>
    <w:rsid w:val="00583BA0"/>
    <w:rsid w:val="00583ECD"/>
    <w:rsid w:val="00583F69"/>
    <w:rsid w:val="0058456D"/>
    <w:rsid w:val="00584599"/>
    <w:rsid w:val="00584729"/>
    <w:rsid w:val="00584A0B"/>
    <w:rsid w:val="00584AB0"/>
    <w:rsid w:val="00584BC9"/>
    <w:rsid w:val="00584D1A"/>
    <w:rsid w:val="00584E08"/>
    <w:rsid w:val="00584E87"/>
    <w:rsid w:val="005851B4"/>
    <w:rsid w:val="00585401"/>
    <w:rsid w:val="0058574E"/>
    <w:rsid w:val="0058590F"/>
    <w:rsid w:val="005859BD"/>
    <w:rsid w:val="00585AB4"/>
    <w:rsid w:val="00585DDA"/>
    <w:rsid w:val="005862BE"/>
    <w:rsid w:val="00586344"/>
    <w:rsid w:val="005864AF"/>
    <w:rsid w:val="00586881"/>
    <w:rsid w:val="00586934"/>
    <w:rsid w:val="00586C93"/>
    <w:rsid w:val="00586CB6"/>
    <w:rsid w:val="00586DBD"/>
    <w:rsid w:val="0058799F"/>
    <w:rsid w:val="005879FB"/>
    <w:rsid w:val="00587F13"/>
    <w:rsid w:val="00587F86"/>
    <w:rsid w:val="00590204"/>
    <w:rsid w:val="005909D7"/>
    <w:rsid w:val="00590A2A"/>
    <w:rsid w:val="00590CC9"/>
    <w:rsid w:val="005917F2"/>
    <w:rsid w:val="00591F9C"/>
    <w:rsid w:val="00591FDD"/>
    <w:rsid w:val="00591FFE"/>
    <w:rsid w:val="0059227A"/>
    <w:rsid w:val="00592508"/>
    <w:rsid w:val="005928FC"/>
    <w:rsid w:val="0059290A"/>
    <w:rsid w:val="0059313E"/>
    <w:rsid w:val="005934AC"/>
    <w:rsid w:val="00593552"/>
    <w:rsid w:val="00593801"/>
    <w:rsid w:val="00593810"/>
    <w:rsid w:val="00593895"/>
    <w:rsid w:val="00594191"/>
    <w:rsid w:val="00594971"/>
    <w:rsid w:val="00594BDB"/>
    <w:rsid w:val="00594C1D"/>
    <w:rsid w:val="00594F50"/>
    <w:rsid w:val="00595128"/>
    <w:rsid w:val="005951FA"/>
    <w:rsid w:val="005960E3"/>
    <w:rsid w:val="00596133"/>
    <w:rsid w:val="00596289"/>
    <w:rsid w:val="005967AF"/>
    <w:rsid w:val="005967EA"/>
    <w:rsid w:val="00596A9A"/>
    <w:rsid w:val="00597068"/>
    <w:rsid w:val="00597219"/>
    <w:rsid w:val="00597252"/>
    <w:rsid w:val="0059764D"/>
    <w:rsid w:val="00597A82"/>
    <w:rsid w:val="00597B76"/>
    <w:rsid w:val="00597C17"/>
    <w:rsid w:val="005A0199"/>
    <w:rsid w:val="005A0292"/>
    <w:rsid w:val="005A0517"/>
    <w:rsid w:val="005A06B8"/>
    <w:rsid w:val="005A07D3"/>
    <w:rsid w:val="005A0BBA"/>
    <w:rsid w:val="005A0F30"/>
    <w:rsid w:val="005A103F"/>
    <w:rsid w:val="005A1109"/>
    <w:rsid w:val="005A1252"/>
    <w:rsid w:val="005A131C"/>
    <w:rsid w:val="005A134A"/>
    <w:rsid w:val="005A169D"/>
    <w:rsid w:val="005A1838"/>
    <w:rsid w:val="005A1958"/>
    <w:rsid w:val="005A1D65"/>
    <w:rsid w:val="005A27B6"/>
    <w:rsid w:val="005A2847"/>
    <w:rsid w:val="005A2A39"/>
    <w:rsid w:val="005A2CE1"/>
    <w:rsid w:val="005A3001"/>
    <w:rsid w:val="005A30EE"/>
    <w:rsid w:val="005A316A"/>
    <w:rsid w:val="005A32C8"/>
    <w:rsid w:val="005A3374"/>
    <w:rsid w:val="005A347E"/>
    <w:rsid w:val="005A3544"/>
    <w:rsid w:val="005A3C35"/>
    <w:rsid w:val="005A3C3C"/>
    <w:rsid w:val="005A3D22"/>
    <w:rsid w:val="005A3D47"/>
    <w:rsid w:val="005A3E7C"/>
    <w:rsid w:val="005A3F89"/>
    <w:rsid w:val="005A3FCF"/>
    <w:rsid w:val="005A403A"/>
    <w:rsid w:val="005A4417"/>
    <w:rsid w:val="005A478A"/>
    <w:rsid w:val="005A4978"/>
    <w:rsid w:val="005A4B95"/>
    <w:rsid w:val="005A4DFE"/>
    <w:rsid w:val="005A4E20"/>
    <w:rsid w:val="005A4ED9"/>
    <w:rsid w:val="005A527B"/>
    <w:rsid w:val="005A56E4"/>
    <w:rsid w:val="005A5B76"/>
    <w:rsid w:val="005A5D02"/>
    <w:rsid w:val="005A5DDE"/>
    <w:rsid w:val="005A64C9"/>
    <w:rsid w:val="005A6736"/>
    <w:rsid w:val="005A6AA2"/>
    <w:rsid w:val="005A6B9D"/>
    <w:rsid w:val="005A6CE4"/>
    <w:rsid w:val="005A6DA0"/>
    <w:rsid w:val="005A6F8A"/>
    <w:rsid w:val="005A7099"/>
    <w:rsid w:val="005A7690"/>
    <w:rsid w:val="005A77F5"/>
    <w:rsid w:val="005A78A7"/>
    <w:rsid w:val="005A7B93"/>
    <w:rsid w:val="005A7FF7"/>
    <w:rsid w:val="005B00CA"/>
    <w:rsid w:val="005B0161"/>
    <w:rsid w:val="005B02EE"/>
    <w:rsid w:val="005B0534"/>
    <w:rsid w:val="005B077E"/>
    <w:rsid w:val="005B0A21"/>
    <w:rsid w:val="005B0E0C"/>
    <w:rsid w:val="005B10B1"/>
    <w:rsid w:val="005B147B"/>
    <w:rsid w:val="005B150D"/>
    <w:rsid w:val="005B17E7"/>
    <w:rsid w:val="005B1927"/>
    <w:rsid w:val="005B1B82"/>
    <w:rsid w:val="005B1C35"/>
    <w:rsid w:val="005B1D04"/>
    <w:rsid w:val="005B221B"/>
    <w:rsid w:val="005B23F9"/>
    <w:rsid w:val="005B2618"/>
    <w:rsid w:val="005B291A"/>
    <w:rsid w:val="005B2AE8"/>
    <w:rsid w:val="005B2BD9"/>
    <w:rsid w:val="005B2D29"/>
    <w:rsid w:val="005B2FAA"/>
    <w:rsid w:val="005B2FB1"/>
    <w:rsid w:val="005B300A"/>
    <w:rsid w:val="005B30A4"/>
    <w:rsid w:val="005B338C"/>
    <w:rsid w:val="005B34D5"/>
    <w:rsid w:val="005B3949"/>
    <w:rsid w:val="005B4182"/>
    <w:rsid w:val="005B457F"/>
    <w:rsid w:val="005B4A23"/>
    <w:rsid w:val="005B4E17"/>
    <w:rsid w:val="005B5097"/>
    <w:rsid w:val="005B5854"/>
    <w:rsid w:val="005B5D9D"/>
    <w:rsid w:val="005B5E3E"/>
    <w:rsid w:val="005B6256"/>
    <w:rsid w:val="005B625D"/>
    <w:rsid w:val="005B6547"/>
    <w:rsid w:val="005B68BB"/>
    <w:rsid w:val="005B691D"/>
    <w:rsid w:val="005B6951"/>
    <w:rsid w:val="005B6CA4"/>
    <w:rsid w:val="005B7379"/>
    <w:rsid w:val="005B760A"/>
    <w:rsid w:val="005B776F"/>
    <w:rsid w:val="005B7927"/>
    <w:rsid w:val="005B7AD6"/>
    <w:rsid w:val="005B7B08"/>
    <w:rsid w:val="005B7B55"/>
    <w:rsid w:val="005C037B"/>
    <w:rsid w:val="005C06DC"/>
    <w:rsid w:val="005C0A11"/>
    <w:rsid w:val="005C0B87"/>
    <w:rsid w:val="005C0E0D"/>
    <w:rsid w:val="005C0EFB"/>
    <w:rsid w:val="005C0FAE"/>
    <w:rsid w:val="005C10A3"/>
    <w:rsid w:val="005C13A1"/>
    <w:rsid w:val="005C1416"/>
    <w:rsid w:val="005C1684"/>
    <w:rsid w:val="005C16AC"/>
    <w:rsid w:val="005C1A23"/>
    <w:rsid w:val="005C1BBB"/>
    <w:rsid w:val="005C1CA2"/>
    <w:rsid w:val="005C1CCB"/>
    <w:rsid w:val="005C1D64"/>
    <w:rsid w:val="005C1FA9"/>
    <w:rsid w:val="005C22D3"/>
    <w:rsid w:val="005C26AD"/>
    <w:rsid w:val="005C2950"/>
    <w:rsid w:val="005C345C"/>
    <w:rsid w:val="005C370B"/>
    <w:rsid w:val="005C39BE"/>
    <w:rsid w:val="005C3BA9"/>
    <w:rsid w:val="005C3BB1"/>
    <w:rsid w:val="005C4602"/>
    <w:rsid w:val="005C4908"/>
    <w:rsid w:val="005C5468"/>
    <w:rsid w:val="005C55D9"/>
    <w:rsid w:val="005C58FD"/>
    <w:rsid w:val="005C5CE4"/>
    <w:rsid w:val="005C6005"/>
    <w:rsid w:val="005C6007"/>
    <w:rsid w:val="005C602E"/>
    <w:rsid w:val="005C6092"/>
    <w:rsid w:val="005C6766"/>
    <w:rsid w:val="005C687F"/>
    <w:rsid w:val="005C6976"/>
    <w:rsid w:val="005C6C29"/>
    <w:rsid w:val="005C7469"/>
    <w:rsid w:val="005C7F5C"/>
    <w:rsid w:val="005D0358"/>
    <w:rsid w:val="005D0533"/>
    <w:rsid w:val="005D06CE"/>
    <w:rsid w:val="005D096A"/>
    <w:rsid w:val="005D1233"/>
    <w:rsid w:val="005D1709"/>
    <w:rsid w:val="005D182C"/>
    <w:rsid w:val="005D1B2F"/>
    <w:rsid w:val="005D1F26"/>
    <w:rsid w:val="005D228D"/>
    <w:rsid w:val="005D263F"/>
    <w:rsid w:val="005D2649"/>
    <w:rsid w:val="005D2848"/>
    <w:rsid w:val="005D2937"/>
    <w:rsid w:val="005D2966"/>
    <w:rsid w:val="005D296A"/>
    <w:rsid w:val="005D2AFC"/>
    <w:rsid w:val="005D2D43"/>
    <w:rsid w:val="005D3009"/>
    <w:rsid w:val="005D390A"/>
    <w:rsid w:val="005D3BB3"/>
    <w:rsid w:val="005D4036"/>
    <w:rsid w:val="005D40E3"/>
    <w:rsid w:val="005D4479"/>
    <w:rsid w:val="005D44B0"/>
    <w:rsid w:val="005D4617"/>
    <w:rsid w:val="005D482F"/>
    <w:rsid w:val="005D489C"/>
    <w:rsid w:val="005D4EDE"/>
    <w:rsid w:val="005D4F32"/>
    <w:rsid w:val="005D508C"/>
    <w:rsid w:val="005D51FB"/>
    <w:rsid w:val="005D5372"/>
    <w:rsid w:val="005D537E"/>
    <w:rsid w:val="005D5C77"/>
    <w:rsid w:val="005D5E0D"/>
    <w:rsid w:val="005D61EC"/>
    <w:rsid w:val="005D642D"/>
    <w:rsid w:val="005D64FB"/>
    <w:rsid w:val="005D6890"/>
    <w:rsid w:val="005D6996"/>
    <w:rsid w:val="005D6C07"/>
    <w:rsid w:val="005D7339"/>
    <w:rsid w:val="005D77C5"/>
    <w:rsid w:val="005D7989"/>
    <w:rsid w:val="005D7A67"/>
    <w:rsid w:val="005D7FCF"/>
    <w:rsid w:val="005E0002"/>
    <w:rsid w:val="005E0251"/>
    <w:rsid w:val="005E0442"/>
    <w:rsid w:val="005E07BC"/>
    <w:rsid w:val="005E09F6"/>
    <w:rsid w:val="005E0C46"/>
    <w:rsid w:val="005E1245"/>
    <w:rsid w:val="005E139F"/>
    <w:rsid w:val="005E149B"/>
    <w:rsid w:val="005E1502"/>
    <w:rsid w:val="005E1642"/>
    <w:rsid w:val="005E1A04"/>
    <w:rsid w:val="005E218A"/>
    <w:rsid w:val="005E2577"/>
    <w:rsid w:val="005E25CA"/>
    <w:rsid w:val="005E29CA"/>
    <w:rsid w:val="005E2C27"/>
    <w:rsid w:val="005E2E9F"/>
    <w:rsid w:val="005E3070"/>
    <w:rsid w:val="005E30BB"/>
    <w:rsid w:val="005E31BA"/>
    <w:rsid w:val="005E380B"/>
    <w:rsid w:val="005E3928"/>
    <w:rsid w:val="005E3BC9"/>
    <w:rsid w:val="005E3D6F"/>
    <w:rsid w:val="005E4254"/>
    <w:rsid w:val="005E4323"/>
    <w:rsid w:val="005E4884"/>
    <w:rsid w:val="005E4924"/>
    <w:rsid w:val="005E4CE8"/>
    <w:rsid w:val="005E51F8"/>
    <w:rsid w:val="005E548C"/>
    <w:rsid w:val="005E5573"/>
    <w:rsid w:val="005E5C14"/>
    <w:rsid w:val="005E6064"/>
    <w:rsid w:val="005E6638"/>
    <w:rsid w:val="005E668C"/>
    <w:rsid w:val="005E6C52"/>
    <w:rsid w:val="005E72CD"/>
    <w:rsid w:val="005E735F"/>
    <w:rsid w:val="005E757B"/>
    <w:rsid w:val="005E7A74"/>
    <w:rsid w:val="005E7BCF"/>
    <w:rsid w:val="005E7E61"/>
    <w:rsid w:val="005F03FC"/>
    <w:rsid w:val="005F0719"/>
    <w:rsid w:val="005F0889"/>
    <w:rsid w:val="005F09C0"/>
    <w:rsid w:val="005F0BF4"/>
    <w:rsid w:val="005F14E0"/>
    <w:rsid w:val="005F1549"/>
    <w:rsid w:val="005F1651"/>
    <w:rsid w:val="005F16B8"/>
    <w:rsid w:val="005F16D4"/>
    <w:rsid w:val="005F1781"/>
    <w:rsid w:val="005F1E77"/>
    <w:rsid w:val="005F23AD"/>
    <w:rsid w:val="005F24A1"/>
    <w:rsid w:val="005F2628"/>
    <w:rsid w:val="005F28F3"/>
    <w:rsid w:val="005F29CD"/>
    <w:rsid w:val="005F2BA1"/>
    <w:rsid w:val="005F3003"/>
    <w:rsid w:val="005F38B9"/>
    <w:rsid w:val="005F3C81"/>
    <w:rsid w:val="005F3D12"/>
    <w:rsid w:val="005F3DAD"/>
    <w:rsid w:val="005F410C"/>
    <w:rsid w:val="005F4389"/>
    <w:rsid w:val="005F43C7"/>
    <w:rsid w:val="005F4675"/>
    <w:rsid w:val="005F4A78"/>
    <w:rsid w:val="005F4E2E"/>
    <w:rsid w:val="005F5241"/>
    <w:rsid w:val="005F530C"/>
    <w:rsid w:val="005F540C"/>
    <w:rsid w:val="005F559D"/>
    <w:rsid w:val="005F5719"/>
    <w:rsid w:val="005F57DE"/>
    <w:rsid w:val="005F5869"/>
    <w:rsid w:val="005F5AED"/>
    <w:rsid w:val="005F6408"/>
    <w:rsid w:val="005F65C3"/>
    <w:rsid w:val="005F6AB3"/>
    <w:rsid w:val="005F6EDA"/>
    <w:rsid w:val="005F72AE"/>
    <w:rsid w:val="005F75F9"/>
    <w:rsid w:val="005F790E"/>
    <w:rsid w:val="005F797D"/>
    <w:rsid w:val="005F7A3A"/>
    <w:rsid w:val="005F7DF8"/>
    <w:rsid w:val="00600183"/>
    <w:rsid w:val="006002F0"/>
    <w:rsid w:val="0060036C"/>
    <w:rsid w:val="00600A95"/>
    <w:rsid w:val="00600E8C"/>
    <w:rsid w:val="00600EF8"/>
    <w:rsid w:val="00601057"/>
    <w:rsid w:val="0060113F"/>
    <w:rsid w:val="00601165"/>
    <w:rsid w:val="00601182"/>
    <w:rsid w:val="0060136A"/>
    <w:rsid w:val="00601675"/>
    <w:rsid w:val="00601B17"/>
    <w:rsid w:val="00601B1C"/>
    <w:rsid w:val="00601C06"/>
    <w:rsid w:val="00601D16"/>
    <w:rsid w:val="00601DA1"/>
    <w:rsid w:val="006021A8"/>
    <w:rsid w:val="00602A6F"/>
    <w:rsid w:val="00602CFB"/>
    <w:rsid w:val="00602EEA"/>
    <w:rsid w:val="006032F7"/>
    <w:rsid w:val="0060355D"/>
    <w:rsid w:val="00603706"/>
    <w:rsid w:val="00603738"/>
    <w:rsid w:val="00603850"/>
    <w:rsid w:val="00603904"/>
    <w:rsid w:val="00603A17"/>
    <w:rsid w:val="00603AD1"/>
    <w:rsid w:val="00603B11"/>
    <w:rsid w:val="00604021"/>
    <w:rsid w:val="00604250"/>
    <w:rsid w:val="00604594"/>
    <w:rsid w:val="006049F2"/>
    <w:rsid w:val="00604AC1"/>
    <w:rsid w:val="00604D53"/>
    <w:rsid w:val="00604DE3"/>
    <w:rsid w:val="00604E24"/>
    <w:rsid w:val="00604F48"/>
    <w:rsid w:val="00604FE5"/>
    <w:rsid w:val="00605078"/>
    <w:rsid w:val="0060528E"/>
    <w:rsid w:val="00605E24"/>
    <w:rsid w:val="00605F69"/>
    <w:rsid w:val="0060610F"/>
    <w:rsid w:val="00606251"/>
    <w:rsid w:val="0060647D"/>
    <w:rsid w:val="0060686B"/>
    <w:rsid w:val="00606CDD"/>
    <w:rsid w:val="00606DF0"/>
    <w:rsid w:val="00606E72"/>
    <w:rsid w:val="00607475"/>
    <w:rsid w:val="00607659"/>
    <w:rsid w:val="0060775D"/>
    <w:rsid w:val="00607A0D"/>
    <w:rsid w:val="00607DBE"/>
    <w:rsid w:val="00607F55"/>
    <w:rsid w:val="006105A9"/>
    <w:rsid w:val="00610812"/>
    <w:rsid w:val="0061090E"/>
    <w:rsid w:val="00610B8D"/>
    <w:rsid w:val="00610BA5"/>
    <w:rsid w:val="00610C4E"/>
    <w:rsid w:val="00610DC9"/>
    <w:rsid w:val="00610F15"/>
    <w:rsid w:val="00610FCA"/>
    <w:rsid w:val="00610FE9"/>
    <w:rsid w:val="006112F9"/>
    <w:rsid w:val="0061144C"/>
    <w:rsid w:val="0061187D"/>
    <w:rsid w:val="00611984"/>
    <w:rsid w:val="006119F4"/>
    <w:rsid w:val="00611C8F"/>
    <w:rsid w:val="0061211E"/>
    <w:rsid w:val="0061220A"/>
    <w:rsid w:val="00612453"/>
    <w:rsid w:val="00612457"/>
    <w:rsid w:val="0061249B"/>
    <w:rsid w:val="006124EF"/>
    <w:rsid w:val="00612676"/>
    <w:rsid w:val="00612783"/>
    <w:rsid w:val="006128F4"/>
    <w:rsid w:val="00612CDD"/>
    <w:rsid w:val="00612E05"/>
    <w:rsid w:val="006130A0"/>
    <w:rsid w:val="006130E4"/>
    <w:rsid w:val="006132C2"/>
    <w:rsid w:val="00613735"/>
    <w:rsid w:val="00613990"/>
    <w:rsid w:val="006139BC"/>
    <w:rsid w:val="00613C72"/>
    <w:rsid w:val="00613C9B"/>
    <w:rsid w:val="006143C4"/>
    <w:rsid w:val="006148D6"/>
    <w:rsid w:val="00614923"/>
    <w:rsid w:val="00614994"/>
    <w:rsid w:val="00614FF2"/>
    <w:rsid w:val="00615466"/>
    <w:rsid w:val="006159F4"/>
    <w:rsid w:val="00615B40"/>
    <w:rsid w:val="00615F1E"/>
    <w:rsid w:val="0061624E"/>
    <w:rsid w:val="0061644D"/>
    <w:rsid w:val="006164A6"/>
    <w:rsid w:val="006168A0"/>
    <w:rsid w:val="00616A99"/>
    <w:rsid w:val="00616E91"/>
    <w:rsid w:val="00617503"/>
    <w:rsid w:val="006177FE"/>
    <w:rsid w:val="00617B41"/>
    <w:rsid w:val="00617D57"/>
    <w:rsid w:val="00617FF7"/>
    <w:rsid w:val="00620369"/>
    <w:rsid w:val="0062055D"/>
    <w:rsid w:val="0062055E"/>
    <w:rsid w:val="00620717"/>
    <w:rsid w:val="006208D2"/>
    <w:rsid w:val="0062091E"/>
    <w:rsid w:val="00620A19"/>
    <w:rsid w:val="00621026"/>
    <w:rsid w:val="00621198"/>
    <w:rsid w:val="006212B3"/>
    <w:rsid w:val="006214C4"/>
    <w:rsid w:val="006218BD"/>
    <w:rsid w:val="00621986"/>
    <w:rsid w:val="00621BFC"/>
    <w:rsid w:val="00621D37"/>
    <w:rsid w:val="0062209D"/>
    <w:rsid w:val="0062226A"/>
    <w:rsid w:val="00622870"/>
    <w:rsid w:val="00622BC5"/>
    <w:rsid w:val="00623211"/>
    <w:rsid w:val="00623241"/>
    <w:rsid w:val="00623404"/>
    <w:rsid w:val="006235B0"/>
    <w:rsid w:val="006236C0"/>
    <w:rsid w:val="006237AF"/>
    <w:rsid w:val="00623CF6"/>
    <w:rsid w:val="0062411E"/>
    <w:rsid w:val="00624C2F"/>
    <w:rsid w:val="00624E12"/>
    <w:rsid w:val="00624F25"/>
    <w:rsid w:val="00624FDD"/>
    <w:rsid w:val="00625006"/>
    <w:rsid w:val="006255F5"/>
    <w:rsid w:val="00625BD3"/>
    <w:rsid w:val="00625DAD"/>
    <w:rsid w:val="00626830"/>
    <w:rsid w:val="00626F95"/>
    <w:rsid w:val="0062719D"/>
    <w:rsid w:val="00627579"/>
    <w:rsid w:val="00627662"/>
    <w:rsid w:val="006279EC"/>
    <w:rsid w:val="00627A59"/>
    <w:rsid w:val="00627BAA"/>
    <w:rsid w:val="00627ED9"/>
    <w:rsid w:val="00627F31"/>
    <w:rsid w:val="00630317"/>
    <w:rsid w:val="00630836"/>
    <w:rsid w:val="00630B23"/>
    <w:rsid w:val="00630D9D"/>
    <w:rsid w:val="00630DC7"/>
    <w:rsid w:val="00630E24"/>
    <w:rsid w:val="00630EA0"/>
    <w:rsid w:val="00630F84"/>
    <w:rsid w:val="006311D4"/>
    <w:rsid w:val="00631E2D"/>
    <w:rsid w:val="00631E64"/>
    <w:rsid w:val="00632392"/>
    <w:rsid w:val="006327F3"/>
    <w:rsid w:val="006328AB"/>
    <w:rsid w:val="00632BA0"/>
    <w:rsid w:val="00633350"/>
    <w:rsid w:val="00633513"/>
    <w:rsid w:val="006336C0"/>
    <w:rsid w:val="006339CD"/>
    <w:rsid w:val="00633A16"/>
    <w:rsid w:val="00633F94"/>
    <w:rsid w:val="006340A3"/>
    <w:rsid w:val="006341B4"/>
    <w:rsid w:val="00634453"/>
    <w:rsid w:val="006344BE"/>
    <w:rsid w:val="00634E6B"/>
    <w:rsid w:val="0063508B"/>
    <w:rsid w:val="00635175"/>
    <w:rsid w:val="00635782"/>
    <w:rsid w:val="00635790"/>
    <w:rsid w:val="006357F6"/>
    <w:rsid w:val="00635BC5"/>
    <w:rsid w:val="00635BEB"/>
    <w:rsid w:val="00635D37"/>
    <w:rsid w:val="00635E82"/>
    <w:rsid w:val="00635F54"/>
    <w:rsid w:val="00635FAD"/>
    <w:rsid w:val="00636208"/>
    <w:rsid w:val="00636361"/>
    <w:rsid w:val="00636370"/>
    <w:rsid w:val="0063668D"/>
    <w:rsid w:val="00636B14"/>
    <w:rsid w:val="006373DB"/>
    <w:rsid w:val="00637873"/>
    <w:rsid w:val="00637957"/>
    <w:rsid w:val="00637EA6"/>
    <w:rsid w:val="00637F08"/>
    <w:rsid w:val="00637F17"/>
    <w:rsid w:val="00640053"/>
    <w:rsid w:val="006405D9"/>
    <w:rsid w:val="0064077F"/>
    <w:rsid w:val="00640AA0"/>
    <w:rsid w:val="00640F34"/>
    <w:rsid w:val="00641370"/>
    <w:rsid w:val="006413BF"/>
    <w:rsid w:val="00641649"/>
    <w:rsid w:val="00641652"/>
    <w:rsid w:val="0064168C"/>
    <w:rsid w:val="00641BB8"/>
    <w:rsid w:val="00641BD7"/>
    <w:rsid w:val="00641F50"/>
    <w:rsid w:val="00641FBE"/>
    <w:rsid w:val="00642170"/>
    <w:rsid w:val="0064223C"/>
    <w:rsid w:val="00642273"/>
    <w:rsid w:val="00642348"/>
    <w:rsid w:val="0064273F"/>
    <w:rsid w:val="0064289C"/>
    <w:rsid w:val="00642BF8"/>
    <w:rsid w:val="00642E2B"/>
    <w:rsid w:val="00642E63"/>
    <w:rsid w:val="0064313A"/>
    <w:rsid w:val="006432C6"/>
    <w:rsid w:val="00643400"/>
    <w:rsid w:val="006434B0"/>
    <w:rsid w:val="0064367A"/>
    <w:rsid w:val="006437A8"/>
    <w:rsid w:val="00643B69"/>
    <w:rsid w:val="0064436E"/>
    <w:rsid w:val="006444A0"/>
    <w:rsid w:val="00644ADB"/>
    <w:rsid w:val="00644DC6"/>
    <w:rsid w:val="00645036"/>
    <w:rsid w:val="0064513F"/>
    <w:rsid w:val="006453C8"/>
    <w:rsid w:val="00645803"/>
    <w:rsid w:val="0064607D"/>
    <w:rsid w:val="006461F1"/>
    <w:rsid w:val="006462F7"/>
    <w:rsid w:val="006467EE"/>
    <w:rsid w:val="00646CD0"/>
    <w:rsid w:val="00646F55"/>
    <w:rsid w:val="0064719B"/>
    <w:rsid w:val="00647207"/>
    <w:rsid w:val="00647208"/>
    <w:rsid w:val="006479C3"/>
    <w:rsid w:val="006479E7"/>
    <w:rsid w:val="00647B26"/>
    <w:rsid w:val="00650241"/>
    <w:rsid w:val="006502AA"/>
    <w:rsid w:val="00650403"/>
    <w:rsid w:val="0065081F"/>
    <w:rsid w:val="0065082C"/>
    <w:rsid w:val="006508CE"/>
    <w:rsid w:val="00650B7D"/>
    <w:rsid w:val="00650C2A"/>
    <w:rsid w:val="00650DB0"/>
    <w:rsid w:val="00650FFD"/>
    <w:rsid w:val="0065101C"/>
    <w:rsid w:val="0065112F"/>
    <w:rsid w:val="006514D4"/>
    <w:rsid w:val="006519A2"/>
    <w:rsid w:val="00651DC0"/>
    <w:rsid w:val="00651F43"/>
    <w:rsid w:val="006520D2"/>
    <w:rsid w:val="00652180"/>
    <w:rsid w:val="00652235"/>
    <w:rsid w:val="0065238E"/>
    <w:rsid w:val="00652602"/>
    <w:rsid w:val="0065264E"/>
    <w:rsid w:val="00652B5B"/>
    <w:rsid w:val="00652D38"/>
    <w:rsid w:val="00653532"/>
    <w:rsid w:val="0065356C"/>
    <w:rsid w:val="006535B8"/>
    <w:rsid w:val="00653A73"/>
    <w:rsid w:val="00653D97"/>
    <w:rsid w:val="006540BB"/>
    <w:rsid w:val="006540D3"/>
    <w:rsid w:val="0065479F"/>
    <w:rsid w:val="006547DF"/>
    <w:rsid w:val="00654BD7"/>
    <w:rsid w:val="00654EC4"/>
    <w:rsid w:val="00655DE3"/>
    <w:rsid w:val="0065623B"/>
    <w:rsid w:val="006566BD"/>
    <w:rsid w:val="0065694E"/>
    <w:rsid w:val="006569E3"/>
    <w:rsid w:val="00656E75"/>
    <w:rsid w:val="00657409"/>
    <w:rsid w:val="00657499"/>
    <w:rsid w:val="00657507"/>
    <w:rsid w:val="00657725"/>
    <w:rsid w:val="00657958"/>
    <w:rsid w:val="006579D9"/>
    <w:rsid w:val="00657A9E"/>
    <w:rsid w:val="00657DF0"/>
    <w:rsid w:val="00660062"/>
    <w:rsid w:val="00660286"/>
    <w:rsid w:val="00660328"/>
    <w:rsid w:val="006603DC"/>
    <w:rsid w:val="006603EA"/>
    <w:rsid w:val="006607B9"/>
    <w:rsid w:val="00660990"/>
    <w:rsid w:val="00660FDC"/>
    <w:rsid w:val="006611C2"/>
    <w:rsid w:val="0066127A"/>
    <w:rsid w:val="00661337"/>
    <w:rsid w:val="00661421"/>
    <w:rsid w:val="00661460"/>
    <w:rsid w:val="00661523"/>
    <w:rsid w:val="006616FD"/>
    <w:rsid w:val="00661781"/>
    <w:rsid w:val="00661FE2"/>
    <w:rsid w:val="00662121"/>
    <w:rsid w:val="006621C4"/>
    <w:rsid w:val="0066280B"/>
    <w:rsid w:val="00662C04"/>
    <w:rsid w:val="00662FDA"/>
    <w:rsid w:val="00663324"/>
    <w:rsid w:val="006637FD"/>
    <w:rsid w:val="006638C9"/>
    <w:rsid w:val="00663ADE"/>
    <w:rsid w:val="00663B3A"/>
    <w:rsid w:val="00663F80"/>
    <w:rsid w:val="00664199"/>
    <w:rsid w:val="00664785"/>
    <w:rsid w:val="00664B87"/>
    <w:rsid w:val="00664EED"/>
    <w:rsid w:val="0066517F"/>
    <w:rsid w:val="00665426"/>
    <w:rsid w:val="00665570"/>
    <w:rsid w:val="00665639"/>
    <w:rsid w:val="006658F1"/>
    <w:rsid w:val="00665A23"/>
    <w:rsid w:val="00665C45"/>
    <w:rsid w:val="00666162"/>
    <w:rsid w:val="006661C8"/>
    <w:rsid w:val="006665F5"/>
    <w:rsid w:val="006667BF"/>
    <w:rsid w:val="0066706B"/>
    <w:rsid w:val="006670C6"/>
    <w:rsid w:val="00667483"/>
    <w:rsid w:val="006677B8"/>
    <w:rsid w:val="0066799D"/>
    <w:rsid w:val="006679AF"/>
    <w:rsid w:val="00667C01"/>
    <w:rsid w:val="00667FA0"/>
    <w:rsid w:val="00670238"/>
    <w:rsid w:val="0067028C"/>
    <w:rsid w:val="00670331"/>
    <w:rsid w:val="006703F9"/>
    <w:rsid w:val="006709EC"/>
    <w:rsid w:val="0067107A"/>
    <w:rsid w:val="00671087"/>
    <w:rsid w:val="006715B8"/>
    <w:rsid w:val="0067177F"/>
    <w:rsid w:val="006718AF"/>
    <w:rsid w:val="0067195C"/>
    <w:rsid w:val="00671D12"/>
    <w:rsid w:val="00671E49"/>
    <w:rsid w:val="006721AE"/>
    <w:rsid w:val="006723F0"/>
    <w:rsid w:val="0067245E"/>
    <w:rsid w:val="006724D5"/>
    <w:rsid w:val="0067266C"/>
    <w:rsid w:val="006726EB"/>
    <w:rsid w:val="00672F55"/>
    <w:rsid w:val="006737B9"/>
    <w:rsid w:val="00673D98"/>
    <w:rsid w:val="00673DA6"/>
    <w:rsid w:val="006744E2"/>
    <w:rsid w:val="00674807"/>
    <w:rsid w:val="00674840"/>
    <w:rsid w:val="00674CA5"/>
    <w:rsid w:val="0067513B"/>
    <w:rsid w:val="0067529E"/>
    <w:rsid w:val="006757FF"/>
    <w:rsid w:val="00675989"/>
    <w:rsid w:val="00675BAB"/>
    <w:rsid w:val="00675DAA"/>
    <w:rsid w:val="00675F4C"/>
    <w:rsid w:val="0067648D"/>
    <w:rsid w:val="0067676D"/>
    <w:rsid w:val="00676795"/>
    <w:rsid w:val="00676B4D"/>
    <w:rsid w:val="00676D2D"/>
    <w:rsid w:val="00676E2E"/>
    <w:rsid w:val="00677096"/>
    <w:rsid w:val="00677135"/>
    <w:rsid w:val="00677534"/>
    <w:rsid w:val="0067778B"/>
    <w:rsid w:val="00677C57"/>
    <w:rsid w:val="00677C69"/>
    <w:rsid w:val="00677EAA"/>
    <w:rsid w:val="006804E0"/>
    <w:rsid w:val="006805A3"/>
    <w:rsid w:val="00680799"/>
    <w:rsid w:val="0068090D"/>
    <w:rsid w:val="006809F4"/>
    <w:rsid w:val="00680E9F"/>
    <w:rsid w:val="0068168F"/>
    <w:rsid w:val="00681B66"/>
    <w:rsid w:val="00681B81"/>
    <w:rsid w:val="00682014"/>
    <w:rsid w:val="00682611"/>
    <w:rsid w:val="006826E0"/>
    <w:rsid w:val="00682935"/>
    <w:rsid w:val="00682AB8"/>
    <w:rsid w:val="00682EA3"/>
    <w:rsid w:val="00683351"/>
    <w:rsid w:val="0068341C"/>
    <w:rsid w:val="00683A20"/>
    <w:rsid w:val="00683CE4"/>
    <w:rsid w:val="0068400E"/>
    <w:rsid w:val="006841D8"/>
    <w:rsid w:val="006843FB"/>
    <w:rsid w:val="00684423"/>
    <w:rsid w:val="006845BD"/>
    <w:rsid w:val="0068470F"/>
    <w:rsid w:val="00684DCF"/>
    <w:rsid w:val="00684FA8"/>
    <w:rsid w:val="00685113"/>
    <w:rsid w:val="00685580"/>
    <w:rsid w:val="006857EF"/>
    <w:rsid w:val="00685A92"/>
    <w:rsid w:val="00685D58"/>
    <w:rsid w:val="0068691E"/>
    <w:rsid w:val="006871F7"/>
    <w:rsid w:val="006871F9"/>
    <w:rsid w:val="00687470"/>
    <w:rsid w:val="00687581"/>
    <w:rsid w:val="00687797"/>
    <w:rsid w:val="006878BA"/>
    <w:rsid w:val="006879A9"/>
    <w:rsid w:val="00687A49"/>
    <w:rsid w:val="00687E48"/>
    <w:rsid w:val="00687F51"/>
    <w:rsid w:val="006900A9"/>
    <w:rsid w:val="006903EF"/>
    <w:rsid w:val="006907BF"/>
    <w:rsid w:val="006907D9"/>
    <w:rsid w:val="006908FF"/>
    <w:rsid w:val="006909EF"/>
    <w:rsid w:val="00690DA6"/>
    <w:rsid w:val="00690F7A"/>
    <w:rsid w:val="0069122C"/>
    <w:rsid w:val="0069151F"/>
    <w:rsid w:val="006919FC"/>
    <w:rsid w:val="00691A78"/>
    <w:rsid w:val="00691BBE"/>
    <w:rsid w:val="00691BC4"/>
    <w:rsid w:val="00691C4D"/>
    <w:rsid w:val="00691FEB"/>
    <w:rsid w:val="00692066"/>
    <w:rsid w:val="00692A57"/>
    <w:rsid w:val="00692AEF"/>
    <w:rsid w:val="00692C58"/>
    <w:rsid w:val="00692DBF"/>
    <w:rsid w:val="00692DE6"/>
    <w:rsid w:val="006933A2"/>
    <w:rsid w:val="00693981"/>
    <w:rsid w:val="00693AB8"/>
    <w:rsid w:val="006941FA"/>
    <w:rsid w:val="0069434F"/>
    <w:rsid w:val="00694379"/>
    <w:rsid w:val="00694641"/>
    <w:rsid w:val="0069475E"/>
    <w:rsid w:val="0069478F"/>
    <w:rsid w:val="00694C3C"/>
    <w:rsid w:val="00695004"/>
    <w:rsid w:val="0069516E"/>
    <w:rsid w:val="00695497"/>
    <w:rsid w:val="006954D4"/>
    <w:rsid w:val="006958F3"/>
    <w:rsid w:val="00695F91"/>
    <w:rsid w:val="00696688"/>
    <w:rsid w:val="0069684F"/>
    <w:rsid w:val="00696BEC"/>
    <w:rsid w:val="006973D6"/>
    <w:rsid w:val="006976C4"/>
    <w:rsid w:val="00697828"/>
    <w:rsid w:val="006978C2"/>
    <w:rsid w:val="006A01B6"/>
    <w:rsid w:val="006A073E"/>
    <w:rsid w:val="006A0A04"/>
    <w:rsid w:val="006A0B5A"/>
    <w:rsid w:val="006A0C65"/>
    <w:rsid w:val="006A1305"/>
    <w:rsid w:val="006A19C3"/>
    <w:rsid w:val="006A1B12"/>
    <w:rsid w:val="006A2A8A"/>
    <w:rsid w:val="006A2BE5"/>
    <w:rsid w:val="006A2FAD"/>
    <w:rsid w:val="006A2FBD"/>
    <w:rsid w:val="006A3414"/>
    <w:rsid w:val="006A364F"/>
    <w:rsid w:val="006A3731"/>
    <w:rsid w:val="006A38F0"/>
    <w:rsid w:val="006A3D39"/>
    <w:rsid w:val="006A3FDE"/>
    <w:rsid w:val="006A416C"/>
    <w:rsid w:val="006A491B"/>
    <w:rsid w:val="006A4938"/>
    <w:rsid w:val="006A4F14"/>
    <w:rsid w:val="006A507D"/>
    <w:rsid w:val="006A50DF"/>
    <w:rsid w:val="006A546D"/>
    <w:rsid w:val="006A549F"/>
    <w:rsid w:val="006A5595"/>
    <w:rsid w:val="006A5883"/>
    <w:rsid w:val="006A6416"/>
    <w:rsid w:val="006A64DA"/>
    <w:rsid w:val="006A65EF"/>
    <w:rsid w:val="006A69CC"/>
    <w:rsid w:val="006A6B22"/>
    <w:rsid w:val="006A6B7C"/>
    <w:rsid w:val="006A6C31"/>
    <w:rsid w:val="006A78C0"/>
    <w:rsid w:val="006A7A9B"/>
    <w:rsid w:val="006A7D97"/>
    <w:rsid w:val="006A7E8F"/>
    <w:rsid w:val="006A7F79"/>
    <w:rsid w:val="006B00FC"/>
    <w:rsid w:val="006B02D4"/>
    <w:rsid w:val="006B05FB"/>
    <w:rsid w:val="006B0843"/>
    <w:rsid w:val="006B088C"/>
    <w:rsid w:val="006B0E9B"/>
    <w:rsid w:val="006B1233"/>
    <w:rsid w:val="006B1352"/>
    <w:rsid w:val="006B15B0"/>
    <w:rsid w:val="006B1928"/>
    <w:rsid w:val="006B1B34"/>
    <w:rsid w:val="006B1CAA"/>
    <w:rsid w:val="006B1F24"/>
    <w:rsid w:val="006B1FC2"/>
    <w:rsid w:val="006B228E"/>
    <w:rsid w:val="006B2808"/>
    <w:rsid w:val="006B2A7B"/>
    <w:rsid w:val="006B2BA0"/>
    <w:rsid w:val="006B2D6E"/>
    <w:rsid w:val="006B3180"/>
    <w:rsid w:val="006B32B1"/>
    <w:rsid w:val="006B331E"/>
    <w:rsid w:val="006B3426"/>
    <w:rsid w:val="006B3826"/>
    <w:rsid w:val="006B392B"/>
    <w:rsid w:val="006B3C36"/>
    <w:rsid w:val="006B3CA8"/>
    <w:rsid w:val="006B3D99"/>
    <w:rsid w:val="006B3F11"/>
    <w:rsid w:val="006B401D"/>
    <w:rsid w:val="006B421F"/>
    <w:rsid w:val="006B458F"/>
    <w:rsid w:val="006B45EE"/>
    <w:rsid w:val="006B4669"/>
    <w:rsid w:val="006B47C9"/>
    <w:rsid w:val="006B49D4"/>
    <w:rsid w:val="006B5190"/>
    <w:rsid w:val="006B5C61"/>
    <w:rsid w:val="006B5C9E"/>
    <w:rsid w:val="006B620A"/>
    <w:rsid w:val="006B6362"/>
    <w:rsid w:val="006B677C"/>
    <w:rsid w:val="006B69D3"/>
    <w:rsid w:val="006B6DF2"/>
    <w:rsid w:val="006B768D"/>
    <w:rsid w:val="006B7A27"/>
    <w:rsid w:val="006B7A93"/>
    <w:rsid w:val="006B7BA6"/>
    <w:rsid w:val="006B7BE6"/>
    <w:rsid w:val="006B7C16"/>
    <w:rsid w:val="006B7F32"/>
    <w:rsid w:val="006B7F9B"/>
    <w:rsid w:val="006C0293"/>
    <w:rsid w:val="006C02F9"/>
    <w:rsid w:val="006C0412"/>
    <w:rsid w:val="006C062C"/>
    <w:rsid w:val="006C06CA"/>
    <w:rsid w:val="006C0831"/>
    <w:rsid w:val="006C08E6"/>
    <w:rsid w:val="006C0B22"/>
    <w:rsid w:val="006C0B36"/>
    <w:rsid w:val="006C0D7A"/>
    <w:rsid w:val="006C1081"/>
    <w:rsid w:val="006C1255"/>
    <w:rsid w:val="006C1655"/>
    <w:rsid w:val="006C1950"/>
    <w:rsid w:val="006C1CC2"/>
    <w:rsid w:val="006C2073"/>
    <w:rsid w:val="006C2256"/>
    <w:rsid w:val="006C242A"/>
    <w:rsid w:val="006C24B4"/>
    <w:rsid w:val="006C289D"/>
    <w:rsid w:val="006C2961"/>
    <w:rsid w:val="006C3776"/>
    <w:rsid w:val="006C37DB"/>
    <w:rsid w:val="006C393F"/>
    <w:rsid w:val="006C3B02"/>
    <w:rsid w:val="006C4499"/>
    <w:rsid w:val="006C44DF"/>
    <w:rsid w:val="006C4A7A"/>
    <w:rsid w:val="006C4C0A"/>
    <w:rsid w:val="006C51AA"/>
    <w:rsid w:val="006C5B52"/>
    <w:rsid w:val="006C5D3E"/>
    <w:rsid w:val="006C5D70"/>
    <w:rsid w:val="006C60A7"/>
    <w:rsid w:val="006C6218"/>
    <w:rsid w:val="006C64B3"/>
    <w:rsid w:val="006C6669"/>
    <w:rsid w:val="006C6B19"/>
    <w:rsid w:val="006C6BC7"/>
    <w:rsid w:val="006C6EFD"/>
    <w:rsid w:val="006C703A"/>
    <w:rsid w:val="006C7219"/>
    <w:rsid w:val="006C7555"/>
    <w:rsid w:val="006C76B1"/>
    <w:rsid w:val="006C789B"/>
    <w:rsid w:val="006C7A78"/>
    <w:rsid w:val="006C7E93"/>
    <w:rsid w:val="006D010B"/>
    <w:rsid w:val="006D01B7"/>
    <w:rsid w:val="006D037F"/>
    <w:rsid w:val="006D038F"/>
    <w:rsid w:val="006D057B"/>
    <w:rsid w:val="006D07DC"/>
    <w:rsid w:val="006D0B7F"/>
    <w:rsid w:val="006D0D45"/>
    <w:rsid w:val="006D0EE5"/>
    <w:rsid w:val="006D1126"/>
    <w:rsid w:val="006D171E"/>
    <w:rsid w:val="006D2232"/>
    <w:rsid w:val="006D29DA"/>
    <w:rsid w:val="006D2C0D"/>
    <w:rsid w:val="006D3731"/>
    <w:rsid w:val="006D3A73"/>
    <w:rsid w:val="006D3B4C"/>
    <w:rsid w:val="006D3CAA"/>
    <w:rsid w:val="006D4777"/>
    <w:rsid w:val="006D4BA8"/>
    <w:rsid w:val="006D4BB5"/>
    <w:rsid w:val="006D4E8A"/>
    <w:rsid w:val="006D4F45"/>
    <w:rsid w:val="006D4FCC"/>
    <w:rsid w:val="006D50E4"/>
    <w:rsid w:val="006D554D"/>
    <w:rsid w:val="006D59A3"/>
    <w:rsid w:val="006D5AAB"/>
    <w:rsid w:val="006D5D69"/>
    <w:rsid w:val="006D601E"/>
    <w:rsid w:val="006D62F7"/>
    <w:rsid w:val="006D65B5"/>
    <w:rsid w:val="006D6668"/>
    <w:rsid w:val="006D6859"/>
    <w:rsid w:val="006D6F8E"/>
    <w:rsid w:val="006D7258"/>
    <w:rsid w:val="006D732A"/>
    <w:rsid w:val="006D7719"/>
    <w:rsid w:val="006D7912"/>
    <w:rsid w:val="006D7A2A"/>
    <w:rsid w:val="006D7D0D"/>
    <w:rsid w:val="006D7ED9"/>
    <w:rsid w:val="006E0276"/>
    <w:rsid w:val="006E039C"/>
    <w:rsid w:val="006E0470"/>
    <w:rsid w:val="006E0737"/>
    <w:rsid w:val="006E08E5"/>
    <w:rsid w:val="006E096D"/>
    <w:rsid w:val="006E0E7D"/>
    <w:rsid w:val="006E0EF5"/>
    <w:rsid w:val="006E1435"/>
    <w:rsid w:val="006E18E1"/>
    <w:rsid w:val="006E1A59"/>
    <w:rsid w:val="006E1AEF"/>
    <w:rsid w:val="006E2861"/>
    <w:rsid w:val="006E288D"/>
    <w:rsid w:val="006E28C1"/>
    <w:rsid w:val="006E28E3"/>
    <w:rsid w:val="006E2A03"/>
    <w:rsid w:val="006E2A44"/>
    <w:rsid w:val="006E2CB4"/>
    <w:rsid w:val="006E307E"/>
    <w:rsid w:val="006E3208"/>
    <w:rsid w:val="006E33D2"/>
    <w:rsid w:val="006E3496"/>
    <w:rsid w:val="006E37AC"/>
    <w:rsid w:val="006E38DD"/>
    <w:rsid w:val="006E38FB"/>
    <w:rsid w:val="006E390E"/>
    <w:rsid w:val="006E39A1"/>
    <w:rsid w:val="006E3A40"/>
    <w:rsid w:val="006E3B75"/>
    <w:rsid w:val="006E3D39"/>
    <w:rsid w:val="006E3E25"/>
    <w:rsid w:val="006E4333"/>
    <w:rsid w:val="006E50D7"/>
    <w:rsid w:val="006E5658"/>
    <w:rsid w:val="006E597C"/>
    <w:rsid w:val="006E61D8"/>
    <w:rsid w:val="006E6286"/>
    <w:rsid w:val="006E62F4"/>
    <w:rsid w:val="006E6AA4"/>
    <w:rsid w:val="006E6D09"/>
    <w:rsid w:val="006E6F2E"/>
    <w:rsid w:val="006E718C"/>
    <w:rsid w:val="006E71CB"/>
    <w:rsid w:val="006E787D"/>
    <w:rsid w:val="006E7A0F"/>
    <w:rsid w:val="006E7A4B"/>
    <w:rsid w:val="006E7B0B"/>
    <w:rsid w:val="006E7DBB"/>
    <w:rsid w:val="006E7EFF"/>
    <w:rsid w:val="006F08AA"/>
    <w:rsid w:val="006F0CC3"/>
    <w:rsid w:val="006F1116"/>
    <w:rsid w:val="006F11BB"/>
    <w:rsid w:val="006F1363"/>
    <w:rsid w:val="006F142D"/>
    <w:rsid w:val="006F1624"/>
    <w:rsid w:val="006F181A"/>
    <w:rsid w:val="006F19E3"/>
    <w:rsid w:val="006F1A45"/>
    <w:rsid w:val="006F1C26"/>
    <w:rsid w:val="006F1F2D"/>
    <w:rsid w:val="006F1FC1"/>
    <w:rsid w:val="006F20CA"/>
    <w:rsid w:val="006F2197"/>
    <w:rsid w:val="006F245E"/>
    <w:rsid w:val="006F25EE"/>
    <w:rsid w:val="006F2A07"/>
    <w:rsid w:val="006F2E00"/>
    <w:rsid w:val="006F2F80"/>
    <w:rsid w:val="006F3009"/>
    <w:rsid w:val="006F30C2"/>
    <w:rsid w:val="006F3AEF"/>
    <w:rsid w:val="006F3B22"/>
    <w:rsid w:val="006F40B0"/>
    <w:rsid w:val="006F40DE"/>
    <w:rsid w:val="006F42DB"/>
    <w:rsid w:val="006F430A"/>
    <w:rsid w:val="006F4AB4"/>
    <w:rsid w:val="006F4B71"/>
    <w:rsid w:val="006F4C58"/>
    <w:rsid w:val="006F4CD8"/>
    <w:rsid w:val="006F4DA6"/>
    <w:rsid w:val="006F516B"/>
    <w:rsid w:val="006F52E3"/>
    <w:rsid w:val="006F5388"/>
    <w:rsid w:val="006F5452"/>
    <w:rsid w:val="006F5D70"/>
    <w:rsid w:val="006F630B"/>
    <w:rsid w:val="006F642C"/>
    <w:rsid w:val="006F6449"/>
    <w:rsid w:val="006F6823"/>
    <w:rsid w:val="006F68F6"/>
    <w:rsid w:val="006F6D25"/>
    <w:rsid w:val="006F6ED1"/>
    <w:rsid w:val="006F6F0F"/>
    <w:rsid w:val="006F70FF"/>
    <w:rsid w:val="006F73D0"/>
    <w:rsid w:val="006F73D8"/>
    <w:rsid w:val="006F77AB"/>
    <w:rsid w:val="006F782D"/>
    <w:rsid w:val="006F7C87"/>
    <w:rsid w:val="006F7C9C"/>
    <w:rsid w:val="006F7D53"/>
    <w:rsid w:val="006F7F14"/>
    <w:rsid w:val="006F7F48"/>
    <w:rsid w:val="007005E8"/>
    <w:rsid w:val="007007F4"/>
    <w:rsid w:val="00700DBA"/>
    <w:rsid w:val="00701906"/>
    <w:rsid w:val="00701A9F"/>
    <w:rsid w:val="00701E1D"/>
    <w:rsid w:val="007024E9"/>
    <w:rsid w:val="00702D94"/>
    <w:rsid w:val="00702F74"/>
    <w:rsid w:val="00702FAE"/>
    <w:rsid w:val="00703573"/>
    <w:rsid w:val="00703598"/>
    <w:rsid w:val="00703960"/>
    <w:rsid w:val="00703E32"/>
    <w:rsid w:val="00703E80"/>
    <w:rsid w:val="0070427C"/>
    <w:rsid w:val="007043FF"/>
    <w:rsid w:val="007044B4"/>
    <w:rsid w:val="00704595"/>
    <w:rsid w:val="0070473B"/>
    <w:rsid w:val="007050AD"/>
    <w:rsid w:val="007050C3"/>
    <w:rsid w:val="007051BC"/>
    <w:rsid w:val="00705339"/>
    <w:rsid w:val="007059B2"/>
    <w:rsid w:val="00705A9B"/>
    <w:rsid w:val="00705CF6"/>
    <w:rsid w:val="00706439"/>
    <w:rsid w:val="007064EE"/>
    <w:rsid w:val="0070692F"/>
    <w:rsid w:val="00706BE2"/>
    <w:rsid w:val="007073D9"/>
    <w:rsid w:val="007074AA"/>
    <w:rsid w:val="0070760E"/>
    <w:rsid w:val="007077D7"/>
    <w:rsid w:val="007077E1"/>
    <w:rsid w:val="007077F4"/>
    <w:rsid w:val="00707CEE"/>
    <w:rsid w:val="007100AF"/>
    <w:rsid w:val="007104C6"/>
    <w:rsid w:val="0071052D"/>
    <w:rsid w:val="0071054C"/>
    <w:rsid w:val="0071056B"/>
    <w:rsid w:val="0071118B"/>
    <w:rsid w:val="007114B7"/>
    <w:rsid w:val="00711AA2"/>
    <w:rsid w:val="00711D0B"/>
    <w:rsid w:val="00711F38"/>
    <w:rsid w:val="007120A5"/>
    <w:rsid w:val="007122A3"/>
    <w:rsid w:val="007123EC"/>
    <w:rsid w:val="00712506"/>
    <w:rsid w:val="00712863"/>
    <w:rsid w:val="00712C60"/>
    <w:rsid w:val="00712F18"/>
    <w:rsid w:val="007137B3"/>
    <w:rsid w:val="00713C9D"/>
    <w:rsid w:val="00713E6B"/>
    <w:rsid w:val="00713ED4"/>
    <w:rsid w:val="00713FE2"/>
    <w:rsid w:val="007140D6"/>
    <w:rsid w:val="00714140"/>
    <w:rsid w:val="00714422"/>
    <w:rsid w:val="007144F0"/>
    <w:rsid w:val="00714E71"/>
    <w:rsid w:val="00715558"/>
    <w:rsid w:val="007157AC"/>
    <w:rsid w:val="007159A9"/>
    <w:rsid w:val="00715C35"/>
    <w:rsid w:val="00715CD1"/>
    <w:rsid w:val="00715D38"/>
    <w:rsid w:val="0071621D"/>
    <w:rsid w:val="00716620"/>
    <w:rsid w:val="007166DE"/>
    <w:rsid w:val="00716831"/>
    <w:rsid w:val="00716B46"/>
    <w:rsid w:val="00716D41"/>
    <w:rsid w:val="00716D8C"/>
    <w:rsid w:val="00717118"/>
    <w:rsid w:val="00717265"/>
    <w:rsid w:val="007172E9"/>
    <w:rsid w:val="00717580"/>
    <w:rsid w:val="00717927"/>
    <w:rsid w:val="00717DF3"/>
    <w:rsid w:val="00720427"/>
    <w:rsid w:val="0072065F"/>
    <w:rsid w:val="007206A6"/>
    <w:rsid w:val="007206AC"/>
    <w:rsid w:val="00720752"/>
    <w:rsid w:val="00720886"/>
    <w:rsid w:val="00720A4C"/>
    <w:rsid w:val="00720E70"/>
    <w:rsid w:val="00720FF4"/>
    <w:rsid w:val="0072100F"/>
    <w:rsid w:val="00721125"/>
    <w:rsid w:val="007214F1"/>
    <w:rsid w:val="00721A89"/>
    <w:rsid w:val="00721A9C"/>
    <w:rsid w:val="00721C2F"/>
    <w:rsid w:val="00721CED"/>
    <w:rsid w:val="00721E00"/>
    <w:rsid w:val="0072211F"/>
    <w:rsid w:val="0072242E"/>
    <w:rsid w:val="00722516"/>
    <w:rsid w:val="00722A0C"/>
    <w:rsid w:val="00722D57"/>
    <w:rsid w:val="00722D94"/>
    <w:rsid w:val="00722E16"/>
    <w:rsid w:val="0072302E"/>
    <w:rsid w:val="00723039"/>
    <w:rsid w:val="0072364F"/>
    <w:rsid w:val="0072380F"/>
    <w:rsid w:val="00723871"/>
    <w:rsid w:val="00723A1B"/>
    <w:rsid w:val="00723A50"/>
    <w:rsid w:val="00723AC0"/>
    <w:rsid w:val="00724322"/>
    <w:rsid w:val="0072433B"/>
    <w:rsid w:val="00724B80"/>
    <w:rsid w:val="00724F29"/>
    <w:rsid w:val="00725019"/>
    <w:rsid w:val="0072508C"/>
    <w:rsid w:val="00725E11"/>
    <w:rsid w:val="00725E85"/>
    <w:rsid w:val="00725F6A"/>
    <w:rsid w:val="007260B4"/>
    <w:rsid w:val="007263E2"/>
    <w:rsid w:val="00726841"/>
    <w:rsid w:val="007269BF"/>
    <w:rsid w:val="00726BB1"/>
    <w:rsid w:val="00726D18"/>
    <w:rsid w:val="0072708E"/>
    <w:rsid w:val="0072742F"/>
    <w:rsid w:val="007274B2"/>
    <w:rsid w:val="00727D99"/>
    <w:rsid w:val="0073029D"/>
    <w:rsid w:val="007307C3"/>
    <w:rsid w:val="00730A03"/>
    <w:rsid w:val="00730A52"/>
    <w:rsid w:val="00730AFC"/>
    <w:rsid w:val="00730B37"/>
    <w:rsid w:val="00730C24"/>
    <w:rsid w:val="00730DD4"/>
    <w:rsid w:val="00730DE7"/>
    <w:rsid w:val="00731309"/>
    <w:rsid w:val="007315EB"/>
    <w:rsid w:val="0073164B"/>
    <w:rsid w:val="00731AC5"/>
    <w:rsid w:val="0073203D"/>
    <w:rsid w:val="007324B3"/>
    <w:rsid w:val="00732D2C"/>
    <w:rsid w:val="00732F37"/>
    <w:rsid w:val="007330FC"/>
    <w:rsid w:val="00733863"/>
    <w:rsid w:val="00733BE8"/>
    <w:rsid w:val="00733CE7"/>
    <w:rsid w:val="00733ED3"/>
    <w:rsid w:val="00734120"/>
    <w:rsid w:val="00734431"/>
    <w:rsid w:val="007345C7"/>
    <w:rsid w:val="0073491A"/>
    <w:rsid w:val="00734AB1"/>
    <w:rsid w:val="00734C18"/>
    <w:rsid w:val="00734F3B"/>
    <w:rsid w:val="00735237"/>
    <w:rsid w:val="00735324"/>
    <w:rsid w:val="00735553"/>
    <w:rsid w:val="00735575"/>
    <w:rsid w:val="0073558A"/>
    <w:rsid w:val="007356FF"/>
    <w:rsid w:val="007357CD"/>
    <w:rsid w:val="00735A45"/>
    <w:rsid w:val="00735B72"/>
    <w:rsid w:val="007360D0"/>
    <w:rsid w:val="00736261"/>
    <w:rsid w:val="007363C0"/>
    <w:rsid w:val="0073656C"/>
    <w:rsid w:val="00736589"/>
    <w:rsid w:val="0073666A"/>
    <w:rsid w:val="00736872"/>
    <w:rsid w:val="00736B25"/>
    <w:rsid w:val="007373FF"/>
    <w:rsid w:val="007379CE"/>
    <w:rsid w:val="00737B4D"/>
    <w:rsid w:val="00740167"/>
    <w:rsid w:val="007406D5"/>
    <w:rsid w:val="007408B2"/>
    <w:rsid w:val="00740918"/>
    <w:rsid w:val="00740B9F"/>
    <w:rsid w:val="00740C4D"/>
    <w:rsid w:val="0074104E"/>
    <w:rsid w:val="007416A1"/>
    <w:rsid w:val="00741C92"/>
    <w:rsid w:val="00741DDD"/>
    <w:rsid w:val="00741E62"/>
    <w:rsid w:val="00742312"/>
    <w:rsid w:val="00742799"/>
    <w:rsid w:val="00742A97"/>
    <w:rsid w:val="00743502"/>
    <w:rsid w:val="00743795"/>
    <w:rsid w:val="00743929"/>
    <w:rsid w:val="00743A2D"/>
    <w:rsid w:val="00743D83"/>
    <w:rsid w:val="0074436A"/>
    <w:rsid w:val="00744C0D"/>
    <w:rsid w:val="00744F7C"/>
    <w:rsid w:val="00744FC0"/>
    <w:rsid w:val="007454EA"/>
    <w:rsid w:val="00745561"/>
    <w:rsid w:val="0074585C"/>
    <w:rsid w:val="00745A3A"/>
    <w:rsid w:val="00745EE3"/>
    <w:rsid w:val="007463AC"/>
    <w:rsid w:val="007463B2"/>
    <w:rsid w:val="00746594"/>
    <w:rsid w:val="00746938"/>
    <w:rsid w:val="00746A56"/>
    <w:rsid w:val="00746D9C"/>
    <w:rsid w:val="00747460"/>
    <w:rsid w:val="00747A40"/>
    <w:rsid w:val="00747ACA"/>
    <w:rsid w:val="00747F55"/>
    <w:rsid w:val="00747F8E"/>
    <w:rsid w:val="00750350"/>
    <w:rsid w:val="00750637"/>
    <w:rsid w:val="00750B5F"/>
    <w:rsid w:val="00751222"/>
    <w:rsid w:val="0075124A"/>
    <w:rsid w:val="00751280"/>
    <w:rsid w:val="007512C5"/>
    <w:rsid w:val="00751413"/>
    <w:rsid w:val="00752100"/>
    <w:rsid w:val="007525CD"/>
    <w:rsid w:val="00752770"/>
    <w:rsid w:val="00753007"/>
    <w:rsid w:val="00753078"/>
    <w:rsid w:val="00753348"/>
    <w:rsid w:val="00753492"/>
    <w:rsid w:val="00753599"/>
    <w:rsid w:val="007535C8"/>
    <w:rsid w:val="00753736"/>
    <w:rsid w:val="00753BD4"/>
    <w:rsid w:val="00753D51"/>
    <w:rsid w:val="00753E4D"/>
    <w:rsid w:val="00753FC8"/>
    <w:rsid w:val="00754045"/>
    <w:rsid w:val="00754232"/>
    <w:rsid w:val="00754844"/>
    <w:rsid w:val="00754937"/>
    <w:rsid w:val="00754AA7"/>
    <w:rsid w:val="00754B9E"/>
    <w:rsid w:val="00754D38"/>
    <w:rsid w:val="00755055"/>
    <w:rsid w:val="00755175"/>
    <w:rsid w:val="00755280"/>
    <w:rsid w:val="00755413"/>
    <w:rsid w:val="0075570E"/>
    <w:rsid w:val="0075580A"/>
    <w:rsid w:val="0075582A"/>
    <w:rsid w:val="00755F93"/>
    <w:rsid w:val="00756140"/>
    <w:rsid w:val="0075622B"/>
    <w:rsid w:val="00756247"/>
    <w:rsid w:val="007563FA"/>
    <w:rsid w:val="007567BB"/>
    <w:rsid w:val="007568C7"/>
    <w:rsid w:val="00756978"/>
    <w:rsid w:val="00756BE4"/>
    <w:rsid w:val="00756CDE"/>
    <w:rsid w:val="00756CF3"/>
    <w:rsid w:val="00756D50"/>
    <w:rsid w:val="00756F62"/>
    <w:rsid w:val="00757052"/>
    <w:rsid w:val="00757088"/>
    <w:rsid w:val="00757306"/>
    <w:rsid w:val="007578CA"/>
    <w:rsid w:val="00757A28"/>
    <w:rsid w:val="00757AF4"/>
    <w:rsid w:val="00760751"/>
    <w:rsid w:val="00760D8F"/>
    <w:rsid w:val="00760EDB"/>
    <w:rsid w:val="007613C2"/>
    <w:rsid w:val="00761440"/>
    <w:rsid w:val="00761442"/>
    <w:rsid w:val="00761838"/>
    <w:rsid w:val="0076189B"/>
    <w:rsid w:val="00761BB7"/>
    <w:rsid w:val="00761BE7"/>
    <w:rsid w:val="00761F03"/>
    <w:rsid w:val="00762044"/>
    <w:rsid w:val="0076220B"/>
    <w:rsid w:val="00762287"/>
    <w:rsid w:val="00762529"/>
    <w:rsid w:val="007629F9"/>
    <w:rsid w:val="007635F6"/>
    <w:rsid w:val="00763A30"/>
    <w:rsid w:val="00763AE5"/>
    <w:rsid w:val="00763AEE"/>
    <w:rsid w:val="00763C08"/>
    <w:rsid w:val="007640E6"/>
    <w:rsid w:val="0076435F"/>
    <w:rsid w:val="00764B70"/>
    <w:rsid w:val="00765040"/>
    <w:rsid w:val="00765822"/>
    <w:rsid w:val="007658D0"/>
    <w:rsid w:val="00765D48"/>
    <w:rsid w:val="00765DF0"/>
    <w:rsid w:val="00765F5E"/>
    <w:rsid w:val="00766178"/>
    <w:rsid w:val="0076645D"/>
    <w:rsid w:val="007666D6"/>
    <w:rsid w:val="007667A8"/>
    <w:rsid w:val="0076681F"/>
    <w:rsid w:val="007668F9"/>
    <w:rsid w:val="00766C0B"/>
    <w:rsid w:val="007670D0"/>
    <w:rsid w:val="007673B4"/>
    <w:rsid w:val="0076784E"/>
    <w:rsid w:val="00767AAD"/>
    <w:rsid w:val="00767BA6"/>
    <w:rsid w:val="00767C38"/>
    <w:rsid w:val="00767CBF"/>
    <w:rsid w:val="00767D6D"/>
    <w:rsid w:val="00767EA6"/>
    <w:rsid w:val="00770448"/>
    <w:rsid w:val="00770877"/>
    <w:rsid w:val="00770F85"/>
    <w:rsid w:val="0077155F"/>
    <w:rsid w:val="007718D6"/>
    <w:rsid w:val="007719DB"/>
    <w:rsid w:val="00771CB6"/>
    <w:rsid w:val="00771FA3"/>
    <w:rsid w:val="00772113"/>
    <w:rsid w:val="00772408"/>
    <w:rsid w:val="0077254A"/>
    <w:rsid w:val="00772615"/>
    <w:rsid w:val="00772665"/>
    <w:rsid w:val="007727FC"/>
    <w:rsid w:val="00772972"/>
    <w:rsid w:val="00772DDE"/>
    <w:rsid w:val="00772E17"/>
    <w:rsid w:val="00772FA5"/>
    <w:rsid w:val="0077307D"/>
    <w:rsid w:val="0077356D"/>
    <w:rsid w:val="007735D8"/>
    <w:rsid w:val="0077366D"/>
    <w:rsid w:val="00773A6F"/>
    <w:rsid w:val="00774158"/>
    <w:rsid w:val="0077429A"/>
    <w:rsid w:val="00774400"/>
    <w:rsid w:val="007745B4"/>
    <w:rsid w:val="00774942"/>
    <w:rsid w:val="00774B1D"/>
    <w:rsid w:val="00774E52"/>
    <w:rsid w:val="00774E7B"/>
    <w:rsid w:val="00775364"/>
    <w:rsid w:val="00775494"/>
    <w:rsid w:val="00775829"/>
    <w:rsid w:val="007758CA"/>
    <w:rsid w:val="00775A07"/>
    <w:rsid w:val="00775DB8"/>
    <w:rsid w:val="00775E47"/>
    <w:rsid w:val="00776033"/>
    <w:rsid w:val="0077617B"/>
    <w:rsid w:val="007762F1"/>
    <w:rsid w:val="00776615"/>
    <w:rsid w:val="00776E0F"/>
    <w:rsid w:val="00776E2A"/>
    <w:rsid w:val="00777DA7"/>
    <w:rsid w:val="0078013A"/>
    <w:rsid w:val="007806B5"/>
    <w:rsid w:val="007806EA"/>
    <w:rsid w:val="007807C2"/>
    <w:rsid w:val="00781182"/>
    <w:rsid w:val="00781317"/>
    <w:rsid w:val="0078143A"/>
    <w:rsid w:val="007814FF"/>
    <w:rsid w:val="007816CB"/>
    <w:rsid w:val="007817E9"/>
    <w:rsid w:val="00781874"/>
    <w:rsid w:val="007819D1"/>
    <w:rsid w:val="00781A3C"/>
    <w:rsid w:val="00781AE4"/>
    <w:rsid w:val="00781C5D"/>
    <w:rsid w:val="00781C86"/>
    <w:rsid w:val="00781EC8"/>
    <w:rsid w:val="00781F43"/>
    <w:rsid w:val="00782675"/>
    <w:rsid w:val="00782738"/>
    <w:rsid w:val="00782A11"/>
    <w:rsid w:val="00782A70"/>
    <w:rsid w:val="00782BE2"/>
    <w:rsid w:val="00782E72"/>
    <w:rsid w:val="00782FC2"/>
    <w:rsid w:val="007830BC"/>
    <w:rsid w:val="00783717"/>
    <w:rsid w:val="00783AE9"/>
    <w:rsid w:val="00783CB4"/>
    <w:rsid w:val="00783E3A"/>
    <w:rsid w:val="0078412B"/>
    <w:rsid w:val="007842F3"/>
    <w:rsid w:val="00784642"/>
    <w:rsid w:val="00784A57"/>
    <w:rsid w:val="00784A68"/>
    <w:rsid w:val="00784B17"/>
    <w:rsid w:val="00784ED1"/>
    <w:rsid w:val="00784FAD"/>
    <w:rsid w:val="0078521F"/>
    <w:rsid w:val="007857D0"/>
    <w:rsid w:val="007857E5"/>
    <w:rsid w:val="00785AE8"/>
    <w:rsid w:val="00785C3C"/>
    <w:rsid w:val="0078604C"/>
    <w:rsid w:val="0078617E"/>
    <w:rsid w:val="00786344"/>
    <w:rsid w:val="00786647"/>
    <w:rsid w:val="0078664F"/>
    <w:rsid w:val="00786882"/>
    <w:rsid w:val="00786D8F"/>
    <w:rsid w:val="007871AD"/>
    <w:rsid w:val="0078724B"/>
    <w:rsid w:val="00787904"/>
    <w:rsid w:val="00787C56"/>
    <w:rsid w:val="00787EF7"/>
    <w:rsid w:val="007901BB"/>
    <w:rsid w:val="0079020B"/>
    <w:rsid w:val="007903BE"/>
    <w:rsid w:val="00790414"/>
    <w:rsid w:val="00790460"/>
    <w:rsid w:val="00790785"/>
    <w:rsid w:val="00790884"/>
    <w:rsid w:val="00790F43"/>
    <w:rsid w:val="0079160D"/>
    <w:rsid w:val="00791B5C"/>
    <w:rsid w:val="00791CE7"/>
    <w:rsid w:val="00791D8C"/>
    <w:rsid w:val="00792038"/>
    <w:rsid w:val="00792058"/>
    <w:rsid w:val="00792723"/>
    <w:rsid w:val="00792D39"/>
    <w:rsid w:val="00792ECE"/>
    <w:rsid w:val="00792F02"/>
    <w:rsid w:val="007932AA"/>
    <w:rsid w:val="0079390D"/>
    <w:rsid w:val="00793EDC"/>
    <w:rsid w:val="007940EE"/>
    <w:rsid w:val="00794321"/>
    <w:rsid w:val="0079435E"/>
    <w:rsid w:val="007944CC"/>
    <w:rsid w:val="007947CA"/>
    <w:rsid w:val="00794D27"/>
    <w:rsid w:val="00795187"/>
    <w:rsid w:val="007954DD"/>
    <w:rsid w:val="00795610"/>
    <w:rsid w:val="00795946"/>
    <w:rsid w:val="00795D7C"/>
    <w:rsid w:val="00796079"/>
    <w:rsid w:val="007976C9"/>
    <w:rsid w:val="007978D6"/>
    <w:rsid w:val="007979B4"/>
    <w:rsid w:val="00797D1E"/>
    <w:rsid w:val="007A07EF"/>
    <w:rsid w:val="007A0A82"/>
    <w:rsid w:val="007A0B0E"/>
    <w:rsid w:val="007A102C"/>
    <w:rsid w:val="007A1099"/>
    <w:rsid w:val="007A12E8"/>
    <w:rsid w:val="007A1472"/>
    <w:rsid w:val="007A1640"/>
    <w:rsid w:val="007A1653"/>
    <w:rsid w:val="007A16E7"/>
    <w:rsid w:val="007A18B1"/>
    <w:rsid w:val="007A18E5"/>
    <w:rsid w:val="007A1AD4"/>
    <w:rsid w:val="007A215B"/>
    <w:rsid w:val="007A2336"/>
    <w:rsid w:val="007A2C47"/>
    <w:rsid w:val="007A2D47"/>
    <w:rsid w:val="007A311C"/>
    <w:rsid w:val="007A3160"/>
    <w:rsid w:val="007A32EA"/>
    <w:rsid w:val="007A3461"/>
    <w:rsid w:val="007A3665"/>
    <w:rsid w:val="007A3DCF"/>
    <w:rsid w:val="007A44CA"/>
    <w:rsid w:val="007A48F8"/>
    <w:rsid w:val="007A500F"/>
    <w:rsid w:val="007A582D"/>
    <w:rsid w:val="007A5A67"/>
    <w:rsid w:val="007A5BCA"/>
    <w:rsid w:val="007A5E9D"/>
    <w:rsid w:val="007A6569"/>
    <w:rsid w:val="007A669E"/>
    <w:rsid w:val="007A6874"/>
    <w:rsid w:val="007A6AB3"/>
    <w:rsid w:val="007A6D7B"/>
    <w:rsid w:val="007A710E"/>
    <w:rsid w:val="007A731A"/>
    <w:rsid w:val="007A732D"/>
    <w:rsid w:val="007A744E"/>
    <w:rsid w:val="007A778F"/>
    <w:rsid w:val="007A794A"/>
    <w:rsid w:val="007A7A69"/>
    <w:rsid w:val="007A7A83"/>
    <w:rsid w:val="007A7B1E"/>
    <w:rsid w:val="007A7CA0"/>
    <w:rsid w:val="007A7D29"/>
    <w:rsid w:val="007A7D98"/>
    <w:rsid w:val="007A7DF8"/>
    <w:rsid w:val="007B001F"/>
    <w:rsid w:val="007B021A"/>
    <w:rsid w:val="007B029A"/>
    <w:rsid w:val="007B078A"/>
    <w:rsid w:val="007B0A9E"/>
    <w:rsid w:val="007B0BD3"/>
    <w:rsid w:val="007B15EC"/>
    <w:rsid w:val="007B1983"/>
    <w:rsid w:val="007B19AE"/>
    <w:rsid w:val="007B1B4E"/>
    <w:rsid w:val="007B1C73"/>
    <w:rsid w:val="007B1DFE"/>
    <w:rsid w:val="007B2023"/>
    <w:rsid w:val="007B210E"/>
    <w:rsid w:val="007B2315"/>
    <w:rsid w:val="007B270D"/>
    <w:rsid w:val="007B2994"/>
    <w:rsid w:val="007B3285"/>
    <w:rsid w:val="007B33B9"/>
    <w:rsid w:val="007B3934"/>
    <w:rsid w:val="007B3FAC"/>
    <w:rsid w:val="007B49BD"/>
    <w:rsid w:val="007B4A86"/>
    <w:rsid w:val="007B4D0D"/>
    <w:rsid w:val="007B4D8D"/>
    <w:rsid w:val="007B4FD6"/>
    <w:rsid w:val="007B4FE2"/>
    <w:rsid w:val="007B50C3"/>
    <w:rsid w:val="007B52DC"/>
    <w:rsid w:val="007B53FB"/>
    <w:rsid w:val="007B5F10"/>
    <w:rsid w:val="007B6016"/>
    <w:rsid w:val="007B608B"/>
    <w:rsid w:val="007B612E"/>
    <w:rsid w:val="007B6584"/>
    <w:rsid w:val="007B67B2"/>
    <w:rsid w:val="007B6A21"/>
    <w:rsid w:val="007B6A89"/>
    <w:rsid w:val="007B73D2"/>
    <w:rsid w:val="007B77F2"/>
    <w:rsid w:val="007B7C85"/>
    <w:rsid w:val="007B7E57"/>
    <w:rsid w:val="007B7EB0"/>
    <w:rsid w:val="007B7EE8"/>
    <w:rsid w:val="007B7F27"/>
    <w:rsid w:val="007B7FE2"/>
    <w:rsid w:val="007C009B"/>
    <w:rsid w:val="007C01F4"/>
    <w:rsid w:val="007C0568"/>
    <w:rsid w:val="007C08F4"/>
    <w:rsid w:val="007C0930"/>
    <w:rsid w:val="007C0B3A"/>
    <w:rsid w:val="007C0CCE"/>
    <w:rsid w:val="007C10E4"/>
    <w:rsid w:val="007C1170"/>
    <w:rsid w:val="007C1784"/>
    <w:rsid w:val="007C18A5"/>
    <w:rsid w:val="007C1D80"/>
    <w:rsid w:val="007C1E7A"/>
    <w:rsid w:val="007C2079"/>
    <w:rsid w:val="007C2177"/>
    <w:rsid w:val="007C24CF"/>
    <w:rsid w:val="007C252E"/>
    <w:rsid w:val="007C283B"/>
    <w:rsid w:val="007C2C93"/>
    <w:rsid w:val="007C30F3"/>
    <w:rsid w:val="007C3754"/>
    <w:rsid w:val="007C3963"/>
    <w:rsid w:val="007C39F2"/>
    <w:rsid w:val="007C39FA"/>
    <w:rsid w:val="007C3B1C"/>
    <w:rsid w:val="007C3B2A"/>
    <w:rsid w:val="007C3C30"/>
    <w:rsid w:val="007C3FC3"/>
    <w:rsid w:val="007C434C"/>
    <w:rsid w:val="007C4470"/>
    <w:rsid w:val="007C48F4"/>
    <w:rsid w:val="007C4A42"/>
    <w:rsid w:val="007C4CE9"/>
    <w:rsid w:val="007C541C"/>
    <w:rsid w:val="007C5469"/>
    <w:rsid w:val="007C54F4"/>
    <w:rsid w:val="007C55F6"/>
    <w:rsid w:val="007C5624"/>
    <w:rsid w:val="007C56F5"/>
    <w:rsid w:val="007C5D3C"/>
    <w:rsid w:val="007C5D9D"/>
    <w:rsid w:val="007C5F40"/>
    <w:rsid w:val="007C6025"/>
    <w:rsid w:val="007C6124"/>
    <w:rsid w:val="007C652B"/>
    <w:rsid w:val="007C66E5"/>
    <w:rsid w:val="007C69D0"/>
    <w:rsid w:val="007C6B61"/>
    <w:rsid w:val="007C6CA5"/>
    <w:rsid w:val="007C72F4"/>
    <w:rsid w:val="007C7413"/>
    <w:rsid w:val="007C77A0"/>
    <w:rsid w:val="007C7B4D"/>
    <w:rsid w:val="007C7D37"/>
    <w:rsid w:val="007C7DB2"/>
    <w:rsid w:val="007C7E1C"/>
    <w:rsid w:val="007C7E24"/>
    <w:rsid w:val="007C7E83"/>
    <w:rsid w:val="007C7F42"/>
    <w:rsid w:val="007D0182"/>
    <w:rsid w:val="007D0427"/>
    <w:rsid w:val="007D07F2"/>
    <w:rsid w:val="007D0945"/>
    <w:rsid w:val="007D09A4"/>
    <w:rsid w:val="007D0A1A"/>
    <w:rsid w:val="007D0AF8"/>
    <w:rsid w:val="007D1031"/>
    <w:rsid w:val="007D106D"/>
    <w:rsid w:val="007D1173"/>
    <w:rsid w:val="007D181F"/>
    <w:rsid w:val="007D182F"/>
    <w:rsid w:val="007D1AE3"/>
    <w:rsid w:val="007D216E"/>
    <w:rsid w:val="007D239D"/>
    <w:rsid w:val="007D277C"/>
    <w:rsid w:val="007D280A"/>
    <w:rsid w:val="007D2827"/>
    <w:rsid w:val="007D28D8"/>
    <w:rsid w:val="007D2A82"/>
    <w:rsid w:val="007D2BC9"/>
    <w:rsid w:val="007D3192"/>
    <w:rsid w:val="007D31C4"/>
    <w:rsid w:val="007D38FA"/>
    <w:rsid w:val="007D3B24"/>
    <w:rsid w:val="007D3D59"/>
    <w:rsid w:val="007D3F5C"/>
    <w:rsid w:val="007D409C"/>
    <w:rsid w:val="007D40AE"/>
    <w:rsid w:val="007D4363"/>
    <w:rsid w:val="007D4805"/>
    <w:rsid w:val="007D4DDF"/>
    <w:rsid w:val="007D4DF5"/>
    <w:rsid w:val="007D4E77"/>
    <w:rsid w:val="007D546F"/>
    <w:rsid w:val="007D56FA"/>
    <w:rsid w:val="007D575A"/>
    <w:rsid w:val="007D5818"/>
    <w:rsid w:val="007D58A2"/>
    <w:rsid w:val="007D58F1"/>
    <w:rsid w:val="007D5DF2"/>
    <w:rsid w:val="007D5F72"/>
    <w:rsid w:val="007D6333"/>
    <w:rsid w:val="007D633E"/>
    <w:rsid w:val="007D64D6"/>
    <w:rsid w:val="007D65B7"/>
    <w:rsid w:val="007D66E1"/>
    <w:rsid w:val="007D6B4C"/>
    <w:rsid w:val="007D6B54"/>
    <w:rsid w:val="007D6BE2"/>
    <w:rsid w:val="007D6EBF"/>
    <w:rsid w:val="007D6FC3"/>
    <w:rsid w:val="007D70B8"/>
    <w:rsid w:val="007D7513"/>
    <w:rsid w:val="007D7896"/>
    <w:rsid w:val="007D7B1A"/>
    <w:rsid w:val="007D7BFF"/>
    <w:rsid w:val="007E02A8"/>
    <w:rsid w:val="007E0521"/>
    <w:rsid w:val="007E0C2E"/>
    <w:rsid w:val="007E0CFA"/>
    <w:rsid w:val="007E0D7C"/>
    <w:rsid w:val="007E1035"/>
    <w:rsid w:val="007E112B"/>
    <w:rsid w:val="007E1143"/>
    <w:rsid w:val="007E1447"/>
    <w:rsid w:val="007E16E1"/>
    <w:rsid w:val="007E1E07"/>
    <w:rsid w:val="007E1F16"/>
    <w:rsid w:val="007E206A"/>
    <w:rsid w:val="007E26D8"/>
    <w:rsid w:val="007E2AF3"/>
    <w:rsid w:val="007E2C8F"/>
    <w:rsid w:val="007E36A2"/>
    <w:rsid w:val="007E382A"/>
    <w:rsid w:val="007E3D94"/>
    <w:rsid w:val="007E427E"/>
    <w:rsid w:val="007E4477"/>
    <w:rsid w:val="007E453D"/>
    <w:rsid w:val="007E48C3"/>
    <w:rsid w:val="007E49A9"/>
    <w:rsid w:val="007E4A1F"/>
    <w:rsid w:val="007E4A46"/>
    <w:rsid w:val="007E4A9E"/>
    <w:rsid w:val="007E4C3E"/>
    <w:rsid w:val="007E50D6"/>
    <w:rsid w:val="007E5254"/>
    <w:rsid w:val="007E53BB"/>
    <w:rsid w:val="007E547E"/>
    <w:rsid w:val="007E57E6"/>
    <w:rsid w:val="007E5949"/>
    <w:rsid w:val="007E598E"/>
    <w:rsid w:val="007E5A43"/>
    <w:rsid w:val="007E5DE8"/>
    <w:rsid w:val="007E5E4C"/>
    <w:rsid w:val="007E5FC1"/>
    <w:rsid w:val="007E612F"/>
    <w:rsid w:val="007E62EA"/>
    <w:rsid w:val="007E647A"/>
    <w:rsid w:val="007E64F0"/>
    <w:rsid w:val="007E67B3"/>
    <w:rsid w:val="007E6DAC"/>
    <w:rsid w:val="007E71A8"/>
    <w:rsid w:val="007E72B6"/>
    <w:rsid w:val="007E7641"/>
    <w:rsid w:val="007E778D"/>
    <w:rsid w:val="007E7933"/>
    <w:rsid w:val="007E7AC6"/>
    <w:rsid w:val="007E7B4F"/>
    <w:rsid w:val="007F0198"/>
    <w:rsid w:val="007F0357"/>
    <w:rsid w:val="007F0379"/>
    <w:rsid w:val="007F06B8"/>
    <w:rsid w:val="007F086D"/>
    <w:rsid w:val="007F0B20"/>
    <w:rsid w:val="007F0BB3"/>
    <w:rsid w:val="007F0C1E"/>
    <w:rsid w:val="007F111D"/>
    <w:rsid w:val="007F114E"/>
    <w:rsid w:val="007F11E3"/>
    <w:rsid w:val="007F11E6"/>
    <w:rsid w:val="007F1455"/>
    <w:rsid w:val="007F1540"/>
    <w:rsid w:val="007F19CA"/>
    <w:rsid w:val="007F1A18"/>
    <w:rsid w:val="007F1AB5"/>
    <w:rsid w:val="007F1B8A"/>
    <w:rsid w:val="007F1CD1"/>
    <w:rsid w:val="007F2360"/>
    <w:rsid w:val="007F24A2"/>
    <w:rsid w:val="007F2796"/>
    <w:rsid w:val="007F2947"/>
    <w:rsid w:val="007F2A68"/>
    <w:rsid w:val="007F2D6C"/>
    <w:rsid w:val="007F2E2B"/>
    <w:rsid w:val="007F2FEF"/>
    <w:rsid w:val="007F34E2"/>
    <w:rsid w:val="007F3826"/>
    <w:rsid w:val="007F39A5"/>
    <w:rsid w:val="007F3D44"/>
    <w:rsid w:val="007F3DB1"/>
    <w:rsid w:val="007F412A"/>
    <w:rsid w:val="007F523E"/>
    <w:rsid w:val="007F53AD"/>
    <w:rsid w:val="007F545A"/>
    <w:rsid w:val="007F54B7"/>
    <w:rsid w:val="007F54E2"/>
    <w:rsid w:val="007F568B"/>
    <w:rsid w:val="007F572B"/>
    <w:rsid w:val="007F589F"/>
    <w:rsid w:val="007F5B83"/>
    <w:rsid w:val="007F5CFE"/>
    <w:rsid w:val="007F5DFC"/>
    <w:rsid w:val="007F5ED0"/>
    <w:rsid w:val="007F626C"/>
    <w:rsid w:val="007F6997"/>
    <w:rsid w:val="007F778B"/>
    <w:rsid w:val="007F785A"/>
    <w:rsid w:val="007F797D"/>
    <w:rsid w:val="007F7A9A"/>
    <w:rsid w:val="007F7EF1"/>
    <w:rsid w:val="007F7F84"/>
    <w:rsid w:val="0080023C"/>
    <w:rsid w:val="00800264"/>
    <w:rsid w:val="008006B0"/>
    <w:rsid w:val="00800738"/>
    <w:rsid w:val="00800789"/>
    <w:rsid w:val="00801086"/>
    <w:rsid w:val="00801361"/>
    <w:rsid w:val="00801C4B"/>
    <w:rsid w:val="00801D46"/>
    <w:rsid w:val="00801E03"/>
    <w:rsid w:val="008020A6"/>
    <w:rsid w:val="0080238A"/>
    <w:rsid w:val="0080252B"/>
    <w:rsid w:val="00802BDC"/>
    <w:rsid w:val="00802E8D"/>
    <w:rsid w:val="00802FA7"/>
    <w:rsid w:val="008031D4"/>
    <w:rsid w:val="00803283"/>
    <w:rsid w:val="0080389E"/>
    <w:rsid w:val="00803BEF"/>
    <w:rsid w:val="00803D63"/>
    <w:rsid w:val="00803FB9"/>
    <w:rsid w:val="008042CF"/>
    <w:rsid w:val="0080499B"/>
    <w:rsid w:val="00804B62"/>
    <w:rsid w:val="00804C3A"/>
    <w:rsid w:val="00804CAE"/>
    <w:rsid w:val="00805061"/>
    <w:rsid w:val="00805301"/>
    <w:rsid w:val="008053FC"/>
    <w:rsid w:val="00805646"/>
    <w:rsid w:val="00805CB0"/>
    <w:rsid w:val="0080631D"/>
    <w:rsid w:val="008065D0"/>
    <w:rsid w:val="0080672C"/>
    <w:rsid w:val="00806AB3"/>
    <w:rsid w:val="00806BC8"/>
    <w:rsid w:val="00806CBB"/>
    <w:rsid w:val="00806E36"/>
    <w:rsid w:val="008070DA"/>
    <w:rsid w:val="0080769F"/>
    <w:rsid w:val="00807822"/>
    <w:rsid w:val="0080789D"/>
    <w:rsid w:val="00807CCA"/>
    <w:rsid w:val="00807E9A"/>
    <w:rsid w:val="00807F26"/>
    <w:rsid w:val="008104B9"/>
    <w:rsid w:val="00810978"/>
    <w:rsid w:val="00810A72"/>
    <w:rsid w:val="00810DE6"/>
    <w:rsid w:val="00810E45"/>
    <w:rsid w:val="008114C6"/>
    <w:rsid w:val="008114DE"/>
    <w:rsid w:val="00811730"/>
    <w:rsid w:val="00811995"/>
    <w:rsid w:val="00811AB8"/>
    <w:rsid w:val="00811B1A"/>
    <w:rsid w:val="00811C26"/>
    <w:rsid w:val="00811DC2"/>
    <w:rsid w:val="00812425"/>
    <w:rsid w:val="008124F5"/>
    <w:rsid w:val="00812602"/>
    <w:rsid w:val="0081263E"/>
    <w:rsid w:val="00812AA5"/>
    <w:rsid w:val="00812BD0"/>
    <w:rsid w:val="0081309A"/>
    <w:rsid w:val="00813213"/>
    <w:rsid w:val="0081353A"/>
    <w:rsid w:val="008135B0"/>
    <w:rsid w:val="00813B16"/>
    <w:rsid w:val="00813F9F"/>
    <w:rsid w:val="0081417E"/>
    <w:rsid w:val="00814401"/>
    <w:rsid w:val="008144F8"/>
    <w:rsid w:val="008147AF"/>
    <w:rsid w:val="008149EE"/>
    <w:rsid w:val="00814D43"/>
    <w:rsid w:val="008152E1"/>
    <w:rsid w:val="0081553B"/>
    <w:rsid w:val="00815CCD"/>
    <w:rsid w:val="00815D79"/>
    <w:rsid w:val="00816145"/>
    <w:rsid w:val="00816504"/>
    <w:rsid w:val="00816519"/>
    <w:rsid w:val="008169BF"/>
    <w:rsid w:val="00817252"/>
    <w:rsid w:val="00817A3F"/>
    <w:rsid w:val="00817C62"/>
    <w:rsid w:val="00817DCD"/>
    <w:rsid w:val="00817E22"/>
    <w:rsid w:val="008202A3"/>
    <w:rsid w:val="008202FA"/>
    <w:rsid w:val="00820F2B"/>
    <w:rsid w:val="00821344"/>
    <w:rsid w:val="00821470"/>
    <w:rsid w:val="00821651"/>
    <w:rsid w:val="00821802"/>
    <w:rsid w:val="00821E68"/>
    <w:rsid w:val="008224FB"/>
    <w:rsid w:val="00822A22"/>
    <w:rsid w:val="00822C2C"/>
    <w:rsid w:val="00822F50"/>
    <w:rsid w:val="008232B3"/>
    <w:rsid w:val="00823707"/>
    <w:rsid w:val="00823FB3"/>
    <w:rsid w:val="008242A8"/>
    <w:rsid w:val="008247FA"/>
    <w:rsid w:val="00824C32"/>
    <w:rsid w:val="00824DF2"/>
    <w:rsid w:val="0082512B"/>
    <w:rsid w:val="0082587D"/>
    <w:rsid w:val="00825966"/>
    <w:rsid w:val="00825D39"/>
    <w:rsid w:val="00825F7E"/>
    <w:rsid w:val="00826068"/>
    <w:rsid w:val="0082614F"/>
    <w:rsid w:val="0082634B"/>
    <w:rsid w:val="0082647F"/>
    <w:rsid w:val="008265D0"/>
    <w:rsid w:val="00826686"/>
    <w:rsid w:val="00826847"/>
    <w:rsid w:val="00826C94"/>
    <w:rsid w:val="00827164"/>
    <w:rsid w:val="00827489"/>
    <w:rsid w:val="008276C4"/>
    <w:rsid w:val="00827B4A"/>
    <w:rsid w:val="00827EF4"/>
    <w:rsid w:val="00830507"/>
    <w:rsid w:val="0083064D"/>
    <w:rsid w:val="008306C8"/>
    <w:rsid w:val="008307FA"/>
    <w:rsid w:val="0083091A"/>
    <w:rsid w:val="00830F90"/>
    <w:rsid w:val="00831190"/>
    <w:rsid w:val="008313C6"/>
    <w:rsid w:val="00831761"/>
    <w:rsid w:val="008319A9"/>
    <w:rsid w:val="00831CBB"/>
    <w:rsid w:val="0083200D"/>
    <w:rsid w:val="00832512"/>
    <w:rsid w:val="0083257F"/>
    <w:rsid w:val="00833560"/>
    <w:rsid w:val="00833771"/>
    <w:rsid w:val="00833A30"/>
    <w:rsid w:val="00833BBE"/>
    <w:rsid w:val="00834007"/>
    <w:rsid w:val="008347B1"/>
    <w:rsid w:val="008348FB"/>
    <w:rsid w:val="00834DD1"/>
    <w:rsid w:val="00834E24"/>
    <w:rsid w:val="00835126"/>
    <w:rsid w:val="0083521B"/>
    <w:rsid w:val="00835BFA"/>
    <w:rsid w:val="00835DD6"/>
    <w:rsid w:val="008361EB"/>
    <w:rsid w:val="0083627B"/>
    <w:rsid w:val="008362C5"/>
    <w:rsid w:val="00836429"/>
    <w:rsid w:val="00836680"/>
    <w:rsid w:val="008367BE"/>
    <w:rsid w:val="0083692B"/>
    <w:rsid w:val="00836B60"/>
    <w:rsid w:val="00836D15"/>
    <w:rsid w:val="00836DF7"/>
    <w:rsid w:val="00836FBD"/>
    <w:rsid w:val="0083734D"/>
    <w:rsid w:val="0083743C"/>
    <w:rsid w:val="008377B3"/>
    <w:rsid w:val="00837F78"/>
    <w:rsid w:val="00840189"/>
    <w:rsid w:val="00840231"/>
    <w:rsid w:val="00840701"/>
    <w:rsid w:val="00840A27"/>
    <w:rsid w:val="00840D11"/>
    <w:rsid w:val="008413F0"/>
    <w:rsid w:val="008419A9"/>
    <w:rsid w:val="00841F0F"/>
    <w:rsid w:val="00841FE0"/>
    <w:rsid w:val="008423CE"/>
    <w:rsid w:val="00842917"/>
    <w:rsid w:val="008432A5"/>
    <w:rsid w:val="008435CA"/>
    <w:rsid w:val="0084366D"/>
    <w:rsid w:val="008436E8"/>
    <w:rsid w:val="00843766"/>
    <w:rsid w:val="0084381D"/>
    <w:rsid w:val="00843908"/>
    <w:rsid w:val="00843C0D"/>
    <w:rsid w:val="00843C70"/>
    <w:rsid w:val="00843FF5"/>
    <w:rsid w:val="008440BA"/>
    <w:rsid w:val="00844275"/>
    <w:rsid w:val="00844437"/>
    <w:rsid w:val="00844D11"/>
    <w:rsid w:val="008454A1"/>
    <w:rsid w:val="00845662"/>
    <w:rsid w:val="00845B9C"/>
    <w:rsid w:val="00845D03"/>
    <w:rsid w:val="00845D53"/>
    <w:rsid w:val="00846049"/>
    <w:rsid w:val="0084634B"/>
    <w:rsid w:val="00846716"/>
    <w:rsid w:val="00846781"/>
    <w:rsid w:val="008469FB"/>
    <w:rsid w:val="00846B80"/>
    <w:rsid w:val="0084716E"/>
    <w:rsid w:val="00847261"/>
    <w:rsid w:val="0084775E"/>
    <w:rsid w:val="00847A25"/>
    <w:rsid w:val="00847CAC"/>
    <w:rsid w:val="00847CE2"/>
    <w:rsid w:val="00847FB1"/>
    <w:rsid w:val="00847FE3"/>
    <w:rsid w:val="00850180"/>
    <w:rsid w:val="008502C5"/>
    <w:rsid w:val="00850345"/>
    <w:rsid w:val="0085034C"/>
    <w:rsid w:val="00850A04"/>
    <w:rsid w:val="00850AFD"/>
    <w:rsid w:val="00850E93"/>
    <w:rsid w:val="00851038"/>
    <w:rsid w:val="008516C6"/>
    <w:rsid w:val="00851773"/>
    <w:rsid w:val="0085198A"/>
    <w:rsid w:val="008519D1"/>
    <w:rsid w:val="00851A76"/>
    <w:rsid w:val="00851D13"/>
    <w:rsid w:val="0085216C"/>
    <w:rsid w:val="008521D7"/>
    <w:rsid w:val="008528BE"/>
    <w:rsid w:val="00852954"/>
    <w:rsid w:val="0085298E"/>
    <w:rsid w:val="00852D27"/>
    <w:rsid w:val="00852DDD"/>
    <w:rsid w:val="008532E3"/>
    <w:rsid w:val="00853456"/>
    <w:rsid w:val="00854A2C"/>
    <w:rsid w:val="00854EE2"/>
    <w:rsid w:val="008551A9"/>
    <w:rsid w:val="008552D6"/>
    <w:rsid w:val="00855DD2"/>
    <w:rsid w:val="00856494"/>
    <w:rsid w:val="008564C2"/>
    <w:rsid w:val="008565CF"/>
    <w:rsid w:val="00856E3A"/>
    <w:rsid w:val="0085719B"/>
    <w:rsid w:val="008571F2"/>
    <w:rsid w:val="00857506"/>
    <w:rsid w:val="0085756E"/>
    <w:rsid w:val="00857966"/>
    <w:rsid w:val="00857AC8"/>
    <w:rsid w:val="00860522"/>
    <w:rsid w:val="00860691"/>
    <w:rsid w:val="008608AD"/>
    <w:rsid w:val="008608E2"/>
    <w:rsid w:val="00860B77"/>
    <w:rsid w:val="00860E7E"/>
    <w:rsid w:val="008612EF"/>
    <w:rsid w:val="008614D4"/>
    <w:rsid w:val="008617BD"/>
    <w:rsid w:val="00861A0E"/>
    <w:rsid w:val="00861C34"/>
    <w:rsid w:val="00861D7C"/>
    <w:rsid w:val="00861DB5"/>
    <w:rsid w:val="00861E7B"/>
    <w:rsid w:val="00861FCC"/>
    <w:rsid w:val="0086244A"/>
    <w:rsid w:val="008628BC"/>
    <w:rsid w:val="00862A61"/>
    <w:rsid w:val="00862BE6"/>
    <w:rsid w:val="00862C08"/>
    <w:rsid w:val="00863108"/>
    <w:rsid w:val="00863220"/>
    <w:rsid w:val="008633A4"/>
    <w:rsid w:val="0086340D"/>
    <w:rsid w:val="0086386D"/>
    <w:rsid w:val="008639F3"/>
    <w:rsid w:val="00863B67"/>
    <w:rsid w:val="00863CF9"/>
    <w:rsid w:val="0086429A"/>
    <w:rsid w:val="0086462B"/>
    <w:rsid w:val="008646E0"/>
    <w:rsid w:val="00864958"/>
    <w:rsid w:val="00864A75"/>
    <w:rsid w:val="00864B2E"/>
    <w:rsid w:val="00864BCF"/>
    <w:rsid w:val="00864FE7"/>
    <w:rsid w:val="00865015"/>
    <w:rsid w:val="00865220"/>
    <w:rsid w:val="00865545"/>
    <w:rsid w:val="0086599A"/>
    <w:rsid w:val="00865AB6"/>
    <w:rsid w:val="00865E3F"/>
    <w:rsid w:val="00866645"/>
    <w:rsid w:val="00866C2A"/>
    <w:rsid w:val="00866D60"/>
    <w:rsid w:val="008670E2"/>
    <w:rsid w:val="0086751B"/>
    <w:rsid w:val="0086763B"/>
    <w:rsid w:val="00867A1A"/>
    <w:rsid w:val="00867CC2"/>
    <w:rsid w:val="008701BB"/>
    <w:rsid w:val="00871088"/>
    <w:rsid w:val="00871879"/>
    <w:rsid w:val="00871BA3"/>
    <w:rsid w:val="00871D50"/>
    <w:rsid w:val="00871D59"/>
    <w:rsid w:val="00871D5F"/>
    <w:rsid w:val="00871E41"/>
    <w:rsid w:val="00871ED7"/>
    <w:rsid w:val="0087255F"/>
    <w:rsid w:val="0087261E"/>
    <w:rsid w:val="00872752"/>
    <w:rsid w:val="008729DB"/>
    <w:rsid w:val="00872FC6"/>
    <w:rsid w:val="0087316C"/>
    <w:rsid w:val="008731BE"/>
    <w:rsid w:val="00874102"/>
    <w:rsid w:val="0087417A"/>
    <w:rsid w:val="008741FA"/>
    <w:rsid w:val="00874320"/>
    <w:rsid w:val="00874375"/>
    <w:rsid w:val="00874491"/>
    <w:rsid w:val="008748AB"/>
    <w:rsid w:val="008750FF"/>
    <w:rsid w:val="008751B7"/>
    <w:rsid w:val="00875374"/>
    <w:rsid w:val="00875398"/>
    <w:rsid w:val="00875A4F"/>
    <w:rsid w:val="00875E03"/>
    <w:rsid w:val="00875F19"/>
    <w:rsid w:val="00876025"/>
    <w:rsid w:val="00876120"/>
    <w:rsid w:val="00876169"/>
    <w:rsid w:val="00876274"/>
    <w:rsid w:val="008763C1"/>
    <w:rsid w:val="00876786"/>
    <w:rsid w:val="008768FE"/>
    <w:rsid w:val="00876EDE"/>
    <w:rsid w:val="00876F88"/>
    <w:rsid w:val="0087705A"/>
    <w:rsid w:val="00877116"/>
    <w:rsid w:val="008773AC"/>
    <w:rsid w:val="00877B0A"/>
    <w:rsid w:val="00877C1D"/>
    <w:rsid w:val="00877DE9"/>
    <w:rsid w:val="00877F24"/>
    <w:rsid w:val="0088076E"/>
    <w:rsid w:val="00880823"/>
    <w:rsid w:val="00880986"/>
    <w:rsid w:val="00880BC2"/>
    <w:rsid w:val="00880DFB"/>
    <w:rsid w:val="008818F3"/>
    <w:rsid w:val="00881B3A"/>
    <w:rsid w:val="00881E3B"/>
    <w:rsid w:val="00881F29"/>
    <w:rsid w:val="00882292"/>
    <w:rsid w:val="00882A97"/>
    <w:rsid w:val="00882BC1"/>
    <w:rsid w:val="00882ED8"/>
    <w:rsid w:val="008832DD"/>
    <w:rsid w:val="00883553"/>
    <w:rsid w:val="00883A28"/>
    <w:rsid w:val="00883D0D"/>
    <w:rsid w:val="00883D7F"/>
    <w:rsid w:val="00884655"/>
    <w:rsid w:val="008846C4"/>
    <w:rsid w:val="0088485D"/>
    <w:rsid w:val="00884921"/>
    <w:rsid w:val="00884951"/>
    <w:rsid w:val="008849BB"/>
    <w:rsid w:val="00884A9C"/>
    <w:rsid w:val="00884BAD"/>
    <w:rsid w:val="00884EF2"/>
    <w:rsid w:val="00884F68"/>
    <w:rsid w:val="00885A35"/>
    <w:rsid w:val="00885B78"/>
    <w:rsid w:val="00885C81"/>
    <w:rsid w:val="00885EDA"/>
    <w:rsid w:val="00886110"/>
    <w:rsid w:val="00886178"/>
    <w:rsid w:val="008869A8"/>
    <w:rsid w:val="00886C1C"/>
    <w:rsid w:val="00886FB1"/>
    <w:rsid w:val="008874AA"/>
    <w:rsid w:val="00887562"/>
    <w:rsid w:val="00887601"/>
    <w:rsid w:val="00887676"/>
    <w:rsid w:val="0089000D"/>
    <w:rsid w:val="008901F3"/>
    <w:rsid w:val="008905B3"/>
    <w:rsid w:val="00890662"/>
    <w:rsid w:val="00890C20"/>
    <w:rsid w:val="00891005"/>
    <w:rsid w:val="008912D3"/>
    <w:rsid w:val="008915C2"/>
    <w:rsid w:val="0089165F"/>
    <w:rsid w:val="00891826"/>
    <w:rsid w:val="00891858"/>
    <w:rsid w:val="00891F8F"/>
    <w:rsid w:val="0089236B"/>
    <w:rsid w:val="00892501"/>
    <w:rsid w:val="0089285D"/>
    <w:rsid w:val="00892946"/>
    <w:rsid w:val="00892B44"/>
    <w:rsid w:val="00892B7B"/>
    <w:rsid w:val="00893791"/>
    <w:rsid w:val="00893A4A"/>
    <w:rsid w:val="008940B2"/>
    <w:rsid w:val="008940C4"/>
    <w:rsid w:val="008941C3"/>
    <w:rsid w:val="0089461D"/>
    <w:rsid w:val="0089475A"/>
    <w:rsid w:val="008948AA"/>
    <w:rsid w:val="00894B96"/>
    <w:rsid w:val="00894C5B"/>
    <w:rsid w:val="00894D80"/>
    <w:rsid w:val="008956E4"/>
    <w:rsid w:val="008957FC"/>
    <w:rsid w:val="0089599B"/>
    <w:rsid w:val="008959A2"/>
    <w:rsid w:val="00895B48"/>
    <w:rsid w:val="00895D0F"/>
    <w:rsid w:val="008967E9"/>
    <w:rsid w:val="00896B36"/>
    <w:rsid w:val="00896B68"/>
    <w:rsid w:val="00896D28"/>
    <w:rsid w:val="00896EC9"/>
    <w:rsid w:val="0089710D"/>
    <w:rsid w:val="008972AD"/>
    <w:rsid w:val="008972FB"/>
    <w:rsid w:val="00897ACC"/>
    <w:rsid w:val="00897D1D"/>
    <w:rsid w:val="00897DDF"/>
    <w:rsid w:val="00897FA1"/>
    <w:rsid w:val="008A029B"/>
    <w:rsid w:val="008A064B"/>
    <w:rsid w:val="008A0877"/>
    <w:rsid w:val="008A0927"/>
    <w:rsid w:val="008A0EB9"/>
    <w:rsid w:val="008A0F8A"/>
    <w:rsid w:val="008A1284"/>
    <w:rsid w:val="008A128E"/>
    <w:rsid w:val="008A14D2"/>
    <w:rsid w:val="008A14F2"/>
    <w:rsid w:val="008A16D7"/>
    <w:rsid w:val="008A179A"/>
    <w:rsid w:val="008A1B06"/>
    <w:rsid w:val="008A1FD8"/>
    <w:rsid w:val="008A2101"/>
    <w:rsid w:val="008A25E3"/>
    <w:rsid w:val="008A32E1"/>
    <w:rsid w:val="008A3916"/>
    <w:rsid w:val="008A3AD3"/>
    <w:rsid w:val="008A3BD9"/>
    <w:rsid w:val="008A439B"/>
    <w:rsid w:val="008A463B"/>
    <w:rsid w:val="008A49DC"/>
    <w:rsid w:val="008A4A4C"/>
    <w:rsid w:val="008A4C1C"/>
    <w:rsid w:val="008A4C74"/>
    <w:rsid w:val="008A4DED"/>
    <w:rsid w:val="008A506E"/>
    <w:rsid w:val="008A535E"/>
    <w:rsid w:val="008A563A"/>
    <w:rsid w:val="008A5EB8"/>
    <w:rsid w:val="008A617B"/>
    <w:rsid w:val="008A6219"/>
    <w:rsid w:val="008A63BC"/>
    <w:rsid w:val="008A65B9"/>
    <w:rsid w:val="008A7095"/>
    <w:rsid w:val="008A788D"/>
    <w:rsid w:val="008A7BC4"/>
    <w:rsid w:val="008A7D34"/>
    <w:rsid w:val="008A7D65"/>
    <w:rsid w:val="008B03AC"/>
    <w:rsid w:val="008B07C9"/>
    <w:rsid w:val="008B07F3"/>
    <w:rsid w:val="008B0846"/>
    <w:rsid w:val="008B0A40"/>
    <w:rsid w:val="008B0B14"/>
    <w:rsid w:val="008B1009"/>
    <w:rsid w:val="008B19F1"/>
    <w:rsid w:val="008B1E00"/>
    <w:rsid w:val="008B20D7"/>
    <w:rsid w:val="008B212F"/>
    <w:rsid w:val="008B2147"/>
    <w:rsid w:val="008B2545"/>
    <w:rsid w:val="008B28E5"/>
    <w:rsid w:val="008B2C0C"/>
    <w:rsid w:val="008B2D02"/>
    <w:rsid w:val="008B2F4D"/>
    <w:rsid w:val="008B2FFE"/>
    <w:rsid w:val="008B33BD"/>
    <w:rsid w:val="008B3568"/>
    <w:rsid w:val="008B363D"/>
    <w:rsid w:val="008B3EBB"/>
    <w:rsid w:val="008B3EFD"/>
    <w:rsid w:val="008B40AE"/>
    <w:rsid w:val="008B40DF"/>
    <w:rsid w:val="008B41E1"/>
    <w:rsid w:val="008B44D8"/>
    <w:rsid w:val="008B45A0"/>
    <w:rsid w:val="008B4E97"/>
    <w:rsid w:val="008B4FBC"/>
    <w:rsid w:val="008B524F"/>
    <w:rsid w:val="008B54EA"/>
    <w:rsid w:val="008B55C4"/>
    <w:rsid w:val="008B57A1"/>
    <w:rsid w:val="008B5BD8"/>
    <w:rsid w:val="008B5CDB"/>
    <w:rsid w:val="008B5D38"/>
    <w:rsid w:val="008B5D54"/>
    <w:rsid w:val="008B6114"/>
    <w:rsid w:val="008B632B"/>
    <w:rsid w:val="008B6923"/>
    <w:rsid w:val="008B698C"/>
    <w:rsid w:val="008B6E47"/>
    <w:rsid w:val="008B6ED0"/>
    <w:rsid w:val="008B6F7C"/>
    <w:rsid w:val="008B719C"/>
    <w:rsid w:val="008B7555"/>
    <w:rsid w:val="008B77EE"/>
    <w:rsid w:val="008B780A"/>
    <w:rsid w:val="008B7E8C"/>
    <w:rsid w:val="008B7F2C"/>
    <w:rsid w:val="008C0102"/>
    <w:rsid w:val="008C0179"/>
    <w:rsid w:val="008C0228"/>
    <w:rsid w:val="008C0403"/>
    <w:rsid w:val="008C104C"/>
    <w:rsid w:val="008C1BCA"/>
    <w:rsid w:val="008C1E5B"/>
    <w:rsid w:val="008C1E66"/>
    <w:rsid w:val="008C1ED7"/>
    <w:rsid w:val="008C1F33"/>
    <w:rsid w:val="008C2074"/>
    <w:rsid w:val="008C2477"/>
    <w:rsid w:val="008C261B"/>
    <w:rsid w:val="008C27D1"/>
    <w:rsid w:val="008C2BD4"/>
    <w:rsid w:val="008C2EBF"/>
    <w:rsid w:val="008C2EFC"/>
    <w:rsid w:val="008C3216"/>
    <w:rsid w:val="008C3229"/>
    <w:rsid w:val="008C3359"/>
    <w:rsid w:val="008C364C"/>
    <w:rsid w:val="008C3663"/>
    <w:rsid w:val="008C3B46"/>
    <w:rsid w:val="008C4144"/>
    <w:rsid w:val="008C416B"/>
    <w:rsid w:val="008C4240"/>
    <w:rsid w:val="008C459E"/>
    <w:rsid w:val="008C45AB"/>
    <w:rsid w:val="008C4D31"/>
    <w:rsid w:val="008C51F6"/>
    <w:rsid w:val="008C559A"/>
    <w:rsid w:val="008C55E5"/>
    <w:rsid w:val="008C5B3E"/>
    <w:rsid w:val="008C5D09"/>
    <w:rsid w:val="008C5EE0"/>
    <w:rsid w:val="008C60D6"/>
    <w:rsid w:val="008C651F"/>
    <w:rsid w:val="008C6544"/>
    <w:rsid w:val="008C66AE"/>
    <w:rsid w:val="008C6A2C"/>
    <w:rsid w:val="008C7029"/>
    <w:rsid w:val="008C725A"/>
    <w:rsid w:val="008C7646"/>
    <w:rsid w:val="008C7756"/>
    <w:rsid w:val="008C7B92"/>
    <w:rsid w:val="008C7CC5"/>
    <w:rsid w:val="008C7CF4"/>
    <w:rsid w:val="008C7D20"/>
    <w:rsid w:val="008C7D30"/>
    <w:rsid w:val="008C7D87"/>
    <w:rsid w:val="008D0162"/>
    <w:rsid w:val="008D0444"/>
    <w:rsid w:val="008D0473"/>
    <w:rsid w:val="008D069E"/>
    <w:rsid w:val="008D07D9"/>
    <w:rsid w:val="008D0CC1"/>
    <w:rsid w:val="008D0EB1"/>
    <w:rsid w:val="008D11B6"/>
    <w:rsid w:val="008D1257"/>
    <w:rsid w:val="008D1650"/>
    <w:rsid w:val="008D2568"/>
    <w:rsid w:val="008D256E"/>
    <w:rsid w:val="008D270E"/>
    <w:rsid w:val="008D28BA"/>
    <w:rsid w:val="008D2C96"/>
    <w:rsid w:val="008D2DB8"/>
    <w:rsid w:val="008D2DE2"/>
    <w:rsid w:val="008D3401"/>
    <w:rsid w:val="008D3510"/>
    <w:rsid w:val="008D3F3F"/>
    <w:rsid w:val="008D42D1"/>
    <w:rsid w:val="008D42F9"/>
    <w:rsid w:val="008D49B2"/>
    <w:rsid w:val="008D4BE3"/>
    <w:rsid w:val="008D4CAF"/>
    <w:rsid w:val="008D52D0"/>
    <w:rsid w:val="008D552B"/>
    <w:rsid w:val="008D590E"/>
    <w:rsid w:val="008D5D71"/>
    <w:rsid w:val="008D5E86"/>
    <w:rsid w:val="008D6889"/>
    <w:rsid w:val="008D6CBC"/>
    <w:rsid w:val="008D6DD6"/>
    <w:rsid w:val="008D6F4E"/>
    <w:rsid w:val="008D740A"/>
    <w:rsid w:val="008D754B"/>
    <w:rsid w:val="008D75B3"/>
    <w:rsid w:val="008D7AF8"/>
    <w:rsid w:val="008E0162"/>
    <w:rsid w:val="008E0259"/>
    <w:rsid w:val="008E02FE"/>
    <w:rsid w:val="008E04F3"/>
    <w:rsid w:val="008E0572"/>
    <w:rsid w:val="008E0620"/>
    <w:rsid w:val="008E0786"/>
    <w:rsid w:val="008E09D7"/>
    <w:rsid w:val="008E0BA0"/>
    <w:rsid w:val="008E0C14"/>
    <w:rsid w:val="008E1020"/>
    <w:rsid w:val="008E1147"/>
    <w:rsid w:val="008E122C"/>
    <w:rsid w:val="008E12D3"/>
    <w:rsid w:val="008E1D76"/>
    <w:rsid w:val="008E1DAD"/>
    <w:rsid w:val="008E2191"/>
    <w:rsid w:val="008E2584"/>
    <w:rsid w:val="008E2BF4"/>
    <w:rsid w:val="008E314A"/>
    <w:rsid w:val="008E337E"/>
    <w:rsid w:val="008E33BD"/>
    <w:rsid w:val="008E34C1"/>
    <w:rsid w:val="008E3A86"/>
    <w:rsid w:val="008E3B9E"/>
    <w:rsid w:val="008E3EFD"/>
    <w:rsid w:val="008E402B"/>
    <w:rsid w:val="008E4134"/>
    <w:rsid w:val="008E42BE"/>
    <w:rsid w:val="008E4509"/>
    <w:rsid w:val="008E46C0"/>
    <w:rsid w:val="008E489B"/>
    <w:rsid w:val="008E4DCA"/>
    <w:rsid w:val="008E4FD4"/>
    <w:rsid w:val="008E50A1"/>
    <w:rsid w:val="008E5502"/>
    <w:rsid w:val="008E5779"/>
    <w:rsid w:val="008E5916"/>
    <w:rsid w:val="008E5B08"/>
    <w:rsid w:val="008E5B5A"/>
    <w:rsid w:val="008E5E39"/>
    <w:rsid w:val="008E66AD"/>
    <w:rsid w:val="008E6981"/>
    <w:rsid w:val="008E6A0F"/>
    <w:rsid w:val="008E6AC6"/>
    <w:rsid w:val="008E6D3A"/>
    <w:rsid w:val="008E6D42"/>
    <w:rsid w:val="008E70A9"/>
    <w:rsid w:val="008E70D6"/>
    <w:rsid w:val="008E7261"/>
    <w:rsid w:val="008E78CD"/>
    <w:rsid w:val="008E7BCE"/>
    <w:rsid w:val="008E7FB6"/>
    <w:rsid w:val="008F049A"/>
    <w:rsid w:val="008F084B"/>
    <w:rsid w:val="008F09BD"/>
    <w:rsid w:val="008F0DC7"/>
    <w:rsid w:val="008F103B"/>
    <w:rsid w:val="008F1789"/>
    <w:rsid w:val="008F1A02"/>
    <w:rsid w:val="008F1BD8"/>
    <w:rsid w:val="008F1F10"/>
    <w:rsid w:val="008F1F5C"/>
    <w:rsid w:val="008F2159"/>
    <w:rsid w:val="008F224C"/>
    <w:rsid w:val="008F2398"/>
    <w:rsid w:val="008F24CE"/>
    <w:rsid w:val="008F2709"/>
    <w:rsid w:val="008F2973"/>
    <w:rsid w:val="008F2E46"/>
    <w:rsid w:val="008F2F92"/>
    <w:rsid w:val="008F3538"/>
    <w:rsid w:val="008F37AB"/>
    <w:rsid w:val="008F41FF"/>
    <w:rsid w:val="008F43B7"/>
    <w:rsid w:val="008F46D7"/>
    <w:rsid w:val="008F48FF"/>
    <w:rsid w:val="008F4951"/>
    <w:rsid w:val="008F4A87"/>
    <w:rsid w:val="008F4E80"/>
    <w:rsid w:val="008F4FAA"/>
    <w:rsid w:val="008F51EF"/>
    <w:rsid w:val="008F5552"/>
    <w:rsid w:val="008F56F3"/>
    <w:rsid w:val="008F5707"/>
    <w:rsid w:val="008F5A06"/>
    <w:rsid w:val="008F5A75"/>
    <w:rsid w:val="008F5D47"/>
    <w:rsid w:val="008F5E7D"/>
    <w:rsid w:val="008F6229"/>
    <w:rsid w:val="008F643D"/>
    <w:rsid w:val="008F6B89"/>
    <w:rsid w:val="008F764B"/>
    <w:rsid w:val="008F7905"/>
    <w:rsid w:val="008F7ACB"/>
    <w:rsid w:val="008F7CAE"/>
    <w:rsid w:val="0090014A"/>
    <w:rsid w:val="00900236"/>
    <w:rsid w:val="00900744"/>
    <w:rsid w:val="0090075B"/>
    <w:rsid w:val="00900763"/>
    <w:rsid w:val="00900B0F"/>
    <w:rsid w:val="00901251"/>
    <w:rsid w:val="009015C6"/>
    <w:rsid w:val="00901A6A"/>
    <w:rsid w:val="009021A6"/>
    <w:rsid w:val="009022A8"/>
    <w:rsid w:val="00902648"/>
    <w:rsid w:val="00902962"/>
    <w:rsid w:val="00902AE5"/>
    <w:rsid w:val="00902C54"/>
    <w:rsid w:val="00902D86"/>
    <w:rsid w:val="009032AA"/>
    <w:rsid w:val="009036AE"/>
    <w:rsid w:val="00903752"/>
    <w:rsid w:val="009037B7"/>
    <w:rsid w:val="0090383B"/>
    <w:rsid w:val="00903A0B"/>
    <w:rsid w:val="00903C86"/>
    <w:rsid w:val="00903DA2"/>
    <w:rsid w:val="00904400"/>
    <w:rsid w:val="00904721"/>
    <w:rsid w:val="0090480D"/>
    <w:rsid w:val="00904A32"/>
    <w:rsid w:val="00904DF1"/>
    <w:rsid w:val="00904FBA"/>
    <w:rsid w:val="00905156"/>
    <w:rsid w:val="0090559D"/>
    <w:rsid w:val="0090572A"/>
    <w:rsid w:val="009057EA"/>
    <w:rsid w:val="00905B1C"/>
    <w:rsid w:val="00905BC2"/>
    <w:rsid w:val="0090605E"/>
    <w:rsid w:val="00906159"/>
    <w:rsid w:val="00906B7B"/>
    <w:rsid w:val="00906F3F"/>
    <w:rsid w:val="009070E4"/>
    <w:rsid w:val="009079DC"/>
    <w:rsid w:val="00907D38"/>
    <w:rsid w:val="00907DB3"/>
    <w:rsid w:val="00907EC5"/>
    <w:rsid w:val="00910493"/>
    <w:rsid w:val="009105C8"/>
    <w:rsid w:val="00910A44"/>
    <w:rsid w:val="00911000"/>
    <w:rsid w:val="0091155C"/>
    <w:rsid w:val="0091162C"/>
    <w:rsid w:val="009118A3"/>
    <w:rsid w:val="00911916"/>
    <w:rsid w:val="00911AEB"/>
    <w:rsid w:val="00911E08"/>
    <w:rsid w:val="00911F29"/>
    <w:rsid w:val="00912057"/>
    <w:rsid w:val="009124FD"/>
    <w:rsid w:val="0091253A"/>
    <w:rsid w:val="009126F4"/>
    <w:rsid w:val="00912A4D"/>
    <w:rsid w:val="00912AE7"/>
    <w:rsid w:val="00912E57"/>
    <w:rsid w:val="00913106"/>
    <w:rsid w:val="009132CD"/>
    <w:rsid w:val="009132D6"/>
    <w:rsid w:val="0091339D"/>
    <w:rsid w:val="009135D0"/>
    <w:rsid w:val="00913971"/>
    <w:rsid w:val="009139CF"/>
    <w:rsid w:val="00913D0D"/>
    <w:rsid w:val="00913D18"/>
    <w:rsid w:val="00913E8D"/>
    <w:rsid w:val="0091433A"/>
    <w:rsid w:val="00914DD2"/>
    <w:rsid w:val="00914E9F"/>
    <w:rsid w:val="00915199"/>
    <w:rsid w:val="0091525B"/>
    <w:rsid w:val="00915438"/>
    <w:rsid w:val="00915485"/>
    <w:rsid w:val="009156CE"/>
    <w:rsid w:val="00915A7A"/>
    <w:rsid w:val="00915D1A"/>
    <w:rsid w:val="00915DAB"/>
    <w:rsid w:val="009160D8"/>
    <w:rsid w:val="00916190"/>
    <w:rsid w:val="009162B1"/>
    <w:rsid w:val="00916316"/>
    <w:rsid w:val="00916459"/>
    <w:rsid w:val="00916D4B"/>
    <w:rsid w:val="00917AF6"/>
    <w:rsid w:val="00917E97"/>
    <w:rsid w:val="00917F4C"/>
    <w:rsid w:val="00917FE3"/>
    <w:rsid w:val="00921369"/>
    <w:rsid w:val="00921446"/>
    <w:rsid w:val="009215ED"/>
    <w:rsid w:val="009216D8"/>
    <w:rsid w:val="00921F2D"/>
    <w:rsid w:val="00921F3D"/>
    <w:rsid w:val="00921F74"/>
    <w:rsid w:val="00921FFA"/>
    <w:rsid w:val="00922184"/>
    <w:rsid w:val="00922475"/>
    <w:rsid w:val="00922DA4"/>
    <w:rsid w:val="00923497"/>
    <w:rsid w:val="0092397A"/>
    <w:rsid w:val="00923995"/>
    <w:rsid w:val="00923F2F"/>
    <w:rsid w:val="009240F2"/>
    <w:rsid w:val="00924316"/>
    <w:rsid w:val="0092443C"/>
    <w:rsid w:val="00924459"/>
    <w:rsid w:val="009244C3"/>
    <w:rsid w:val="00924657"/>
    <w:rsid w:val="00924C42"/>
    <w:rsid w:val="00924E4C"/>
    <w:rsid w:val="00924E60"/>
    <w:rsid w:val="00924F6B"/>
    <w:rsid w:val="00925A39"/>
    <w:rsid w:val="00925FF0"/>
    <w:rsid w:val="00925FFA"/>
    <w:rsid w:val="009264EC"/>
    <w:rsid w:val="0092696A"/>
    <w:rsid w:val="00926A32"/>
    <w:rsid w:val="00926D47"/>
    <w:rsid w:val="00926EFD"/>
    <w:rsid w:val="009271E4"/>
    <w:rsid w:val="00927607"/>
    <w:rsid w:val="009277B7"/>
    <w:rsid w:val="00927E6B"/>
    <w:rsid w:val="00927FBD"/>
    <w:rsid w:val="00930308"/>
    <w:rsid w:val="0093032B"/>
    <w:rsid w:val="009306AD"/>
    <w:rsid w:val="00930FDD"/>
    <w:rsid w:val="00931308"/>
    <w:rsid w:val="00931B11"/>
    <w:rsid w:val="00931B50"/>
    <w:rsid w:val="00931B93"/>
    <w:rsid w:val="00931D15"/>
    <w:rsid w:val="00931D84"/>
    <w:rsid w:val="00931EF3"/>
    <w:rsid w:val="009320E1"/>
    <w:rsid w:val="0093218C"/>
    <w:rsid w:val="009323BE"/>
    <w:rsid w:val="00932983"/>
    <w:rsid w:val="00932CB4"/>
    <w:rsid w:val="00932DEA"/>
    <w:rsid w:val="00932F10"/>
    <w:rsid w:val="0093319F"/>
    <w:rsid w:val="00933334"/>
    <w:rsid w:val="009334CF"/>
    <w:rsid w:val="009335ED"/>
    <w:rsid w:val="009338C0"/>
    <w:rsid w:val="00933AF2"/>
    <w:rsid w:val="00933C46"/>
    <w:rsid w:val="00934446"/>
    <w:rsid w:val="009344D4"/>
    <w:rsid w:val="00934C6E"/>
    <w:rsid w:val="009350B9"/>
    <w:rsid w:val="009353E3"/>
    <w:rsid w:val="00935455"/>
    <w:rsid w:val="009357A5"/>
    <w:rsid w:val="00935961"/>
    <w:rsid w:val="00935EA6"/>
    <w:rsid w:val="009362B4"/>
    <w:rsid w:val="0093681F"/>
    <w:rsid w:val="009369F1"/>
    <w:rsid w:val="00936A05"/>
    <w:rsid w:val="00936CFF"/>
    <w:rsid w:val="00936FE6"/>
    <w:rsid w:val="00937054"/>
    <w:rsid w:val="0093708A"/>
    <w:rsid w:val="00937193"/>
    <w:rsid w:val="009372B8"/>
    <w:rsid w:val="009372CF"/>
    <w:rsid w:val="00937310"/>
    <w:rsid w:val="009374E6"/>
    <w:rsid w:val="0093760A"/>
    <w:rsid w:val="00937862"/>
    <w:rsid w:val="00937CE7"/>
    <w:rsid w:val="00937D48"/>
    <w:rsid w:val="00937EE1"/>
    <w:rsid w:val="00940021"/>
    <w:rsid w:val="0094045A"/>
    <w:rsid w:val="009405B1"/>
    <w:rsid w:val="0094083F"/>
    <w:rsid w:val="0094084C"/>
    <w:rsid w:val="009409DC"/>
    <w:rsid w:val="00940B63"/>
    <w:rsid w:val="00940D8C"/>
    <w:rsid w:val="009410B8"/>
    <w:rsid w:val="009410CA"/>
    <w:rsid w:val="009413F8"/>
    <w:rsid w:val="009418AF"/>
    <w:rsid w:val="00941987"/>
    <w:rsid w:val="00941F20"/>
    <w:rsid w:val="009423EC"/>
    <w:rsid w:val="00942417"/>
    <w:rsid w:val="009424EB"/>
    <w:rsid w:val="00942851"/>
    <w:rsid w:val="00942F6E"/>
    <w:rsid w:val="00943148"/>
    <w:rsid w:val="009432FB"/>
    <w:rsid w:val="00943568"/>
    <w:rsid w:val="00943573"/>
    <w:rsid w:val="00943B49"/>
    <w:rsid w:val="00943CA7"/>
    <w:rsid w:val="00943D8E"/>
    <w:rsid w:val="00943DF6"/>
    <w:rsid w:val="009442B2"/>
    <w:rsid w:val="009443C8"/>
    <w:rsid w:val="009448ED"/>
    <w:rsid w:val="00944B60"/>
    <w:rsid w:val="00944C6E"/>
    <w:rsid w:val="00944E88"/>
    <w:rsid w:val="00944F4F"/>
    <w:rsid w:val="009450B8"/>
    <w:rsid w:val="00945264"/>
    <w:rsid w:val="00945492"/>
    <w:rsid w:val="0094555A"/>
    <w:rsid w:val="009455F3"/>
    <w:rsid w:val="0094561B"/>
    <w:rsid w:val="00945720"/>
    <w:rsid w:val="00945D47"/>
    <w:rsid w:val="00946448"/>
    <w:rsid w:val="00946614"/>
    <w:rsid w:val="0094664E"/>
    <w:rsid w:val="00946A53"/>
    <w:rsid w:val="00946BC6"/>
    <w:rsid w:val="00946BED"/>
    <w:rsid w:val="00946DD6"/>
    <w:rsid w:val="0094759B"/>
    <w:rsid w:val="0094791A"/>
    <w:rsid w:val="00947A69"/>
    <w:rsid w:val="0095004C"/>
    <w:rsid w:val="009501FC"/>
    <w:rsid w:val="00950209"/>
    <w:rsid w:val="00950417"/>
    <w:rsid w:val="00950538"/>
    <w:rsid w:val="00950714"/>
    <w:rsid w:val="00950CDD"/>
    <w:rsid w:val="009514ED"/>
    <w:rsid w:val="00951CCD"/>
    <w:rsid w:val="00951F10"/>
    <w:rsid w:val="009523F5"/>
    <w:rsid w:val="00952614"/>
    <w:rsid w:val="00952717"/>
    <w:rsid w:val="00952758"/>
    <w:rsid w:val="0095280A"/>
    <w:rsid w:val="009531F7"/>
    <w:rsid w:val="00953746"/>
    <w:rsid w:val="009537FF"/>
    <w:rsid w:val="00954AD0"/>
    <w:rsid w:val="00955020"/>
    <w:rsid w:val="009550A6"/>
    <w:rsid w:val="00955279"/>
    <w:rsid w:val="009555BD"/>
    <w:rsid w:val="00955723"/>
    <w:rsid w:val="0095576B"/>
    <w:rsid w:val="00955771"/>
    <w:rsid w:val="009557C5"/>
    <w:rsid w:val="00955826"/>
    <w:rsid w:val="009559CF"/>
    <w:rsid w:val="00956077"/>
    <w:rsid w:val="009567D1"/>
    <w:rsid w:val="00956A07"/>
    <w:rsid w:val="00956A3F"/>
    <w:rsid w:val="00956F6B"/>
    <w:rsid w:val="0095700D"/>
    <w:rsid w:val="0095718C"/>
    <w:rsid w:val="009571CF"/>
    <w:rsid w:val="0095766D"/>
    <w:rsid w:val="00957A8C"/>
    <w:rsid w:val="00957AFE"/>
    <w:rsid w:val="00957CBD"/>
    <w:rsid w:val="00957E23"/>
    <w:rsid w:val="00960044"/>
    <w:rsid w:val="00960052"/>
    <w:rsid w:val="0096011E"/>
    <w:rsid w:val="00960503"/>
    <w:rsid w:val="00960BD9"/>
    <w:rsid w:val="00960C5E"/>
    <w:rsid w:val="009612A5"/>
    <w:rsid w:val="009616DA"/>
    <w:rsid w:val="00961998"/>
    <w:rsid w:val="00961F1E"/>
    <w:rsid w:val="00962A8E"/>
    <w:rsid w:val="00962C2E"/>
    <w:rsid w:val="00962E1F"/>
    <w:rsid w:val="00962E7B"/>
    <w:rsid w:val="00962FCF"/>
    <w:rsid w:val="00963189"/>
    <w:rsid w:val="00963213"/>
    <w:rsid w:val="009635E3"/>
    <w:rsid w:val="00963855"/>
    <w:rsid w:val="009638B3"/>
    <w:rsid w:val="00963B5F"/>
    <w:rsid w:val="00963C3E"/>
    <w:rsid w:val="00963E95"/>
    <w:rsid w:val="0096406C"/>
    <w:rsid w:val="009641AC"/>
    <w:rsid w:val="009646B6"/>
    <w:rsid w:val="00964B23"/>
    <w:rsid w:val="00964BE9"/>
    <w:rsid w:val="00964C63"/>
    <w:rsid w:val="00965D5E"/>
    <w:rsid w:val="009665F1"/>
    <w:rsid w:val="0096693B"/>
    <w:rsid w:val="00966AA6"/>
    <w:rsid w:val="00966C9C"/>
    <w:rsid w:val="00966CA8"/>
    <w:rsid w:val="00966F36"/>
    <w:rsid w:val="00967017"/>
    <w:rsid w:val="009671A6"/>
    <w:rsid w:val="00967353"/>
    <w:rsid w:val="009678F9"/>
    <w:rsid w:val="00967A51"/>
    <w:rsid w:val="00967DF4"/>
    <w:rsid w:val="00967E75"/>
    <w:rsid w:val="00967F01"/>
    <w:rsid w:val="00970035"/>
    <w:rsid w:val="00970138"/>
    <w:rsid w:val="009705C0"/>
    <w:rsid w:val="0097116B"/>
    <w:rsid w:val="00971841"/>
    <w:rsid w:val="00971848"/>
    <w:rsid w:val="00971C02"/>
    <w:rsid w:val="00971D4A"/>
    <w:rsid w:val="00972111"/>
    <w:rsid w:val="00972498"/>
    <w:rsid w:val="00972D8B"/>
    <w:rsid w:val="00973013"/>
    <w:rsid w:val="00973206"/>
    <w:rsid w:val="009734F0"/>
    <w:rsid w:val="009735D4"/>
    <w:rsid w:val="009736F5"/>
    <w:rsid w:val="009737F3"/>
    <w:rsid w:val="00973D53"/>
    <w:rsid w:val="00973E37"/>
    <w:rsid w:val="00973E76"/>
    <w:rsid w:val="009740BF"/>
    <w:rsid w:val="0097451E"/>
    <w:rsid w:val="0097475B"/>
    <w:rsid w:val="009748B3"/>
    <w:rsid w:val="00974C7B"/>
    <w:rsid w:val="00974E9F"/>
    <w:rsid w:val="009751B3"/>
    <w:rsid w:val="00975402"/>
    <w:rsid w:val="009756A6"/>
    <w:rsid w:val="00975A42"/>
    <w:rsid w:val="00975D6C"/>
    <w:rsid w:val="00975DD0"/>
    <w:rsid w:val="009763EE"/>
    <w:rsid w:val="00976530"/>
    <w:rsid w:val="00976868"/>
    <w:rsid w:val="00976A28"/>
    <w:rsid w:val="00976B58"/>
    <w:rsid w:val="00977224"/>
    <w:rsid w:val="0097727E"/>
    <w:rsid w:val="00977555"/>
    <w:rsid w:val="00977572"/>
    <w:rsid w:val="00977F87"/>
    <w:rsid w:val="00977F95"/>
    <w:rsid w:val="009802B3"/>
    <w:rsid w:val="0098041C"/>
    <w:rsid w:val="0098093D"/>
    <w:rsid w:val="00980A14"/>
    <w:rsid w:val="00980B22"/>
    <w:rsid w:val="00980B45"/>
    <w:rsid w:val="00980CA9"/>
    <w:rsid w:val="00980FD2"/>
    <w:rsid w:val="009813E8"/>
    <w:rsid w:val="00981671"/>
    <w:rsid w:val="009816AA"/>
    <w:rsid w:val="009817BB"/>
    <w:rsid w:val="00981BC8"/>
    <w:rsid w:val="00981C08"/>
    <w:rsid w:val="00982093"/>
    <w:rsid w:val="009824A8"/>
    <w:rsid w:val="009825CD"/>
    <w:rsid w:val="00982A1F"/>
    <w:rsid w:val="009830EC"/>
    <w:rsid w:val="00983353"/>
    <w:rsid w:val="009836A0"/>
    <w:rsid w:val="0098376D"/>
    <w:rsid w:val="00983888"/>
    <w:rsid w:val="00983B96"/>
    <w:rsid w:val="00983C00"/>
    <w:rsid w:val="00984127"/>
    <w:rsid w:val="00984803"/>
    <w:rsid w:val="00984E56"/>
    <w:rsid w:val="00984E95"/>
    <w:rsid w:val="00984F1B"/>
    <w:rsid w:val="0098510E"/>
    <w:rsid w:val="009851C6"/>
    <w:rsid w:val="009851E0"/>
    <w:rsid w:val="00985BB0"/>
    <w:rsid w:val="0098629D"/>
    <w:rsid w:val="00986427"/>
    <w:rsid w:val="009864CB"/>
    <w:rsid w:val="0098690A"/>
    <w:rsid w:val="009869FA"/>
    <w:rsid w:val="00986B4D"/>
    <w:rsid w:val="009876A2"/>
    <w:rsid w:val="00987B42"/>
    <w:rsid w:val="0099013D"/>
    <w:rsid w:val="00990971"/>
    <w:rsid w:val="00990F0C"/>
    <w:rsid w:val="00991135"/>
    <w:rsid w:val="009913B4"/>
    <w:rsid w:val="009914D8"/>
    <w:rsid w:val="00991529"/>
    <w:rsid w:val="00991556"/>
    <w:rsid w:val="00991619"/>
    <w:rsid w:val="00991A6D"/>
    <w:rsid w:val="00991A94"/>
    <w:rsid w:val="00991E87"/>
    <w:rsid w:val="00992118"/>
    <w:rsid w:val="00992163"/>
    <w:rsid w:val="00992451"/>
    <w:rsid w:val="00992B0D"/>
    <w:rsid w:val="00992EDF"/>
    <w:rsid w:val="00993049"/>
    <w:rsid w:val="00993333"/>
    <w:rsid w:val="0099386C"/>
    <w:rsid w:val="009939F0"/>
    <w:rsid w:val="00993A82"/>
    <w:rsid w:val="00993B9E"/>
    <w:rsid w:val="00993BB3"/>
    <w:rsid w:val="0099403D"/>
    <w:rsid w:val="00994382"/>
    <w:rsid w:val="009943A9"/>
    <w:rsid w:val="009943C0"/>
    <w:rsid w:val="009944E9"/>
    <w:rsid w:val="0099477E"/>
    <w:rsid w:val="009948F9"/>
    <w:rsid w:val="00994D40"/>
    <w:rsid w:val="0099569E"/>
    <w:rsid w:val="009957BE"/>
    <w:rsid w:val="00995839"/>
    <w:rsid w:val="0099592F"/>
    <w:rsid w:val="00996D49"/>
    <w:rsid w:val="00996DA3"/>
    <w:rsid w:val="00996FB6"/>
    <w:rsid w:val="0099702F"/>
    <w:rsid w:val="00997227"/>
    <w:rsid w:val="009975B7"/>
    <w:rsid w:val="009976BD"/>
    <w:rsid w:val="00997724"/>
    <w:rsid w:val="00997A0B"/>
    <w:rsid w:val="00997B21"/>
    <w:rsid w:val="00997DB3"/>
    <w:rsid w:val="00997E10"/>
    <w:rsid w:val="009A00D5"/>
    <w:rsid w:val="009A0131"/>
    <w:rsid w:val="009A018C"/>
    <w:rsid w:val="009A02FF"/>
    <w:rsid w:val="009A0655"/>
    <w:rsid w:val="009A0714"/>
    <w:rsid w:val="009A0732"/>
    <w:rsid w:val="009A0887"/>
    <w:rsid w:val="009A0A1D"/>
    <w:rsid w:val="009A0EC7"/>
    <w:rsid w:val="009A0F1A"/>
    <w:rsid w:val="009A0F9C"/>
    <w:rsid w:val="009A1073"/>
    <w:rsid w:val="009A16C5"/>
    <w:rsid w:val="009A1A89"/>
    <w:rsid w:val="009A24B9"/>
    <w:rsid w:val="009A27B0"/>
    <w:rsid w:val="009A2B54"/>
    <w:rsid w:val="009A318E"/>
    <w:rsid w:val="009A32E7"/>
    <w:rsid w:val="009A3467"/>
    <w:rsid w:val="009A3641"/>
    <w:rsid w:val="009A3989"/>
    <w:rsid w:val="009A3C14"/>
    <w:rsid w:val="009A3C4A"/>
    <w:rsid w:val="009A427F"/>
    <w:rsid w:val="009A4639"/>
    <w:rsid w:val="009A4EBE"/>
    <w:rsid w:val="009A4F95"/>
    <w:rsid w:val="009A5AA6"/>
    <w:rsid w:val="009A5B10"/>
    <w:rsid w:val="009A5F04"/>
    <w:rsid w:val="009A697C"/>
    <w:rsid w:val="009A6ED8"/>
    <w:rsid w:val="009A720F"/>
    <w:rsid w:val="009A79DB"/>
    <w:rsid w:val="009A7C32"/>
    <w:rsid w:val="009A7CBB"/>
    <w:rsid w:val="009A7D17"/>
    <w:rsid w:val="009A7D7A"/>
    <w:rsid w:val="009B00DD"/>
    <w:rsid w:val="009B0126"/>
    <w:rsid w:val="009B0333"/>
    <w:rsid w:val="009B084C"/>
    <w:rsid w:val="009B0979"/>
    <w:rsid w:val="009B0FD9"/>
    <w:rsid w:val="009B10B6"/>
    <w:rsid w:val="009B10D2"/>
    <w:rsid w:val="009B12A3"/>
    <w:rsid w:val="009B1317"/>
    <w:rsid w:val="009B1385"/>
    <w:rsid w:val="009B13DE"/>
    <w:rsid w:val="009B17B4"/>
    <w:rsid w:val="009B17C6"/>
    <w:rsid w:val="009B17E7"/>
    <w:rsid w:val="009B1914"/>
    <w:rsid w:val="009B1981"/>
    <w:rsid w:val="009B1A80"/>
    <w:rsid w:val="009B1CEF"/>
    <w:rsid w:val="009B1E5C"/>
    <w:rsid w:val="009B251F"/>
    <w:rsid w:val="009B2552"/>
    <w:rsid w:val="009B2907"/>
    <w:rsid w:val="009B2923"/>
    <w:rsid w:val="009B2BB7"/>
    <w:rsid w:val="009B2BD0"/>
    <w:rsid w:val="009B2BDE"/>
    <w:rsid w:val="009B2D14"/>
    <w:rsid w:val="009B3721"/>
    <w:rsid w:val="009B3E96"/>
    <w:rsid w:val="009B46CA"/>
    <w:rsid w:val="009B4983"/>
    <w:rsid w:val="009B4CC2"/>
    <w:rsid w:val="009B4F0C"/>
    <w:rsid w:val="009B507D"/>
    <w:rsid w:val="009B5226"/>
    <w:rsid w:val="009B54D2"/>
    <w:rsid w:val="009B5694"/>
    <w:rsid w:val="009B5735"/>
    <w:rsid w:val="009B5744"/>
    <w:rsid w:val="009B57A5"/>
    <w:rsid w:val="009B59D5"/>
    <w:rsid w:val="009B5CE7"/>
    <w:rsid w:val="009B5D15"/>
    <w:rsid w:val="009B5FE5"/>
    <w:rsid w:val="009B6232"/>
    <w:rsid w:val="009B6424"/>
    <w:rsid w:val="009B643F"/>
    <w:rsid w:val="009B6668"/>
    <w:rsid w:val="009B66AE"/>
    <w:rsid w:val="009B6768"/>
    <w:rsid w:val="009B6793"/>
    <w:rsid w:val="009B6C78"/>
    <w:rsid w:val="009B6FB7"/>
    <w:rsid w:val="009B770E"/>
    <w:rsid w:val="009B77F3"/>
    <w:rsid w:val="009B79FC"/>
    <w:rsid w:val="009B7FE2"/>
    <w:rsid w:val="009C02DD"/>
    <w:rsid w:val="009C06AD"/>
    <w:rsid w:val="009C0974"/>
    <w:rsid w:val="009C0BAB"/>
    <w:rsid w:val="009C0D9C"/>
    <w:rsid w:val="009C11BE"/>
    <w:rsid w:val="009C1223"/>
    <w:rsid w:val="009C14C0"/>
    <w:rsid w:val="009C1A3C"/>
    <w:rsid w:val="009C1A76"/>
    <w:rsid w:val="009C1A84"/>
    <w:rsid w:val="009C1AD0"/>
    <w:rsid w:val="009C1D27"/>
    <w:rsid w:val="009C1D3A"/>
    <w:rsid w:val="009C1E22"/>
    <w:rsid w:val="009C2015"/>
    <w:rsid w:val="009C22F0"/>
    <w:rsid w:val="009C24B8"/>
    <w:rsid w:val="009C29FD"/>
    <w:rsid w:val="009C2B14"/>
    <w:rsid w:val="009C2B20"/>
    <w:rsid w:val="009C2B65"/>
    <w:rsid w:val="009C320E"/>
    <w:rsid w:val="009C36C4"/>
    <w:rsid w:val="009C38DC"/>
    <w:rsid w:val="009C3B4C"/>
    <w:rsid w:val="009C3BBA"/>
    <w:rsid w:val="009C4236"/>
    <w:rsid w:val="009C433D"/>
    <w:rsid w:val="009C446E"/>
    <w:rsid w:val="009C4510"/>
    <w:rsid w:val="009C4B84"/>
    <w:rsid w:val="009C4CAC"/>
    <w:rsid w:val="009C4D86"/>
    <w:rsid w:val="009C4DDF"/>
    <w:rsid w:val="009C4FE6"/>
    <w:rsid w:val="009C5064"/>
    <w:rsid w:val="009C5065"/>
    <w:rsid w:val="009C5077"/>
    <w:rsid w:val="009C5230"/>
    <w:rsid w:val="009C5396"/>
    <w:rsid w:val="009C54D8"/>
    <w:rsid w:val="009C582F"/>
    <w:rsid w:val="009C5975"/>
    <w:rsid w:val="009C5AAD"/>
    <w:rsid w:val="009C5B18"/>
    <w:rsid w:val="009C5DCA"/>
    <w:rsid w:val="009C674A"/>
    <w:rsid w:val="009C67EE"/>
    <w:rsid w:val="009C7590"/>
    <w:rsid w:val="009C77E4"/>
    <w:rsid w:val="009C7805"/>
    <w:rsid w:val="009C7B01"/>
    <w:rsid w:val="009C7C1E"/>
    <w:rsid w:val="009C7DB7"/>
    <w:rsid w:val="009C7EE3"/>
    <w:rsid w:val="009C7F61"/>
    <w:rsid w:val="009D0101"/>
    <w:rsid w:val="009D0118"/>
    <w:rsid w:val="009D0177"/>
    <w:rsid w:val="009D02CE"/>
    <w:rsid w:val="009D0313"/>
    <w:rsid w:val="009D074E"/>
    <w:rsid w:val="009D0777"/>
    <w:rsid w:val="009D0977"/>
    <w:rsid w:val="009D0C7E"/>
    <w:rsid w:val="009D0F2D"/>
    <w:rsid w:val="009D132F"/>
    <w:rsid w:val="009D159F"/>
    <w:rsid w:val="009D1655"/>
    <w:rsid w:val="009D16F7"/>
    <w:rsid w:val="009D215D"/>
    <w:rsid w:val="009D235A"/>
    <w:rsid w:val="009D252D"/>
    <w:rsid w:val="009D2671"/>
    <w:rsid w:val="009D2822"/>
    <w:rsid w:val="009D2975"/>
    <w:rsid w:val="009D2BEB"/>
    <w:rsid w:val="009D2BFF"/>
    <w:rsid w:val="009D2FB4"/>
    <w:rsid w:val="009D32A7"/>
    <w:rsid w:val="009D3C43"/>
    <w:rsid w:val="009D3DE4"/>
    <w:rsid w:val="009D40ED"/>
    <w:rsid w:val="009D4190"/>
    <w:rsid w:val="009D436C"/>
    <w:rsid w:val="009D4435"/>
    <w:rsid w:val="009D4617"/>
    <w:rsid w:val="009D4D5F"/>
    <w:rsid w:val="009D4FE3"/>
    <w:rsid w:val="009D51EC"/>
    <w:rsid w:val="009D5275"/>
    <w:rsid w:val="009D5601"/>
    <w:rsid w:val="009D57AB"/>
    <w:rsid w:val="009D58F2"/>
    <w:rsid w:val="009D5931"/>
    <w:rsid w:val="009D598D"/>
    <w:rsid w:val="009D5BA6"/>
    <w:rsid w:val="009D5DD5"/>
    <w:rsid w:val="009D5EC7"/>
    <w:rsid w:val="009D5F34"/>
    <w:rsid w:val="009D5F75"/>
    <w:rsid w:val="009D646C"/>
    <w:rsid w:val="009D6645"/>
    <w:rsid w:val="009D667E"/>
    <w:rsid w:val="009D672E"/>
    <w:rsid w:val="009D6A25"/>
    <w:rsid w:val="009D6B7C"/>
    <w:rsid w:val="009D6CA1"/>
    <w:rsid w:val="009D7117"/>
    <w:rsid w:val="009D717A"/>
    <w:rsid w:val="009D73C3"/>
    <w:rsid w:val="009D7499"/>
    <w:rsid w:val="009D7547"/>
    <w:rsid w:val="009D7682"/>
    <w:rsid w:val="009D795E"/>
    <w:rsid w:val="009D7C70"/>
    <w:rsid w:val="009D7C9B"/>
    <w:rsid w:val="009E09B2"/>
    <w:rsid w:val="009E10EC"/>
    <w:rsid w:val="009E19DF"/>
    <w:rsid w:val="009E1F0A"/>
    <w:rsid w:val="009E29B0"/>
    <w:rsid w:val="009E36C7"/>
    <w:rsid w:val="009E3904"/>
    <w:rsid w:val="009E40C0"/>
    <w:rsid w:val="009E40E7"/>
    <w:rsid w:val="009E4264"/>
    <w:rsid w:val="009E44CC"/>
    <w:rsid w:val="009E49E0"/>
    <w:rsid w:val="009E4A70"/>
    <w:rsid w:val="009E4BBE"/>
    <w:rsid w:val="009E4E9D"/>
    <w:rsid w:val="009E4EB4"/>
    <w:rsid w:val="009E4FC3"/>
    <w:rsid w:val="009E52E8"/>
    <w:rsid w:val="009E5392"/>
    <w:rsid w:val="009E56D4"/>
    <w:rsid w:val="009E5A76"/>
    <w:rsid w:val="009E5B53"/>
    <w:rsid w:val="009E5C35"/>
    <w:rsid w:val="009E5E1D"/>
    <w:rsid w:val="009E6223"/>
    <w:rsid w:val="009E6229"/>
    <w:rsid w:val="009E6362"/>
    <w:rsid w:val="009E644C"/>
    <w:rsid w:val="009E6661"/>
    <w:rsid w:val="009E6AF9"/>
    <w:rsid w:val="009E6CB9"/>
    <w:rsid w:val="009E6DC2"/>
    <w:rsid w:val="009E6DC8"/>
    <w:rsid w:val="009E6F4E"/>
    <w:rsid w:val="009E705A"/>
    <w:rsid w:val="009E719A"/>
    <w:rsid w:val="009E7352"/>
    <w:rsid w:val="009E73B3"/>
    <w:rsid w:val="009E7408"/>
    <w:rsid w:val="009E7528"/>
    <w:rsid w:val="009E7647"/>
    <w:rsid w:val="009E78AA"/>
    <w:rsid w:val="009E7CCE"/>
    <w:rsid w:val="009F0046"/>
    <w:rsid w:val="009F069A"/>
    <w:rsid w:val="009F0B6A"/>
    <w:rsid w:val="009F0BD2"/>
    <w:rsid w:val="009F0BED"/>
    <w:rsid w:val="009F0BFF"/>
    <w:rsid w:val="009F0DC1"/>
    <w:rsid w:val="009F0DC2"/>
    <w:rsid w:val="009F0FC2"/>
    <w:rsid w:val="009F10CE"/>
    <w:rsid w:val="009F10DA"/>
    <w:rsid w:val="009F132E"/>
    <w:rsid w:val="009F1468"/>
    <w:rsid w:val="009F14E0"/>
    <w:rsid w:val="009F1764"/>
    <w:rsid w:val="009F20AB"/>
    <w:rsid w:val="009F24DD"/>
    <w:rsid w:val="009F299F"/>
    <w:rsid w:val="009F306D"/>
    <w:rsid w:val="009F3080"/>
    <w:rsid w:val="009F3242"/>
    <w:rsid w:val="009F3B5F"/>
    <w:rsid w:val="009F438C"/>
    <w:rsid w:val="009F4C55"/>
    <w:rsid w:val="009F5420"/>
    <w:rsid w:val="009F565D"/>
    <w:rsid w:val="009F5936"/>
    <w:rsid w:val="009F6389"/>
    <w:rsid w:val="009F693B"/>
    <w:rsid w:val="009F6B5F"/>
    <w:rsid w:val="009F6ED5"/>
    <w:rsid w:val="009F7A7A"/>
    <w:rsid w:val="009F7BA2"/>
    <w:rsid w:val="009F7DFB"/>
    <w:rsid w:val="009F7EC8"/>
    <w:rsid w:val="009F7F6E"/>
    <w:rsid w:val="00A00015"/>
    <w:rsid w:val="00A00146"/>
    <w:rsid w:val="00A0031F"/>
    <w:rsid w:val="00A004E7"/>
    <w:rsid w:val="00A007B8"/>
    <w:rsid w:val="00A007F4"/>
    <w:rsid w:val="00A00979"/>
    <w:rsid w:val="00A00CF9"/>
    <w:rsid w:val="00A00D10"/>
    <w:rsid w:val="00A00D9E"/>
    <w:rsid w:val="00A00F55"/>
    <w:rsid w:val="00A013DF"/>
    <w:rsid w:val="00A0145B"/>
    <w:rsid w:val="00A015F3"/>
    <w:rsid w:val="00A016BF"/>
    <w:rsid w:val="00A01997"/>
    <w:rsid w:val="00A01F27"/>
    <w:rsid w:val="00A01F96"/>
    <w:rsid w:val="00A02309"/>
    <w:rsid w:val="00A02492"/>
    <w:rsid w:val="00A02676"/>
    <w:rsid w:val="00A02C2E"/>
    <w:rsid w:val="00A02C9E"/>
    <w:rsid w:val="00A03403"/>
    <w:rsid w:val="00A03A66"/>
    <w:rsid w:val="00A03B07"/>
    <w:rsid w:val="00A03C7E"/>
    <w:rsid w:val="00A040E3"/>
    <w:rsid w:val="00A041FA"/>
    <w:rsid w:val="00A04461"/>
    <w:rsid w:val="00A04E88"/>
    <w:rsid w:val="00A055DB"/>
    <w:rsid w:val="00A06515"/>
    <w:rsid w:val="00A06BEF"/>
    <w:rsid w:val="00A06CB5"/>
    <w:rsid w:val="00A071C1"/>
    <w:rsid w:val="00A07525"/>
    <w:rsid w:val="00A07833"/>
    <w:rsid w:val="00A079F6"/>
    <w:rsid w:val="00A07A21"/>
    <w:rsid w:val="00A07A9D"/>
    <w:rsid w:val="00A07B68"/>
    <w:rsid w:val="00A07BC4"/>
    <w:rsid w:val="00A1074B"/>
    <w:rsid w:val="00A10777"/>
    <w:rsid w:val="00A10972"/>
    <w:rsid w:val="00A10A27"/>
    <w:rsid w:val="00A10A88"/>
    <w:rsid w:val="00A10CD5"/>
    <w:rsid w:val="00A10DCC"/>
    <w:rsid w:val="00A10E3E"/>
    <w:rsid w:val="00A12231"/>
    <w:rsid w:val="00A12319"/>
    <w:rsid w:val="00A12507"/>
    <w:rsid w:val="00A127D9"/>
    <w:rsid w:val="00A133CD"/>
    <w:rsid w:val="00A134F8"/>
    <w:rsid w:val="00A135C5"/>
    <w:rsid w:val="00A135F2"/>
    <w:rsid w:val="00A1371A"/>
    <w:rsid w:val="00A13800"/>
    <w:rsid w:val="00A13CA8"/>
    <w:rsid w:val="00A13FB3"/>
    <w:rsid w:val="00A1493E"/>
    <w:rsid w:val="00A14C22"/>
    <w:rsid w:val="00A15062"/>
    <w:rsid w:val="00A156A3"/>
    <w:rsid w:val="00A15B5E"/>
    <w:rsid w:val="00A1602D"/>
    <w:rsid w:val="00A163C0"/>
    <w:rsid w:val="00A1679B"/>
    <w:rsid w:val="00A1715C"/>
    <w:rsid w:val="00A1778E"/>
    <w:rsid w:val="00A1781E"/>
    <w:rsid w:val="00A178D6"/>
    <w:rsid w:val="00A17C3C"/>
    <w:rsid w:val="00A17DF8"/>
    <w:rsid w:val="00A17E7E"/>
    <w:rsid w:val="00A20210"/>
    <w:rsid w:val="00A20489"/>
    <w:rsid w:val="00A2069A"/>
    <w:rsid w:val="00A20917"/>
    <w:rsid w:val="00A20A08"/>
    <w:rsid w:val="00A20C9D"/>
    <w:rsid w:val="00A20E64"/>
    <w:rsid w:val="00A20FD0"/>
    <w:rsid w:val="00A210CB"/>
    <w:rsid w:val="00A21298"/>
    <w:rsid w:val="00A2138C"/>
    <w:rsid w:val="00A215EF"/>
    <w:rsid w:val="00A21A3D"/>
    <w:rsid w:val="00A21A4D"/>
    <w:rsid w:val="00A21AF3"/>
    <w:rsid w:val="00A21B7D"/>
    <w:rsid w:val="00A21E48"/>
    <w:rsid w:val="00A21EDE"/>
    <w:rsid w:val="00A222E8"/>
    <w:rsid w:val="00A225CF"/>
    <w:rsid w:val="00A22E80"/>
    <w:rsid w:val="00A22EFA"/>
    <w:rsid w:val="00A238A6"/>
    <w:rsid w:val="00A239C5"/>
    <w:rsid w:val="00A23A27"/>
    <w:rsid w:val="00A23DE4"/>
    <w:rsid w:val="00A23F0F"/>
    <w:rsid w:val="00A23F7E"/>
    <w:rsid w:val="00A24099"/>
    <w:rsid w:val="00A24136"/>
    <w:rsid w:val="00A24148"/>
    <w:rsid w:val="00A24579"/>
    <w:rsid w:val="00A24918"/>
    <w:rsid w:val="00A24C8F"/>
    <w:rsid w:val="00A2508B"/>
    <w:rsid w:val="00A251F7"/>
    <w:rsid w:val="00A25228"/>
    <w:rsid w:val="00A25E25"/>
    <w:rsid w:val="00A261D7"/>
    <w:rsid w:val="00A262AD"/>
    <w:rsid w:val="00A26608"/>
    <w:rsid w:val="00A267C7"/>
    <w:rsid w:val="00A26C82"/>
    <w:rsid w:val="00A26E83"/>
    <w:rsid w:val="00A2709F"/>
    <w:rsid w:val="00A27173"/>
    <w:rsid w:val="00A27B65"/>
    <w:rsid w:val="00A27C3E"/>
    <w:rsid w:val="00A3017D"/>
    <w:rsid w:val="00A301B7"/>
    <w:rsid w:val="00A30590"/>
    <w:rsid w:val="00A307AA"/>
    <w:rsid w:val="00A307E8"/>
    <w:rsid w:val="00A308B8"/>
    <w:rsid w:val="00A309AB"/>
    <w:rsid w:val="00A30D0E"/>
    <w:rsid w:val="00A30F40"/>
    <w:rsid w:val="00A30F8C"/>
    <w:rsid w:val="00A3101D"/>
    <w:rsid w:val="00A3138C"/>
    <w:rsid w:val="00A315C2"/>
    <w:rsid w:val="00A31709"/>
    <w:rsid w:val="00A317E1"/>
    <w:rsid w:val="00A318EF"/>
    <w:rsid w:val="00A319DF"/>
    <w:rsid w:val="00A31FFB"/>
    <w:rsid w:val="00A32403"/>
    <w:rsid w:val="00A326A9"/>
    <w:rsid w:val="00A327FF"/>
    <w:rsid w:val="00A32902"/>
    <w:rsid w:val="00A32F1C"/>
    <w:rsid w:val="00A33D03"/>
    <w:rsid w:val="00A33E9D"/>
    <w:rsid w:val="00A33F3C"/>
    <w:rsid w:val="00A3408C"/>
    <w:rsid w:val="00A3417F"/>
    <w:rsid w:val="00A34690"/>
    <w:rsid w:val="00A34802"/>
    <w:rsid w:val="00A34A65"/>
    <w:rsid w:val="00A34FCB"/>
    <w:rsid w:val="00A35255"/>
    <w:rsid w:val="00A355E7"/>
    <w:rsid w:val="00A3578E"/>
    <w:rsid w:val="00A3580E"/>
    <w:rsid w:val="00A35811"/>
    <w:rsid w:val="00A35996"/>
    <w:rsid w:val="00A3605F"/>
    <w:rsid w:val="00A36078"/>
    <w:rsid w:val="00A363A8"/>
    <w:rsid w:val="00A36531"/>
    <w:rsid w:val="00A3667E"/>
    <w:rsid w:val="00A36785"/>
    <w:rsid w:val="00A3696C"/>
    <w:rsid w:val="00A36A7B"/>
    <w:rsid w:val="00A36B6D"/>
    <w:rsid w:val="00A37408"/>
    <w:rsid w:val="00A3743E"/>
    <w:rsid w:val="00A374B5"/>
    <w:rsid w:val="00A37682"/>
    <w:rsid w:val="00A376CF"/>
    <w:rsid w:val="00A37A35"/>
    <w:rsid w:val="00A37E2C"/>
    <w:rsid w:val="00A37E79"/>
    <w:rsid w:val="00A40140"/>
    <w:rsid w:val="00A4051B"/>
    <w:rsid w:val="00A40737"/>
    <w:rsid w:val="00A4091B"/>
    <w:rsid w:val="00A40CE2"/>
    <w:rsid w:val="00A410D9"/>
    <w:rsid w:val="00A4119A"/>
    <w:rsid w:val="00A412C8"/>
    <w:rsid w:val="00A414BE"/>
    <w:rsid w:val="00A4182E"/>
    <w:rsid w:val="00A418DA"/>
    <w:rsid w:val="00A41BAB"/>
    <w:rsid w:val="00A421CF"/>
    <w:rsid w:val="00A42552"/>
    <w:rsid w:val="00A42606"/>
    <w:rsid w:val="00A42805"/>
    <w:rsid w:val="00A428BB"/>
    <w:rsid w:val="00A42C73"/>
    <w:rsid w:val="00A42F59"/>
    <w:rsid w:val="00A42F6C"/>
    <w:rsid w:val="00A4323D"/>
    <w:rsid w:val="00A4377D"/>
    <w:rsid w:val="00A43941"/>
    <w:rsid w:val="00A43950"/>
    <w:rsid w:val="00A439E1"/>
    <w:rsid w:val="00A43AC3"/>
    <w:rsid w:val="00A43B2C"/>
    <w:rsid w:val="00A43C40"/>
    <w:rsid w:val="00A4490A"/>
    <w:rsid w:val="00A44B57"/>
    <w:rsid w:val="00A44C25"/>
    <w:rsid w:val="00A44DD3"/>
    <w:rsid w:val="00A44E0E"/>
    <w:rsid w:val="00A45665"/>
    <w:rsid w:val="00A458D3"/>
    <w:rsid w:val="00A45A8B"/>
    <w:rsid w:val="00A45E39"/>
    <w:rsid w:val="00A45E3D"/>
    <w:rsid w:val="00A45E89"/>
    <w:rsid w:val="00A45FB8"/>
    <w:rsid w:val="00A46001"/>
    <w:rsid w:val="00A46066"/>
    <w:rsid w:val="00A462E9"/>
    <w:rsid w:val="00A46896"/>
    <w:rsid w:val="00A46BC6"/>
    <w:rsid w:val="00A47054"/>
    <w:rsid w:val="00A470DE"/>
    <w:rsid w:val="00A472B7"/>
    <w:rsid w:val="00A4797D"/>
    <w:rsid w:val="00A479F0"/>
    <w:rsid w:val="00A47B40"/>
    <w:rsid w:val="00A47D7A"/>
    <w:rsid w:val="00A47DF6"/>
    <w:rsid w:val="00A5031E"/>
    <w:rsid w:val="00A5043E"/>
    <w:rsid w:val="00A5054D"/>
    <w:rsid w:val="00A507D5"/>
    <w:rsid w:val="00A5084B"/>
    <w:rsid w:val="00A50D93"/>
    <w:rsid w:val="00A50EF4"/>
    <w:rsid w:val="00A515B4"/>
    <w:rsid w:val="00A51735"/>
    <w:rsid w:val="00A51833"/>
    <w:rsid w:val="00A5190F"/>
    <w:rsid w:val="00A51AF6"/>
    <w:rsid w:val="00A51C30"/>
    <w:rsid w:val="00A51D98"/>
    <w:rsid w:val="00A52079"/>
    <w:rsid w:val="00A52125"/>
    <w:rsid w:val="00A52445"/>
    <w:rsid w:val="00A52670"/>
    <w:rsid w:val="00A5272A"/>
    <w:rsid w:val="00A52C48"/>
    <w:rsid w:val="00A52C95"/>
    <w:rsid w:val="00A52F84"/>
    <w:rsid w:val="00A52FF2"/>
    <w:rsid w:val="00A53315"/>
    <w:rsid w:val="00A535F7"/>
    <w:rsid w:val="00A53B8F"/>
    <w:rsid w:val="00A53FDF"/>
    <w:rsid w:val="00A54134"/>
    <w:rsid w:val="00A5445C"/>
    <w:rsid w:val="00A54542"/>
    <w:rsid w:val="00A546B9"/>
    <w:rsid w:val="00A5516D"/>
    <w:rsid w:val="00A5526D"/>
    <w:rsid w:val="00A554E9"/>
    <w:rsid w:val="00A556AC"/>
    <w:rsid w:val="00A55A71"/>
    <w:rsid w:val="00A55B74"/>
    <w:rsid w:val="00A55BA2"/>
    <w:rsid w:val="00A55C5C"/>
    <w:rsid w:val="00A567A9"/>
    <w:rsid w:val="00A568C2"/>
    <w:rsid w:val="00A56D1F"/>
    <w:rsid w:val="00A56F18"/>
    <w:rsid w:val="00A57002"/>
    <w:rsid w:val="00A57155"/>
    <w:rsid w:val="00A57AD8"/>
    <w:rsid w:val="00A57B21"/>
    <w:rsid w:val="00A57D7E"/>
    <w:rsid w:val="00A603C7"/>
    <w:rsid w:val="00A6051A"/>
    <w:rsid w:val="00A60667"/>
    <w:rsid w:val="00A607E0"/>
    <w:rsid w:val="00A608B1"/>
    <w:rsid w:val="00A60C80"/>
    <w:rsid w:val="00A61423"/>
    <w:rsid w:val="00A617FF"/>
    <w:rsid w:val="00A6192E"/>
    <w:rsid w:val="00A61C63"/>
    <w:rsid w:val="00A62048"/>
    <w:rsid w:val="00A622C7"/>
    <w:rsid w:val="00A6249E"/>
    <w:rsid w:val="00A62638"/>
    <w:rsid w:val="00A627A2"/>
    <w:rsid w:val="00A627C9"/>
    <w:rsid w:val="00A62818"/>
    <w:rsid w:val="00A62D4D"/>
    <w:rsid w:val="00A62DB4"/>
    <w:rsid w:val="00A62F48"/>
    <w:rsid w:val="00A62F8B"/>
    <w:rsid w:val="00A6316A"/>
    <w:rsid w:val="00A631D4"/>
    <w:rsid w:val="00A63AB0"/>
    <w:rsid w:val="00A640FE"/>
    <w:rsid w:val="00A6413C"/>
    <w:rsid w:val="00A6415C"/>
    <w:rsid w:val="00A64417"/>
    <w:rsid w:val="00A64441"/>
    <w:rsid w:val="00A6444B"/>
    <w:rsid w:val="00A64453"/>
    <w:rsid w:val="00A64716"/>
    <w:rsid w:val="00A64E28"/>
    <w:rsid w:val="00A64EB0"/>
    <w:rsid w:val="00A64FA3"/>
    <w:rsid w:val="00A6575F"/>
    <w:rsid w:val="00A65F7C"/>
    <w:rsid w:val="00A6603B"/>
    <w:rsid w:val="00A669FA"/>
    <w:rsid w:val="00A66C2E"/>
    <w:rsid w:val="00A67143"/>
    <w:rsid w:val="00A671A5"/>
    <w:rsid w:val="00A67398"/>
    <w:rsid w:val="00A67501"/>
    <w:rsid w:val="00A67AD7"/>
    <w:rsid w:val="00A7043F"/>
    <w:rsid w:val="00A70AC9"/>
    <w:rsid w:val="00A711A8"/>
    <w:rsid w:val="00A711F6"/>
    <w:rsid w:val="00A71466"/>
    <w:rsid w:val="00A714A9"/>
    <w:rsid w:val="00A714CB"/>
    <w:rsid w:val="00A71619"/>
    <w:rsid w:val="00A716DC"/>
    <w:rsid w:val="00A7182C"/>
    <w:rsid w:val="00A71A37"/>
    <w:rsid w:val="00A72852"/>
    <w:rsid w:val="00A72B8F"/>
    <w:rsid w:val="00A72CAB"/>
    <w:rsid w:val="00A72D1F"/>
    <w:rsid w:val="00A730AD"/>
    <w:rsid w:val="00A730BD"/>
    <w:rsid w:val="00A7310A"/>
    <w:rsid w:val="00A73218"/>
    <w:rsid w:val="00A733E7"/>
    <w:rsid w:val="00A73472"/>
    <w:rsid w:val="00A7354C"/>
    <w:rsid w:val="00A7389B"/>
    <w:rsid w:val="00A73908"/>
    <w:rsid w:val="00A73ACD"/>
    <w:rsid w:val="00A73C08"/>
    <w:rsid w:val="00A7404A"/>
    <w:rsid w:val="00A7431C"/>
    <w:rsid w:val="00A745A7"/>
    <w:rsid w:val="00A74654"/>
    <w:rsid w:val="00A74681"/>
    <w:rsid w:val="00A74850"/>
    <w:rsid w:val="00A74900"/>
    <w:rsid w:val="00A74A3D"/>
    <w:rsid w:val="00A750E7"/>
    <w:rsid w:val="00A75199"/>
    <w:rsid w:val="00A75B4E"/>
    <w:rsid w:val="00A75DF0"/>
    <w:rsid w:val="00A75EE1"/>
    <w:rsid w:val="00A75FF8"/>
    <w:rsid w:val="00A76A62"/>
    <w:rsid w:val="00A76CDF"/>
    <w:rsid w:val="00A76D9E"/>
    <w:rsid w:val="00A76F6A"/>
    <w:rsid w:val="00A77797"/>
    <w:rsid w:val="00A7784A"/>
    <w:rsid w:val="00A77AA2"/>
    <w:rsid w:val="00A77DA2"/>
    <w:rsid w:val="00A800DE"/>
    <w:rsid w:val="00A804DB"/>
    <w:rsid w:val="00A80581"/>
    <w:rsid w:val="00A806DE"/>
    <w:rsid w:val="00A8092B"/>
    <w:rsid w:val="00A80AB7"/>
    <w:rsid w:val="00A80D0B"/>
    <w:rsid w:val="00A81126"/>
    <w:rsid w:val="00A8127D"/>
    <w:rsid w:val="00A81EE9"/>
    <w:rsid w:val="00A820A5"/>
    <w:rsid w:val="00A821CE"/>
    <w:rsid w:val="00A824E5"/>
    <w:rsid w:val="00A82907"/>
    <w:rsid w:val="00A83332"/>
    <w:rsid w:val="00A8351E"/>
    <w:rsid w:val="00A835E1"/>
    <w:rsid w:val="00A83811"/>
    <w:rsid w:val="00A83AA2"/>
    <w:rsid w:val="00A83B96"/>
    <w:rsid w:val="00A83DEA"/>
    <w:rsid w:val="00A83F74"/>
    <w:rsid w:val="00A844AC"/>
    <w:rsid w:val="00A844D8"/>
    <w:rsid w:val="00A84607"/>
    <w:rsid w:val="00A84AAB"/>
    <w:rsid w:val="00A854C2"/>
    <w:rsid w:val="00A85A4D"/>
    <w:rsid w:val="00A85A9C"/>
    <w:rsid w:val="00A85B21"/>
    <w:rsid w:val="00A85F57"/>
    <w:rsid w:val="00A861C5"/>
    <w:rsid w:val="00A86A64"/>
    <w:rsid w:val="00A87432"/>
    <w:rsid w:val="00A87764"/>
    <w:rsid w:val="00A87844"/>
    <w:rsid w:val="00A87FB8"/>
    <w:rsid w:val="00A900A5"/>
    <w:rsid w:val="00A901A0"/>
    <w:rsid w:val="00A9066A"/>
    <w:rsid w:val="00A9090D"/>
    <w:rsid w:val="00A90994"/>
    <w:rsid w:val="00A909FE"/>
    <w:rsid w:val="00A90CE3"/>
    <w:rsid w:val="00A91173"/>
    <w:rsid w:val="00A913C1"/>
    <w:rsid w:val="00A91746"/>
    <w:rsid w:val="00A9191B"/>
    <w:rsid w:val="00A91969"/>
    <w:rsid w:val="00A91B58"/>
    <w:rsid w:val="00A91EEC"/>
    <w:rsid w:val="00A921E2"/>
    <w:rsid w:val="00A9269C"/>
    <w:rsid w:val="00A9280C"/>
    <w:rsid w:val="00A9305F"/>
    <w:rsid w:val="00A93593"/>
    <w:rsid w:val="00A93991"/>
    <w:rsid w:val="00A939FA"/>
    <w:rsid w:val="00A93E4E"/>
    <w:rsid w:val="00A9449C"/>
    <w:rsid w:val="00A94755"/>
    <w:rsid w:val="00A94841"/>
    <w:rsid w:val="00A9559D"/>
    <w:rsid w:val="00A95B1B"/>
    <w:rsid w:val="00A95FF6"/>
    <w:rsid w:val="00A962C2"/>
    <w:rsid w:val="00A965FC"/>
    <w:rsid w:val="00A96D05"/>
    <w:rsid w:val="00A9755E"/>
    <w:rsid w:val="00A979B2"/>
    <w:rsid w:val="00A979DD"/>
    <w:rsid w:val="00A97CFE"/>
    <w:rsid w:val="00A97D16"/>
    <w:rsid w:val="00AA037D"/>
    <w:rsid w:val="00AA0585"/>
    <w:rsid w:val="00AA0683"/>
    <w:rsid w:val="00AA0773"/>
    <w:rsid w:val="00AA08AC"/>
    <w:rsid w:val="00AA0A14"/>
    <w:rsid w:val="00AA0F51"/>
    <w:rsid w:val="00AA0FC7"/>
    <w:rsid w:val="00AA121A"/>
    <w:rsid w:val="00AA1A63"/>
    <w:rsid w:val="00AA2AE4"/>
    <w:rsid w:val="00AA2B1B"/>
    <w:rsid w:val="00AA2B2F"/>
    <w:rsid w:val="00AA2E85"/>
    <w:rsid w:val="00AA3082"/>
    <w:rsid w:val="00AA3177"/>
    <w:rsid w:val="00AA3522"/>
    <w:rsid w:val="00AA35B8"/>
    <w:rsid w:val="00AA3AF1"/>
    <w:rsid w:val="00AA401A"/>
    <w:rsid w:val="00AA403B"/>
    <w:rsid w:val="00AA419A"/>
    <w:rsid w:val="00AA4231"/>
    <w:rsid w:val="00AA43EC"/>
    <w:rsid w:val="00AA43FE"/>
    <w:rsid w:val="00AA49A2"/>
    <w:rsid w:val="00AA49A8"/>
    <w:rsid w:val="00AA4B2B"/>
    <w:rsid w:val="00AA4B31"/>
    <w:rsid w:val="00AA4C6B"/>
    <w:rsid w:val="00AA4F7E"/>
    <w:rsid w:val="00AA52BD"/>
    <w:rsid w:val="00AA53C0"/>
    <w:rsid w:val="00AA54C5"/>
    <w:rsid w:val="00AA5609"/>
    <w:rsid w:val="00AA5901"/>
    <w:rsid w:val="00AA6D87"/>
    <w:rsid w:val="00AA6E1F"/>
    <w:rsid w:val="00AA731F"/>
    <w:rsid w:val="00AA7416"/>
    <w:rsid w:val="00AA7460"/>
    <w:rsid w:val="00AA7A06"/>
    <w:rsid w:val="00AA7FE3"/>
    <w:rsid w:val="00AB0080"/>
    <w:rsid w:val="00AB0232"/>
    <w:rsid w:val="00AB0336"/>
    <w:rsid w:val="00AB0681"/>
    <w:rsid w:val="00AB0A26"/>
    <w:rsid w:val="00AB0AAE"/>
    <w:rsid w:val="00AB0E1C"/>
    <w:rsid w:val="00AB1273"/>
    <w:rsid w:val="00AB1854"/>
    <w:rsid w:val="00AB1A4D"/>
    <w:rsid w:val="00AB1CBE"/>
    <w:rsid w:val="00AB249E"/>
    <w:rsid w:val="00AB266B"/>
    <w:rsid w:val="00AB27DD"/>
    <w:rsid w:val="00AB285D"/>
    <w:rsid w:val="00AB2EF2"/>
    <w:rsid w:val="00AB34DA"/>
    <w:rsid w:val="00AB3F2E"/>
    <w:rsid w:val="00AB4066"/>
    <w:rsid w:val="00AB40EB"/>
    <w:rsid w:val="00AB4131"/>
    <w:rsid w:val="00AB41B9"/>
    <w:rsid w:val="00AB4611"/>
    <w:rsid w:val="00AB46A6"/>
    <w:rsid w:val="00AB47C8"/>
    <w:rsid w:val="00AB482C"/>
    <w:rsid w:val="00AB4988"/>
    <w:rsid w:val="00AB4BD9"/>
    <w:rsid w:val="00AB4FA1"/>
    <w:rsid w:val="00AB5390"/>
    <w:rsid w:val="00AB5457"/>
    <w:rsid w:val="00AB55E0"/>
    <w:rsid w:val="00AB57E7"/>
    <w:rsid w:val="00AB5A5D"/>
    <w:rsid w:val="00AB5BAD"/>
    <w:rsid w:val="00AB5DF5"/>
    <w:rsid w:val="00AB5FE3"/>
    <w:rsid w:val="00AB6081"/>
    <w:rsid w:val="00AB61FB"/>
    <w:rsid w:val="00AB63FA"/>
    <w:rsid w:val="00AB6D14"/>
    <w:rsid w:val="00AB735D"/>
    <w:rsid w:val="00AB73BE"/>
    <w:rsid w:val="00AB748B"/>
    <w:rsid w:val="00AB7757"/>
    <w:rsid w:val="00AB7CF2"/>
    <w:rsid w:val="00AB7EB0"/>
    <w:rsid w:val="00AC0A6F"/>
    <w:rsid w:val="00AC11C2"/>
    <w:rsid w:val="00AC1631"/>
    <w:rsid w:val="00AC171A"/>
    <w:rsid w:val="00AC192F"/>
    <w:rsid w:val="00AC1A8B"/>
    <w:rsid w:val="00AC1BD7"/>
    <w:rsid w:val="00AC1C0D"/>
    <w:rsid w:val="00AC1C4F"/>
    <w:rsid w:val="00AC2213"/>
    <w:rsid w:val="00AC2488"/>
    <w:rsid w:val="00AC29AF"/>
    <w:rsid w:val="00AC2B7F"/>
    <w:rsid w:val="00AC2F3F"/>
    <w:rsid w:val="00AC31DF"/>
    <w:rsid w:val="00AC3311"/>
    <w:rsid w:val="00AC3594"/>
    <w:rsid w:val="00AC382A"/>
    <w:rsid w:val="00AC3B5E"/>
    <w:rsid w:val="00AC3CF4"/>
    <w:rsid w:val="00AC443C"/>
    <w:rsid w:val="00AC443F"/>
    <w:rsid w:val="00AC44EE"/>
    <w:rsid w:val="00AC45B2"/>
    <w:rsid w:val="00AC45D8"/>
    <w:rsid w:val="00AC45E9"/>
    <w:rsid w:val="00AC491A"/>
    <w:rsid w:val="00AC4A6D"/>
    <w:rsid w:val="00AC4A9B"/>
    <w:rsid w:val="00AC4FA3"/>
    <w:rsid w:val="00AC5415"/>
    <w:rsid w:val="00AC56FF"/>
    <w:rsid w:val="00AC5C93"/>
    <w:rsid w:val="00AC5D40"/>
    <w:rsid w:val="00AC61CD"/>
    <w:rsid w:val="00AC62AA"/>
    <w:rsid w:val="00AC6539"/>
    <w:rsid w:val="00AC65F7"/>
    <w:rsid w:val="00AC665C"/>
    <w:rsid w:val="00AC6E4D"/>
    <w:rsid w:val="00AC73C3"/>
    <w:rsid w:val="00AC7602"/>
    <w:rsid w:val="00AC76B4"/>
    <w:rsid w:val="00AC7918"/>
    <w:rsid w:val="00AC7B68"/>
    <w:rsid w:val="00AC7D53"/>
    <w:rsid w:val="00AC7EAD"/>
    <w:rsid w:val="00AC7FE3"/>
    <w:rsid w:val="00AD0330"/>
    <w:rsid w:val="00AD0437"/>
    <w:rsid w:val="00AD05B6"/>
    <w:rsid w:val="00AD0911"/>
    <w:rsid w:val="00AD0E7C"/>
    <w:rsid w:val="00AD0F7A"/>
    <w:rsid w:val="00AD10CA"/>
    <w:rsid w:val="00AD1409"/>
    <w:rsid w:val="00AD1568"/>
    <w:rsid w:val="00AD1692"/>
    <w:rsid w:val="00AD1D11"/>
    <w:rsid w:val="00AD1D49"/>
    <w:rsid w:val="00AD25F2"/>
    <w:rsid w:val="00AD2624"/>
    <w:rsid w:val="00AD26C3"/>
    <w:rsid w:val="00AD275B"/>
    <w:rsid w:val="00AD28A0"/>
    <w:rsid w:val="00AD3112"/>
    <w:rsid w:val="00AD344D"/>
    <w:rsid w:val="00AD3784"/>
    <w:rsid w:val="00AD3835"/>
    <w:rsid w:val="00AD3FD0"/>
    <w:rsid w:val="00AD4851"/>
    <w:rsid w:val="00AD4A26"/>
    <w:rsid w:val="00AD4CC3"/>
    <w:rsid w:val="00AD4E6F"/>
    <w:rsid w:val="00AD5CEA"/>
    <w:rsid w:val="00AD6345"/>
    <w:rsid w:val="00AD6E37"/>
    <w:rsid w:val="00AD6E5E"/>
    <w:rsid w:val="00AD7128"/>
    <w:rsid w:val="00AD73A8"/>
    <w:rsid w:val="00AD74C8"/>
    <w:rsid w:val="00AD776A"/>
    <w:rsid w:val="00AD781D"/>
    <w:rsid w:val="00AD78F5"/>
    <w:rsid w:val="00AD7B53"/>
    <w:rsid w:val="00AD7EAB"/>
    <w:rsid w:val="00AE0018"/>
    <w:rsid w:val="00AE02F0"/>
    <w:rsid w:val="00AE03A2"/>
    <w:rsid w:val="00AE095E"/>
    <w:rsid w:val="00AE0E54"/>
    <w:rsid w:val="00AE11FF"/>
    <w:rsid w:val="00AE1208"/>
    <w:rsid w:val="00AE124B"/>
    <w:rsid w:val="00AE129E"/>
    <w:rsid w:val="00AE1404"/>
    <w:rsid w:val="00AE1646"/>
    <w:rsid w:val="00AE1E18"/>
    <w:rsid w:val="00AE2170"/>
    <w:rsid w:val="00AE28E7"/>
    <w:rsid w:val="00AE294B"/>
    <w:rsid w:val="00AE3443"/>
    <w:rsid w:val="00AE3671"/>
    <w:rsid w:val="00AE385B"/>
    <w:rsid w:val="00AE3911"/>
    <w:rsid w:val="00AE39F2"/>
    <w:rsid w:val="00AE3AA1"/>
    <w:rsid w:val="00AE3BEC"/>
    <w:rsid w:val="00AE3C56"/>
    <w:rsid w:val="00AE4202"/>
    <w:rsid w:val="00AE4475"/>
    <w:rsid w:val="00AE4532"/>
    <w:rsid w:val="00AE4567"/>
    <w:rsid w:val="00AE4671"/>
    <w:rsid w:val="00AE484D"/>
    <w:rsid w:val="00AE487F"/>
    <w:rsid w:val="00AE4A8C"/>
    <w:rsid w:val="00AE4AF2"/>
    <w:rsid w:val="00AE4B29"/>
    <w:rsid w:val="00AE4E14"/>
    <w:rsid w:val="00AE4E5C"/>
    <w:rsid w:val="00AE5005"/>
    <w:rsid w:val="00AE519A"/>
    <w:rsid w:val="00AE559F"/>
    <w:rsid w:val="00AE6205"/>
    <w:rsid w:val="00AE6858"/>
    <w:rsid w:val="00AE687F"/>
    <w:rsid w:val="00AE6BAE"/>
    <w:rsid w:val="00AE6EC8"/>
    <w:rsid w:val="00AE7047"/>
    <w:rsid w:val="00AE7169"/>
    <w:rsid w:val="00AE71BD"/>
    <w:rsid w:val="00AE73C2"/>
    <w:rsid w:val="00AE777F"/>
    <w:rsid w:val="00AE7C16"/>
    <w:rsid w:val="00AE7EED"/>
    <w:rsid w:val="00AF002B"/>
    <w:rsid w:val="00AF067F"/>
    <w:rsid w:val="00AF0761"/>
    <w:rsid w:val="00AF0BA5"/>
    <w:rsid w:val="00AF0E80"/>
    <w:rsid w:val="00AF1216"/>
    <w:rsid w:val="00AF19A5"/>
    <w:rsid w:val="00AF1E09"/>
    <w:rsid w:val="00AF20D0"/>
    <w:rsid w:val="00AF220C"/>
    <w:rsid w:val="00AF223D"/>
    <w:rsid w:val="00AF2353"/>
    <w:rsid w:val="00AF28B0"/>
    <w:rsid w:val="00AF2B94"/>
    <w:rsid w:val="00AF3067"/>
    <w:rsid w:val="00AF30DF"/>
    <w:rsid w:val="00AF3354"/>
    <w:rsid w:val="00AF355B"/>
    <w:rsid w:val="00AF35FB"/>
    <w:rsid w:val="00AF3703"/>
    <w:rsid w:val="00AF38DA"/>
    <w:rsid w:val="00AF396D"/>
    <w:rsid w:val="00AF3BB4"/>
    <w:rsid w:val="00AF3BD6"/>
    <w:rsid w:val="00AF3D6E"/>
    <w:rsid w:val="00AF3DB9"/>
    <w:rsid w:val="00AF3F30"/>
    <w:rsid w:val="00AF400D"/>
    <w:rsid w:val="00AF4150"/>
    <w:rsid w:val="00AF4327"/>
    <w:rsid w:val="00AF4538"/>
    <w:rsid w:val="00AF45A4"/>
    <w:rsid w:val="00AF4946"/>
    <w:rsid w:val="00AF4D0F"/>
    <w:rsid w:val="00AF56E5"/>
    <w:rsid w:val="00AF5872"/>
    <w:rsid w:val="00AF58E6"/>
    <w:rsid w:val="00AF59AC"/>
    <w:rsid w:val="00AF6008"/>
    <w:rsid w:val="00AF61F5"/>
    <w:rsid w:val="00AF626A"/>
    <w:rsid w:val="00AF697A"/>
    <w:rsid w:val="00AF69FF"/>
    <w:rsid w:val="00AF6B05"/>
    <w:rsid w:val="00AF6B6F"/>
    <w:rsid w:val="00AF6DDF"/>
    <w:rsid w:val="00AF6EF3"/>
    <w:rsid w:val="00AF7285"/>
    <w:rsid w:val="00AF7496"/>
    <w:rsid w:val="00AF7565"/>
    <w:rsid w:val="00AF79D9"/>
    <w:rsid w:val="00B00291"/>
    <w:rsid w:val="00B003BE"/>
    <w:rsid w:val="00B00988"/>
    <w:rsid w:val="00B00C06"/>
    <w:rsid w:val="00B00FDE"/>
    <w:rsid w:val="00B01884"/>
    <w:rsid w:val="00B01AD9"/>
    <w:rsid w:val="00B01BBB"/>
    <w:rsid w:val="00B01C20"/>
    <w:rsid w:val="00B02DB5"/>
    <w:rsid w:val="00B03247"/>
    <w:rsid w:val="00B035F7"/>
    <w:rsid w:val="00B03ADC"/>
    <w:rsid w:val="00B03EBF"/>
    <w:rsid w:val="00B04673"/>
    <w:rsid w:val="00B04A5A"/>
    <w:rsid w:val="00B04CAC"/>
    <w:rsid w:val="00B04D70"/>
    <w:rsid w:val="00B05206"/>
    <w:rsid w:val="00B0539B"/>
    <w:rsid w:val="00B058D7"/>
    <w:rsid w:val="00B05913"/>
    <w:rsid w:val="00B05A3F"/>
    <w:rsid w:val="00B05BA1"/>
    <w:rsid w:val="00B05C36"/>
    <w:rsid w:val="00B05E6D"/>
    <w:rsid w:val="00B06547"/>
    <w:rsid w:val="00B06569"/>
    <w:rsid w:val="00B06652"/>
    <w:rsid w:val="00B066FD"/>
    <w:rsid w:val="00B069C4"/>
    <w:rsid w:val="00B06A74"/>
    <w:rsid w:val="00B06ADE"/>
    <w:rsid w:val="00B06C30"/>
    <w:rsid w:val="00B06C9F"/>
    <w:rsid w:val="00B06CA7"/>
    <w:rsid w:val="00B06EA9"/>
    <w:rsid w:val="00B06ED6"/>
    <w:rsid w:val="00B072D9"/>
    <w:rsid w:val="00B073D9"/>
    <w:rsid w:val="00B073EE"/>
    <w:rsid w:val="00B076FE"/>
    <w:rsid w:val="00B07FD7"/>
    <w:rsid w:val="00B10618"/>
    <w:rsid w:val="00B10842"/>
    <w:rsid w:val="00B110A8"/>
    <w:rsid w:val="00B110E0"/>
    <w:rsid w:val="00B112C3"/>
    <w:rsid w:val="00B11472"/>
    <w:rsid w:val="00B114C6"/>
    <w:rsid w:val="00B1161D"/>
    <w:rsid w:val="00B11AFD"/>
    <w:rsid w:val="00B11F74"/>
    <w:rsid w:val="00B12547"/>
    <w:rsid w:val="00B128A0"/>
    <w:rsid w:val="00B12B6F"/>
    <w:rsid w:val="00B12DE6"/>
    <w:rsid w:val="00B13009"/>
    <w:rsid w:val="00B1362B"/>
    <w:rsid w:val="00B136D2"/>
    <w:rsid w:val="00B138C0"/>
    <w:rsid w:val="00B1397F"/>
    <w:rsid w:val="00B13B19"/>
    <w:rsid w:val="00B14122"/>
    <w:rsid w:val="00B14324"/>
    <w:rsid w:val="00B143E9"/>
    <w:rsid w:val="00B1444E"/>
    <w:rsid w:val="00B14509"/>
    <w:rsid w:val="00B14534"/>
    <w:rsid w:val="00B145C5"/>
    <w:rsid w:val="00B147D1"/>
    <w:rsid w:val="00B14846"/>
    <w:rsid w:val="00B14A05"/>
    <w:rsid w:val="00B14BF3"/>
    <w:rsid w:val="00B14CE8"/>
    <w:rsid w:val="00B1626C"/>
    <w:rsid w:val="00B16520"/>
    <w:rsid w:val="00B16B7A"/>
    <w:rsid w:val="00B16B97"/>
    <w:rsid w:val="00B16C9F"/>
    <w:rsid w:val="00B170B4"/>
    <w:rsid w:val="00B17196"/>
    <w:rsid w:val="00B17235"/>
    <w:rsid w:val="00B17672"/>
    <w:rsid w:val="00B176EC"/>
    <w:rsid w:val="00B1787B"/>
    <w:rsid w:val="00B17950"/>
    <w:rsid w:val="00B17C66"/>
    <w:rsid w:val="00B17CBF"/>
    <w:rsid w:val="00B20335"/>
    <w:rsid w:val="00B2099F"/>
    <w:rsid w:val="00B20D20"/>
    <w:rsid w:val="00B213F1"/>
    <w:rsid w:val="00B21676"/>
    <w:rsid w:val="00B217BB"/>
    <w:rsid w:val="00B218EF"/>
    <w:rsid w:val="00B21A99"/>
    <w:rsid w:val="00B21D03"/>
    <w:rsid w:val="00B21E06"/>
    <w:rsid w:val="00B22019"/>
    <w:rsid w:val="00B220D1"/>
    <w:rsid w:val="00B223D1"/>
    <w:rsid w:val="00B2247A"/>
    <w:rsid w:val="00B2252D"/>
    <w:rsid w:val="00B2299C"/>
    <w:rsid w:val="00B22BEE"/>
    <w:rsid w:val="00B22C61"/>
    <w:rsid w:val="00B22D53"/>
    <w:rsid w:val="00B23312"/>
    <w:rsid w:val="00B2340E"/>
    <w:rsid w:val="00B234AE"/>
    <w:rsid w:val="00B23564"/>
    <w:rsid w:val="00B2360A"/>
    <w:rsid w:val="00B23677"/>
    <w:rsid w:val="00B2367C"/>
    <w:rsid w:val="00B23920"/>
    <w:rsid w:val="00B23943"/>
    <w:rsid w:val="00B23B03"/>
    <w:rsid w:val="00B23C75"/>
    <w:rsid w:val="00B23CF0"/>
    <w:rsid w:val="00B23EA6"/>
    <w:rsid w:val="00B23EF7"/>
    <w:rsid w:val="00B24301"/>
    <w:rsid w:val="00B24485"/>
    <w:rsid w:val="00B24C04"/>
    <w:rsid w:val="00B24C71"/>
    <w:rsid w:val="00B24CD9"/>
    <w:rsid w:val="00B24E26"/>
    <w:rsid w:val="00B24E65"/>
    <w:rsid w:val="00B2516A"/>
    <w:rsid w:val="00B251F0"/>
    <w:rsid w:val="00B260E8"/>
    <w:rsid w:val="00B2696C"/>
    <w:rsid w:val="00B26EC5"/>
    <w:rsid w:val="00B270B5"/>
    <w:rsid w:val="00B276CC"/>
    <w:rsid w:val="00B276E6"/>
    <w:rsid w:val="00B27D0A"/>
    <w:rsid w:val="00B27E4D"/>
    <w:rsid w:val="00B3002E"/>
    <w:rsid w:val="00B300D7"/>
    <w:rsid w:val="00B30972"/>
    <w:rsid w:val="00B31098"/>
    <w:rsid w:val="00B3120F"/>
    <w:rsid w:val="00B31495"/>
    <w:rsid w:val="00B31754"/>
    <w:rsid w:val="00B31AB4"/>
    <w:rsid w:val="00B31C4D"/>
    <w:rsid w:val="00B31C73"/>
    <w:rsid w:val="00B32058"/>
    <w:rsid w:val="00B32350"/>
    <w:rsid w:val="00B3247C"/>
    <w:rsid w:val="00B32987"/>
    <w:rsid w:val="00B329EA"/>
    <w:rsid w:val="00B32B48"/>
    <w:rsid w:val="00B32B9A"/>
    <w:rsid w:val="00B33055"/>
    <w:rsid w:val="00B339AA"/>
    <w:rsid w:val="00B33B36"/>
    <w:rsid w:val="00B33E59"/>
    <w:rsid w:val="00B33F87"/>
    <w:rsid w:val="00B3402B"/>
    <w:rsid w:val="00B34049"/>
    <w:rsid w:val="00B34270"/>
    <w:rsid w:val="00B34276"/>
    <w:rsid w:val="00B34834"/>
    <w:rsid w:val="00B34A07"/>
    <w:rsid w:val="00B34A82"/>
    <w:rsid w:val="00B34D37"/>
    <w:rsid w:val="00B34D98"/>
    <w:rsid w:val="00B34DBB"/>
    <w:rsid w:val="00B3541A"/>
    <w:rsid w:val="00B35854"/>
    <w:rsid w:val="00B35EEF"/>
    <w:rsid w:val="00B35FD6"/>
    <w:rsid w:val="00B363C9"/>
    <w:rsid w:val="00B365FE"/>
    <w:rsid w:val="00B367C4"/>
    <w:rsid w:val="00B367F5"/>
    <w:rsid w:val="00B369FE"/>
    <w:rsid w:val="00B36A2B"/>
    <w:rsid w:val="00B36AC5"/>
    <w:rsid w:val="00B36B64"/>
    <w:rsid w:val="00B373F2"/>
    <w:rsid w:val="00B37930"/>
    <w:rsid w:val="00B37DFC"/>
    <w:rsid w:val="00B37F2B"/>
    <w:rsid w:val="00B406CA"/>
    <w:rsid w:val="00B40BFA"/>
    <w:rsid w:val="00B40ED7"/>
    <w:rsid w:val="00B41137"/>
    <w:rsid w:val="00B414C0"/>
    <w:rsid w:val="00B414D1"/>
    <w:rsid w:val="00B41638"/>
    <w:rsid w:val="00B41672"/>
    <w:rsid w:val="00B416C2"/>
    <w:rsid w:val="00B41838"/>
    <w:rsid w:val="00B419C9"/>
    <w:rsid w:val="00B41CF7"/>
    <w:rsid w:val="00B42037"/>
    <w:rsid w:val="00B42046"/>
    <w:rsid w:val="00B426EC"/>
    <w:rsid w:val="00B42A7F"/>
    <w:rsid w:val="00B42E1C"/>
    <w:rsid w:val="00B42E62"/>
    <w:rsid w:val="00B431C0"/>
    <w:rsid w:val="00B43AD9"/>
    <w:rsid w:val="00B43BF1"/>
    <w:rsid w:val="00B43EC1"/>
    <w:rsid w:val="00B43EE7"/>
    <w:rsid w:val="00B44202"/>
    <w:rsid w:val="00B44447"/>
    <w:rsid w:val="00B44605"/>
    <w:rsid w:val="00B44684"/>
    <w:rsid w:val="00B44822"/>
    <w:rsid w:val="00B44954"/>
    <w:rsid w:val="00B4496C"/>
    <w:rsid w:val="00B44A73"/>
    <w:rsid w:val="00B44E0F"/>
    <w:rsid w:val="00B44F5F"/>
    <w:rsid w:val="00B45541"/>
    <w:rsid w:val="00B45574"/>
    <w:rsid w:val="00B455AD"/>
    <w:rsid w:val="00B458B3"/>
    <w:rsid w:val="00B45DA6"/>
    <w:rsid w:val="00B45DB1"/>
    <w:rsid w:val="00B46145"/>
    <w:rsid w:val="00B46189"/>
    <w:rsid w:val="00B46235"/>
    <w:rsid w:val="00B46326"/>
    <w:rsid w:val="00B46450"/>
    <w:rsid w:val="00B4658D"/>
    <w:rsid w:val="00B46BA0"/>
    <w:rsid w:val="00B46D35"/>
    <w:rsid w:val="00B46F02"/>
    <w:rsid w:val="00B471D7"/>
    <w:rsid w:val="00B471F2"/>
    <w:rsid w:val="00B474C6"/>
    <w:rsid w:val="00B47A19"/>
    <w:rsid w:val="00B5033F"/>
    <w:rsid w:val="00B50957"/>
    <w:rsid w:val="00B50A89"/>
    <w:rsid w:val="00B50B26"/>
    <w:rsid w:val="00B50C30"/>
    <w:rsid w:val="00B50FB8"/>
    <w:rsid w:val="00B51164"/>
    <w:rsid w:val="00B51BEE"/>
    <w:rsid w:val="00B51D04"/>
    <w:rsid w:val="00B51E57"/>
    <w:rsid w:val="00B52240"/>
    <w:rsid w:val="00B52606"/>
    <w:rsid w:val="00B526F9"/>
    <w:rsid w:val="00B52A77"/>
    <w:rsid w:val="00B52DFE"/>
    <w:rsid w:val="00B53036"/>
    <w:rsid w:val="00B5309B"/>
    <w:rsid w:val="00B53C0A"/>
    <w:rsid w:val="00B53CE1"/>
    <w:rsid w:val="00B53E8F"/>
    <w:rsid w:val="00B5405B"/>
    <w:rsid w:val="00B54589"/>
    <w:rsid w:val="00B54648"/>
    <w:rsid w:val="00B54EEF"/>
    <w:rsid w:val="00B555EB"/>
    <w:rsid w:val="00B55693"/>
    <w:rsid w:val="00B5587C"/>
    <w:rsid w:val="00B55913"/>
    <w:rsid w:val="00B55A54"/>
    <w:rsid w:val="00B55DF7"/>
    <w:rsid w:val="00B55E05"/>
    <w:rsid w:val="00B5620C"/>
    <w:rsid w:val="00B56477"/>
    <w:rsid w:val="00B566DC"/>
    <w:rsid w:val="00B569C8"/>
    <w:rsid w:val="00B56AC0"/>
    <w:rsid w:val="00B57CB9"/>
    <w:rsid w:val="00B57E34"/>
    <w:rsid w:val="00B60157"/>
    <w:rsid w:val="00B60183"/>
    <w:rsid w:val="00B6055D"/>
    <w:rsid w:val="00B60B78"/>
    <w:rsid w:val="00B60BCE"/>
    <w:rsid w:val="00B614BB"/>
    <w:rsid w:val="00B61CAE"/>
    <w:rsid w:val="00B61E95"/>
    <w:rsid w:val="00B624CD"/>
    <w:rsid w:val="00B629A4"/>
    <w:rsid w:val="00B62B61"/>
    <w:rsid w:val="00B62C16"/>
    <w:rsid w:val="00B62DC4"/>
    <w:rsid w:val="00B62E85"/>
    <w:rsid w:val="00B630AB"/>
    <w:rsid w:val="00B631A4"/>
    <w:rsid w:val="00B63246"/>
    <w:rsid w:val="00B6330E"/>
    <w:rsid w:val="00B63378"/>
    <w:rsid w:val="00B634D9"/>
    <w:rsid w:val="00B637AB"/>
    <w:rsid w:val="00B63A73"/>
    <w:rsid w:val="00B63B8E"/>
    <w:rsid w:val="00B63FA0"/>
    <w:rsid w:val="00B64348"/>
    <w:rsid w:val="00B64483"/>
    <w:rsid w:val="00B645F8"/>
    <w:rsid w:val="00B6463F"/>
    <w:rsid w:val="00B64754"/>
    <w:rsid w:val="00B64965"/>
    <w:rsid w:val="00B65017"/>
    <w:rsid w:val="00B651F5"/>
    <w:rsid w:val="00B65735"/>
    <w:rsid w:val="00B65AAB"/>
    <w:rsid w:val="00B65B32"/>
    <w:rsid w:val="00B65E25"/>
    <w:rsid w:val="00B66067"/>
    <w:rsid w:val="00B6632F"/>
    <w:rsid w:val="00B6642D"/>
    <w:rsid w:val="00B6655B"/>
    <w:rsid w:val="00B6657E"/>
    <w:rsid w:val="00B66D0D"/>
    <w:rsid w:val="00B66F26"/>
    <w:rsid w:val="00B6737D"/>
    <w:rsid w:val="00B6744E"/>
    <w:rsid w:val="00B674E6"/>
    <w:rsid w:val="00B6799B"/>
    <w:rsid w:val="00B67D3B"/>
    <w:rsid w:val="00B67DCF"/>
    <w:rsid w:val="00B700D7"/>
    <w:rsid w:val="00B70138"/>
    <w:rsid w:val="00B70160"/>
    <w:rsid w:val="00B70332"/>
    <w:rsid w:val="00B7039E"/>
    <w:rsid w:val="00B705D8"/>
    <w:rsid w:val="00B711A5"/>
    <w:rsid w:val="00B716F8"/>
    <w:rsid w:val="00B71D34"/>
    <w:rsid w:val="00B71DB8"/>
    <w:rsid w:val="00B7218F"/>
    <w:rsid w:val="00B721C3"/>
    <w:rsid w:val="00B724C3"/>
    <w:rsid w:val="00B72556"/>
    <w:rsid w:val="00B72A89"/>
    <w:rsid w:val="00B72A9E"/>
    <w:rsid w:val="00B72AFF"/>
    <w:rsid w:val="00B72CB6"/>
    <w:rsid w:val="00B72E50"/>
    <w:rsid w:val="00B731A3"/>
    <w:rsid w:val="00B736E5"/>
    <w:rsid w:val="00B73A3F"/>
    <w:rsid w:val="00B73E0C"/>
    <w:rsid w:val="00B73FA4"/>
    <w:rsid w:val="00B741FB"/>
    <w:rsid w:val="00B74220"/>
    <w:rsid w:val="00B74358"/>
    <w:rsid w:val="00B749E1"/>
    <w:rsid w:val="00B74A9C"/>
    <w:rsid w:val="00B74D0F"/>
    <w:rsid w:val="00B74EC5"/>
    <w:rsid w:val="00B74F38"/>
    <w:rsid w:val="00B74F59"/>
    <w:rsid w:val="00B7509D"/>
    <w:rsid w:val="00B75750"/>
    <w:rsid w:val="00B757CC"/>
    <w:rsid w:val="00B7581C"/>
    <w:rsid w:val="00B758B5"/>
    <w:rsid w:val="00B758C8"/>
    <w:rsid w:val="00B758FF"/>
    <w:rsid w:val="00B75AAD"/>
    <w:rsid w:val="00B761EE"/>
    <w:rsid w:val="00B76541"/>
    <w:rsid w:val="00B76700"/>
    <w:rsid w:val="00B7677B"/>
    <w:rsid w:val="00B773B2"/>
    <w:rsid w:val="00B7771A"/>
    <w:rsid w:val="00B778D3"/>
    <w:rsid w:val="00B802A2"/>
    <w:rsid w:val="00B80537"/>
    <w:rsid w:val="00B80570"/>
    <w:rsid w:val="00B80A42"/>
    <w:rsid w:val="00B80BDB"/>
    <w:rsid w:val="00B80C52"/>
    <w:rsid w:val="00B80CCB"/>
    <w:rsid w:val="00B80EC7"/>
    <w:rsid w:val="00B80F57"/>
    <w:rsid w:val="00B812A7"/>
    <w:rsid w:val="00B812CD"/>
    <w:rsid w:val="00B8146F"/>
    <w:rsid w:val="00B824D7"/>
    <w:rsid w:val="00B826FC"/>
    <w:rsid w:val="00B82AC4"/>
    <w:rsid w:val="00B82ACB"/>
    <w:rsid w:val="00B82CC3"/>
    <w:rsid w:val="00B82CCA"/>
    <w:rsid w:val="00B82D49"/>
    <w:rsid w:val="00B82EF6"/>
    <w:rsid w:val="00B82F96"/>
    <w:rsid w:val="00B83164"/>
    <w:rsid w:val="00B83856"/>
    <w:rsid w:val="00B83B9E"/>
    <w:rsid w:val="00B83BB4"/>
    <w:rsid w:val="00B83E9B"/>
    <w:rsid w:val="00B83F27"/>
    <w:rsid w:val="00B8411B"/>
    <w:rsid w:val="00B84699"/>
    <w:rsid w:val="00B84791"/>
    <w:rsid w:val="00B84A13"/>
    <w:rsid w:val="00B84B24"/>
    <w:rsid w:val="00B84EC7"/>
    <w:rsid w:val="00B85200"/>
    <w:rsid w:val="00B85374"/>
    <w:rsid w:val="00B854DF"/>
    <w:rsid w:val="00B85703"/>
    <w:rsid w:val="00B85831"/>
    <w:rsid w:val="00B866BE"/>
    <w:rsid w:val="00B867CF"/>
    <w:rsid w:val="00B869B2"/>
    <w:rsid w:val="00B86AB1"/>
    <w:rsid w:val="00B8706C"/>
    <w:rsid w:val="00B87320"/>
    <w:rsid w:val="00B876C2"/>
    <w:rsid w:val="00B87D0E"/>
    <w:rsid w:val="00B87F7D"/>
    <w:rsid w:val="00B90136"/>
    <w:rsid w:val="00B9029B"/>
    <w:rsid w:val="00B9079A"/>
    <w:rsid w:val="00B90F7D"/>
    <w:rsid w:val="00B91307"/>
    <w:rsid w:val="00B915AD"/>
    <w:rsid w:val="00B92024"/>
    <w:rsid w:val="00B921C3"/>
    <w:rsid w:val="00B922D4"/>
    <w:rsid w:val="00B9237D"/>
    <w:rsid w:val="00B9238C"/>
    <w:rsid w:val="00B9244E"/>
    <w:rsid w:val="00B924CD"/>
    <w:rsid w:val="00B9283B"/>
    <w:rsid w:val="00B92A51"/>
    <w:rsid w:val="00B92D78"/>
    <w:rsid w:val="00B9303E"/>
    <w:rsid w:val="00B93B03"/>
    <w:rsid w:val="00B93C64"/>
    <w:rsid w:val="00B93E9A"/>
    <w:rsid w:val="00B94352"/>
    <w:rsid w:val="00B9439B"/>
    <w:rsid w:val="00B944D2"/>
    <w:rsid w:val="00B947D6"/>
    <w:rsid w:val="00B9480F"/>
    <w:rsid w:val="00B94854"/>
    <w:rsid w:val="00B9489A"/>
    <w:rsid w:val="00B9506E"/>
    <w:rsid w:val="00B950E4"/>
    <w:rsid w:val="00B950E5"/>
    <w:rsid w:val="00B9523A"/>
    <w:rsid w:val="00B95285"/>
    <w:rsid w:val="00B95547"/>
    <w:rsid w:val="00B95672"/>
    <w:rsid w:val="00B9567B"/>
    <w:rsid w:val="00B95DB2"/>
    <w:rsid w:val="00B961FB"/>
    <w:rsid w:val="00B9665F"/>
    <w:rsid w:val="00B96A22"/>
    <w:rsid w:val="00B96AAD"/>
    <w:rsid w:val="00B97090"/>
    <w:rsid w:val="00B973CE"/>
    <w:rsid w:val="00B97783"/>
    <w:rsid w:val="00B977E4"/>
    <w:rsid w:val="00B97802"/>
    <w:rsid w:val="00B979C1"/>
    <w:rsid w:val="00B97C08"/>
    <w:rsid w:val="00B97CA8"/>
    <w:rsid w:val="00B97EF7"/>
    <w:rsid w:val="00BA0004"/>
    <w:rsid w:val="00BA0394"/>
    <w:rsid w:val="00BA0E44"/>
    <w:rsid w:val="00BA0E48"/>
    <w:rsid w:val="00BA1004"/>
    <w:rsid w:val="00BA1203"/>
    <w:rsid w:val="00BA144B"/>
    <w:rsid w:val="00BA1C1B"/>
    <w:rsid w:val="00BA1D3D"/>
    <w:rsid w:val="00BA201A"/>
    <w:rsid w:val="00BA2056"/>
    <w:rsid w:val="00BA2080"/>
    <w:rsid w:val="00BA2131"/>
    <w:rsid w:val="00BA2A79"/>
    <w:rsid w:val="00BA2BAB"/>
    <w:rsid w:val="00BA2CBC"/>
    <w:rsid w:val="00BA3790"/>
    <w:rsid w:val="00BA3D84"/>
    <w:rsid w:val="00BA4187"/>
    <w:rsid w:val="00BA424B"/>
    <w:rsid w:val="00BA464A"/>
    <w:rsid w:val="00BA4C65"/>
    <w:rsid w:val="00BA5425"/>
    <w:rsid w:val="00BA569E"/>
    <w:rsid w:val="00BA56FC"/>
    <w:rsid w:val="00BA57CA"/>
    <w:rsid w:val="00BA59D2"/>
    <w:rsid w:val="00BA5B0D"/>
    <w:rsid w:val="00BA5B91"/>
    <w:rsid w:val="00BA5F0C"/>
    <w:rsid w:val="00BA6082"/>
    <w:rsid w:val="00BA64D9"/>
    <w:rsid w:val="00BA6AFE"/>
    <w:rsid w:val="00BA6EDB"/>
    <w:rsid w:val="00BA7292"/>
    <w:rsid w:val="00BA72F3"/>
    <w:rsid w:val="00BA74B5"/>
    <w:rsid w:val="00BA7595"/>
    <w:rsid w:val="00BA759A"/>
    <w:rsid w:val="00BA7A1E"/>
    <w:rsid w:val="00BA7D17"/>
    <w:rsid w:val="00BB0921"/>
    <w:rsid w:val="00BB0A18"/>
    <w:rsid w:val="00BB0C04"/>
    <w:rsid w:val="00BB0FD6"/>
    <w:rsid w:val="00BB1022"/>
    <w:rsid w:val="00BB1688"/>
    <w:rsid w:val="00BB1A53"/>
    <w:rsid w:val="00BB1BE3"/>
    <w:rsid w:val="00BB1CE1"/>
    <w:rsid w:val="00BB1D0C"/>
    <w:rsid w:val="00BB1E56"/>
    <w:rsid w:val="00BB20FC"/>
    <w:rsid w:val="00BB21DC"/>
    <w:rsid w:val="00BB2278"/>
    <w:rsid w:val="00BB26B7"/>
    <w:rsid w:val="00BB29DA"/>
    <w:rsid w:val="00BB2A21"/>
    <w:rsid w:val="00BB2AF8"/>
    <w:rsid w:val="00BB3174"/>
    <w:rsid w:val="00BB3196"/>
    <w:rsid w:val="00BB334A"/>
    <w:rsid w:val="00BB336E"/>
    <w:rsid w:val="00BB3B56"/>
    <w:rsid w:val="00BB3B99"/>
    <w:rsid w:val="00BB451E"/>
    <w:rsid w:val="00BB4702"/>
    <w:rsid w:val="00BB4DEE"/>
    <w:rsid w:val="00BB4DF5"/>
    <w:rsid w:val="00BB516C"/>
    <w:rsid w:val="00BB53C6"/>
    <w:rsid w:val="00BB5470"/>
    <w:rsid w:val="00BB5A21"/>
    <w:rsid w:val="00BB5AEF"/>
    <w:rsid w:val="00BB5B77"/>
    <w:rsid w:val="00BB5E64"/>
    <w:rsid w:val="00BB7772"/>
    <w:rsid w:val="00BB7B76"/>
    <w:rsid w:val="00BC03FA"/>
    <w:rsid w:val="00BC048C"/>
    <w:rsid w:val="00BC0C32"/>
    <w:rsid w:val="00BC13EC"/>
    <w:rsid w:val="00BC17FC"/>
    <w:rsid w:val="00BC1948"/>
    <w:rsid w:val="00BC1953"/>
    <w:rsid w:val="00BC1C8A"/>
    <w:rsid w:val="00BC1E68"/>
    <w:rsid w:val="00BC212A"/>
    <w:rsid w:val="00BC24A0"/>
    <w:rsid w:val="00BC2553"/>
    <w:rsid w:val="00BC277E"/>
    <w:rsid w:val="00BC29D4"/>
    <w:rsid w:val="00BC2B72"/>
    <w:rsid w:val="00BC2C80"/>
    <w:rsid w:val="00BC34DF"/>
    <w:rsid w:val="00BC34F6"/>
    <w:rsid w:val="00BC3909"/>
    <w:rsid w:val="00BC39D3"/>
    <w:rsid w:val="00BC3AC7"/>
    <w:rsid w:val="00BC3B09"/>
    <w:rsid w:val="00BC3C99"/>
    <w:rsid w:val="00BC3CA7"/>
    <w:rsid w:val="00BC3F4A"/>
    <w:rsid w:val="00BC3F4F"/>
    <w:rsid w:val="00BC4037"/>
    <w:rsid w:val="00BC4164"/>
    <w:rsid w:val="00BC4263"/>
    <w:rsid w:val="00BC4507"/>
    <w:rsid w:val="00BC48E7"/>
    <w:rsid w:val="00BC4B0D"/>
    <w:rsid w:val="00BC4F39"/>
    <w:rsid w:val="00BC5843"/>
    <w:rsid w:val="00BC58D1"/>
    <w:rsid w:val="00BC5AE1"/>
    <w:rsid w:val="00BC5C67"/>
    <w:rsid w:val="00BC61CA"/>
    <w:rsid w:val="00BC64EA"/>
    <w:rsid w:val="00BC69EB"/>
    <w:rsid w:val="00BC6B9B"/>
    <w:rsid w:val="00BC6E52"/>
    <w:rsid w:val="00BC7570"/>
    <w:rsid w:val="00BC7AAD"/>
    <w:rsid w:val="00BC7D81"/>
    <w:rsid w:val="00BC7ECB"/>
    <w:rsid w:val="00BC7F30"/>
    <w:rsid w:val="00BD0244"/>
    <w:rsid w:val="00BD025A"/>
    <w:rsid w:val="00BD0A06"/>
    <w:rsid w:val="00BD0A5E"/>
    <w:rsid w:val="00BD0A8D"/>
    <w:rsid w:val="00BD0C03"/>
    <w:rsid w:val="00BD0DC3"/>
    <w:rsid w:val="00BD10FB"/>
    <w:rsid w:val="00BD125E"/>
    <w:rsid w:val="00BD136F"/>
    <w:rsid w:val="00BD168C"/>
    <w:rsid w:val="00BD171E"/>
    <w:rsid w:val="00BD1796"/>
    <w:rsid w:val="00BD1C3C"/>
    <w:rsid w:val="00BD21FC"/>
    <w:rsid w:val="00BD237B"/>
    <w:rsid w:val="00BD247E"/>
    <w:rsid w:val="00BD2527"/>
    <w:rsid w:val="00BD2562"/>
    <w:rsid w:val="00BD27F3"/>
    <w:rsid w:val="00BD2920"/>
    <w:rsid w:val="00BD3095"/>
    <w:rsid w:val="00BD30C7"/>
    <w:rsid w:val="00BD3663"/>
    <w:rsid w:val="00BD39E8"/>
    <w:rsid w:val="00BD3AB6"/>
    <w:rsid w:val="00BD3E1F"/>
    <w:rsid w:val="00BD3FEA"/>
    <w:rsid w:val="00BD48B1"/>
    <w:rsid w:val="00BD4A29"/>
    <w:rsid w:val="00BD4B2C"/>
    <w:rsid w:val="00BD4E61"/>
    <w:rsid w:val="00BD5344"/>
    <w:rsid w:val="00BD5891"/>
    <w:rsid w:val="00BD5A96"/>
    <w:rsid w:val="00BD5C02"/>
    <w:rsid w:val="00BD60AE"/>
    <w:rsid w:val="00BD63AC"/>
    <w:rsid w:val="00BD63B6"/>
    <w:rsid w:val="00BD6533"/>
    <w:rsid w:val="00BD6555"/>
    <w:rsid w:val="00BD67AC"/>
    <w:rsid w:val="00BD6CEA"/>
    <w:rsid w:val="00BD70B4"/>
    <w:rsid w:val="00BD7195"/>
    <w:rsid w:val="00BD71EF"/>
    <w:rsid w:val="00BD72FE"/>
    <w:rsid w:val="00BD7519"/>
    <w:rsid w:val="00BD7718"/>
    <w:rsid w:val="00BD7E22"/>
    <w:rsid w:val="00BE0445"/>
    <w:rsid w:val="00BE07A1"/>
    <w:rsid w:val="00BE0821"/>
    <w:rsid w:val="00BE0836"/>
    <w:rsid w:val="00BE0A38"/>
    <w:rsid w:val="00BE0C92"/>
    <w:rsid w:val="00BE0D40"/>
    <w:rsid w:val="00BE0DB7"/>
    <w:rsid w:val="00BE0F9C"/>
    <w:rsid w:val="00BE1448"/>
    <w:rsid w:val="00BE161E"/>
    <w:rsid w:val="00BE1A26"/>
    <w:rsid w:val="00BE1A70"/>
    <w:rsid w:val="00BE1BBE"/>
    <w:rsid w:val="00BE1C34"/>
    <w:rsid w:val="00BE1C8E"/>
    <w:rsid w:val="00BE1F9E"/>
    <w:rsid w:val="00BE20C8"/>
    <w:rsid w:val="00BE21B5"/>
    <w:rsid w:val="00BE2310"/>
    <w:rsid w:val="00BE2567"/>
    <w:rsid w:val="00BE25BA"/>
    <w:rsid w:val="00BE26DD"/>
    <w:rsid w:val="00BE27D3"/>
    <w:rsid w:val="00BE2932"/>
    <w:rsid w:val="00BE2B03"/>
    <w:rsid w:val="00BE2B0E"/>
    <w:rsid w:val="00BE2B6D"/>
    <w:rsid w:val="00BE2D19"/>
    <w:rsid w:val="00BE30A2"/>
    <w:rsid w:val="00BE31FA"/>
    <w:rsid w:val="00BE33A5"/>
    <w:rsid w:val="00BE33C9"/>
    <w:rsid w:val="00BE37D7"/>
    <w:rsid w:val="00BE3A69"/>
    <w:rsid w:val="00BE3AF1"/>
    <w:rsid w:val="00BE3CCC"/>
    <w:rsid w:val="00BE3E8A"/>
    <w:rsid w:val="00BE3EFB"/>
    <w:rsid w:val="00BE3FCB"/>
    <w:rsid w:val="00BE40B7"/>
    <w:rsid w:val="00BE42B0"/>
    <w:rsid w:val="00BE4453"/>
    <w:rsid w:val="00BE46CB"/>
    <w:rsid w:val="00BE489E"/>
    <w:rsid w:val="00BE4B73"/>
    <w:rsid w:val="00BE51F1"/>
    <w:rsid w:val="00BE5A22"/>
    <w:rsid w:val="00BE5AFF"/>
    <w:rsid w:val="00BE5C75"/>
    <w:rsid w:val="00BE5D1A"/>
    <w:rsid w:val="00BE60E1"/>
    <w:rsid w:val="00BE6447"/>
    <w:rsid w:val="00BE64D5"/>
    <w:rsid w:val="00BE6541"/>
    <w:rsid w:val="00BE6AA9"/>
    <w:rsid w:val="00BE6D6B"/>
    <w:rsid w:val="00BE702F"/>
    <w:rsid w:val="00BE753E"/>
    <w:rsid w:val="00BE7697"/>
    <w:rsid w:val="00BE76A6"/>
    <w:rsid w:val="00BE77A7"/>
    <w:rsid w:val="00BE77C8"/>
    <w:rsid w:val="00BE7C81"/>
    <w:rsid w:val="00BE7CA6"/>
    <w:rsid w:val="00BE7CBD"/>
    <w:rsid w:val="00BE7CF5"/>
    <w:rsid w:val="00BF035D"/>
    <w:rsid w:val="00BF06AB"/>
    <w:rsid w:val="00BF06DE"/>
    <w:rsid w:val="00BF0894"/>
    <w:rsid w:val="00BF0898"/>
    <w:rsid w:val="00BF0C2B"/>
    <w:rsid w:val="00BF0EA2"/>
    <w:rsid w:val="00BF0F61"/>
    <w:rsid w:val="00BF0FB7"/>
    <w:rsid w:val="00BF12F4"/>
    <w:rsid w:val="00BF13E8"/>
    <w:rsid w:val="00BF15F5"/>
    <w:rsid w:val="00BF177D"/>
    <w:rsid w:val="00BF1B1B"/>
    <w:rsid w:val="00BF1D19"/>
    <w:rsid w:val="00BF2324"/>
    <w:rsid w:val="00BF233D"/>
    <w:rsid w:val="00BF3191"/>
    <w:rsid w:val="00BF374F"/>
    <w:rsid w:val="00BF3969"/>
    <w:rsid w:val="00BF3EA6"/>
    <w:rsid w:val="00BF45CC"/>
    <w:rsid w:val="00BF46FA"/>
    <w:rsid w:val="00BF4964"/>
    <w:rsid w:val="00BF500A"/>
    <w:rsid w:val="00BF510A"/>
    <w:rsid w:val="00BF5392"/>
    <w:rsid w:val="00BF5403"/>
    <w:rsid w:val="00BF621C"/>
    <w:rsid w:val="00BF62BB"/>
    <w:rsid w:val="00BF63D3"/>
    <w:rsid w:val="00BF6752"/>
    <w:rsid w:val="00BF682A"/>
    <w:rsid w:val="00BF69C0"/>
    <w:rsid w:val="00BF6A50"/>
    <w:rsid w:val="00BF6ADC"/>
    <w:rsid w:val="00BF7ABE"/>
    <w:rsid w:val="00BF7D66"/>
    <w:rsid w:val="00BF7DF7"/>
    <w:rsid w:val="00C007A7"/>
    <w:rsid w:val="00C009BE"/>
    <w:rsid w:val="00C00C4B"/>
    <w:rsid w:val="00C00CF5"/>
    <w:rsid w:val="00C00E60"/>
    <w:rsid w:val="00C00FF7"/>
    <w:rsid w:val="00C01856"/>
    <w:rsid w:val="00C0191A"/>
    <w:rsid w:val="00C0199A"/>
    <w:rsid w:val="00C01A2E"/>
    <w:rsid w:val="00C01EAF"/>
    <w:rsid w:val="00C01F1E"/>
    <w:rsid w:val="00C021FF"/>
    <w:rsid w:val="00C02287"/>
    <w:rsid w:val="00C02569"/>
    <w:rsid w:val="00C02570"/>
    <w:rsid w:val="00C02F52"/>
    <w:rsid w:val="00C030B2"/>
    <w:rsid w:val="00C0328F"/>
    <w:rsid w:val="00C0350A"/>
    <w:rsid w:val="00C0372F"/>
    <w:rsid w:val="00C04050"/>
    <w:rsid w:val="00C046E3"/>
    <w:rsid w:val="00C04B52"/>
    <w:rsid w:val="00C04D26"/>
    <w:rsid w:val="00C05851"/>
    <w:rsid w:val="00C05AD6"/>
    <w:rsid w:val="00C05DEB"/>
    <w:rsid w:val="00C0657E"/>
    <w:rsid w:val="00C06670"/>
    <w:rsid w:val="00C06710"/>
    <w:rsid w:val="00C06939"/>
    <w:rsid w:val="00C06A1C"/>
    <w:rsid w:val="00C06BC1"/>
    <w:rsid w:val="00C06CF0"/>
    <w:rsid w:val="00C070F4"/>
    <w:rsid w:val="00C07396"/>
    <w:rsid w:val="00C07475"/>
    <w:rsid w:val="00C074C5"/>
    <w:rsid w:val="00C07521"/>
    <w:rsid w:val="00C07F10"/>
    <w:rsid w:val="00C105D2"/>
    <w:rsid w:val="00C10976"/>
    <w:rsid w:val="00C11062"/>
    <w:rsid w:val="00C1134E"/>
    <w:rsid w:val="00C1151A"/>
    <w:rsid w:val="00C118FA"/>
    <w:rsid w:val="00C11BCB"/>
    <w:rsid w:val="00C1246B"/>
    <w:rsid w:val="00C124C2"/>
    <w:rsid w:val="00C12605"/>
    <w:rsid w:val="00C12E58"/>
    <w:rsid w:val="00C12EB4"/>
    <w:rsid w:val="00C13B20"/>
    <w:rsid w:val="00C13B42"/>
    <w:rsid w:val="00C13C22"/>
    <w:rsid w:val="00C1410A"/>
    <w:rsid w:val="00C1417E"/>
    <w:rsid w:val="00C1432C"/>
    <w:rsid w:val="00C1444D"/>
    <w:rsid w:val="00C145B5"/>
    <w:rsid w:val="00C14D90"/>
    <w:rsid w:val="00C15224"/>
    <w:rsid w:val="00C156DA"/>
    <w:rsid w:val="00C15C49"/>
    <w:rsid w:val="00C16199"/>
    <w:rsid w:val="00C161DE"/>
    <w:rsid w:val="00C16692"/>
    <w:rsid w:val="00C16831"/>
    <w:rsid w:val="00C16CAF"/>
    <w:rsid w:val="00C16F1E"/>
    <w:rsid w:val="00C17262"/>
    <w:rsid w:val="00C172C6"/>
    <w:rsid w:val="00C17480"/>
    <w:rsid w:val="00C17C5E"/>
    <w:rsid w:val="00C17C66"/>
    <w:rsid w:val="00C2010E"/>
    <w:rsid w:val="00C20123"/>
    <w:rsid w:val="00C205EB"/>
    <w:rsid w:val="00C207A5"/>
    <w:rsid w:val="00C20AC8"/>
    <w:rsid w:val="00C20F21"/>
    <w:rsid w:val="00C20F41"/>
    <w:rsid w:val="00C210ED"/>
    <w:rsid w:val="00C211E6"/>
    <w:rsid w:val="00C217C2"/>
    <w:rsid w:val="00C218A5"/>
    <w:rsid w:val="00C21AE0"/>
    <w:rsid w:val="00C21F4B"/>
    <w:rsid w:val="00C221D2"/>
    <w:rsid w:val="00C2258C"/>
    <w:rsid w:val="00C22C84"/>
    <w:rsid w:val="00C22D43"/>
    <w:rsid w:val="00C22F65"/>
    <w:rsid w:val="00C231A5"/>
    <w:rsid w:val="00C23557"/>
    <w:rsid w:val="00C23AC8"/>
    <w:rsid w:val="00C23C8A"/>
    <w:rsid w:val="00C2404A"/>
    <w:rsid w:val="00C248EE"/>
    <w:rsid w:val="00C24A7B"/>
    <w:rsid w:val="00C24B46"/>
    <w:rsid w:val="00C253B5"/>
    <w:rsid w:val="00C25622"/>
    <w:rsid w:val="00C25830"/>
    <w:rsid w:val="00C264C5"/>
    <w:rsid w:val="00C268BE"/>
    <w:rsid w:val="00C268E2"/>
    <w:rsid w:val="00C26953"/>
    <w:rsid w:val="00C26BED"/>
    <w:rsid w:val="00C26C2C"/>
    <w:rsid w:val="00C26E02"/>
    <w:rsid w:val="00C2766B"/>
    <w:rsid w:val="00C27D2D"/>
    <w:rsid w:val="00C27D84"/>
    <w:rsid w:val="00C3014A"/>
    <w:rsid w:val="00C30936"/>
    <w:rsid w:val="00C30FEF"/>
    <w:rsid w:val="00C319A7"/>
    <w:rsid w:val="00C31A0D"/>
    <w:rsid w:val="00C32120"/>
    <w:rsid w:val="00C321DB"/>
    <w:rsid w:val="00C32237"/>
    <w:rsid w:val="00C322BF"/>
    <w:rsid w:val="00C327A8"/>
    <w:rsid w:val="00C327AD"/>
    <w:rsid w:val="00C327B4"/>
    <w:rsid w:val="00C32CD2"/>
    <w:rsid w:val="00C32CED"/>
    <w:rsid w:val="00C33104"/>
    <w:rsid w:val="00C33147"/>
    <w:rsid w:val="00C3329A"/>
    <w:rsid w:val="00C3376C"/>
    <w:rsid w:val="00C33933"/>
    <w:rsid w:val="00C33FB3"/>
    <w:rsid w:val="00C344A9"/>
    <w:rsid w:val="00C346C2"/>
    <w:rsid w:val="00C347C5"/>
    <w:rsid w:val="00C34BE3"/>
    <w:rsid w:val="00C34BEB"/>
    <w:rsid w:val="00C34DA6"/>
    <w:rsid w:val="00C34DDB"/>
    <w:rsid w:val="00C35542"/>
    <w:rsid w:val="00C355FC"/>
    <w:rsid w:val="00C358D0"/>
    <w:rsid w:val="00C358E9"/>
    <w:rsid w:val="00C35BC7"/>
    <w:rsid w:val="00C35E58"/>
    <w:rsid w:val="00C36355"/>
    <w:rsid w:val="00C36705"/>
    <w:rsid w:val="00C36AE0"/>
    <w:rsid w:val="00C36E39"/>
    <w:rsid w:val="00C37229"/>
    <w:rsid w:val="00C374A2"/>
    <w:rsid w:val="00C3762B"/>
    <w:rsid w:val="00C3799A"/>
    <w:rsid w:val="00C37F3F"/>
    <w:rsid w:val="00C37F61"/>
    <w:rsid w:val="00C4007A"/>
    <w:rsid w:val="00C40211"/>
    <w:rsid w:val="00C40435"/>
    <w:rsid w:val="00C4089F"/>
    <w:rsid w:val="00C40B08"/>
    <w:rsid w:val="00C40DD5"/>
    <w:rsid w:val="00C411CE"/>
    <w:rsid w:val="00C41420"/>
    <w:rsid w:val="00C414D1"/>
    <w:rsid w:val="00C4167D"/>
    <w:rsid w:val="00C41692"/>
    <w:rsid w:val="00C4189C"/>
    <w:rsid w:val="00C41AA6"/>
    <w:rsid w:val="00C41BB8"/>
    <w:rsid w:val="00C41C96"/>
    <w:rsid w:val="00C41E58"/>
    <w:rsid w:val="00C41ECE"/>
    <w:rsid w:val="00C41FC8"/>
    <w:rsid w:val="00C42481"/>
    <w:rsid w:val="00C42489"/>
    <w:rsid w:val="00C4297C"/>
    <w:rsid w:val="00C42ABF"/>
    <w:rsid w:val="00C42AF7"/>
    <w:rsid w:val="00C42B1E"/>
    <w:rsid w:val="00C42BF9"/>
    <w:rsid w:val="00C42DCE"/>
    <w:rsid w:val="00C42E7E"/>
    <w:rsid w:val="00C42EF2"/>
    <w:rsid w:val="00C43204"/>
    <w:rsid w:val="00C43591"/>
    <w:rsid w:val="00C43BCE"/>
    <w:rsid w:val="00C43DCE"/>
    <w:rsid w:val="00C44479"/>
    <w:rsid w:val="00C445AA"/>
    <w:rsid w:val="00C445D3"/>
    <w:rsid w:val="00C4461C"/>
    <w:rsid w:val="00C4480F"/>
    <w:rsid w:val="00C44ACF"/>
    <w:rsid w:val="00C44C8B"/>
    <w:rsid w:val="00C454AC"/>
    <w:rsid w:val="00C45AD2"/>
    <w:rsid w:val="00C45EDB"/>
    <w:rsid w:val="00C46217"/>
    <w:rsid w:val="00C46496"/>
    <w:rsid w:val="00C46588"/>
    <w:rsid w:val="00C4668A"/>
    <w:rsid w:val="00C468AC"/>
    <w:rsid w:val="00C46BF1"/>
    <w:rsid w:val="00C46D2B"/>
    <w:rsid w:val="00C473DA"/>
    <w:rsid w:val="00C474F7"/>
    <w:rsid w:val="00C4757E"/>
    <w:rsid w:val="00C479D8"/>
    <w:rsid w:val="00C47C41"/>
    <w:rsid w:val="00C47DD7"/>
    <w:rsid w:val="00C5028C"/>
    <w:rsid w:val="00C50CCF"/>
    <w:rsid w:val="00C510CA"/>
    <w:rsid w:val="00C511D3"/>
    <w:rsid w:val="00C5155A"/>
    <w:rsid w:val="00C51669"/>
    <w:rsid w:val="00C51858"/>
    <w:rsid w:val="00C520E7"/>
    <w:rsid w:val="00C52190"/>
    <w:rsid w:val="00C5228C"/>
    <w:rsid w:val="00C522ED"/>
    <w:rsid w:val="00C523C0"/>
    <w:rsid w:val="00C5247A"/>
    <w:rsid w:val="00C524F5"/>
    <w:rsid w:val="00C525FC"/>
    <w:rsid w:val="00C528E6"/>
    <w:rsid w:val="00C52C15"/>
    <w:rsid w:val="00C53127"/>
    <w:rsid w:val="00C5322A"/>
    <w:rsid w:val="00C53529"/>
    <w:rsid w:val="00C53960"/>
    <w:rsid w:val="00C53C12"/>
    <w:rsid w:val="00C54077"/>
    <w:rsid w:val="00C542BF"/>
    <w:rsid w:val="00C54E20"/>
    <w:rsid w:val="00C54FDD"/>
    <w:rsid w:val="00C55179"/>
    <w:rsid w:val="00C551B2"/>
    <w:rsid w:val="00C55764"/>
    <w:rsid w:val="00C55809"/>
    <w:rsid w:val="00C565CD"/>
    <w:rsid w:val="00C56768"/>
    <w:rsid w:val="00C56F1A"/>
    <w:rsid w:val="00C56FA9"/>
    <w:rsid w:val="00C57061"/>
    <w:rsid w:val="00C57A3A"/>
    <w:rsid w:val="00C57CA0"/>
    <w:rsid w:val="00C57F02"/>
    <w:rsid w:val="00C60112"/>
    <w:rsid w:val="00C60456"/>
    <w:rsid w:val="00C604D6"/>
    <w:rsid w:val="00C606BA"/>
    <w:rsid w:val="00C60997"/>
    <w:rsid w:val="00C60D27"/>
    <w:rsid w:val="00C60E4D"/>
    <w:rsid w:val="00C61318"/>
    <w:rsid w:val="00C613D0"/>
    <w:rsid w:val="00C615E3"/>
    <w:rsid w:val="00C618A8"/>
    <w:rsid w:val="00C61A78"/>
    <w:rsid w:val="00C61E7D"/>
    <w:rsid w:val="00C61F3C"/>
    <w:rsid w:val="00C62BF0"/>
    <w:rsid w:val="00C62ED7"/>
    <w:rsid w:val="00C63291"/>
    <w:rsid w:val="00C632F3"/>
    <w:rsid w:val="00C635F0"/>
    <w:rsid w:val="00C639A2"/>
    <w:rsid w:val="00C63CA7"/>
    <w:rsid w:val="00C63D5C"/>
    <w:rsid w:val="00C6439D"/>
    <w:rsid w:val="00C64661"/>
    <w:rsid w:val="00C649E3"/>
    <w:rsid w:val="00C64A24"/>
    <w:rsid w:val="00C64BC3"/>
    <w:rsid w:val="00C64CA4"/>
    <w:rsid w:val="00C64E69"/>
    <w:rsid w:val="00C64FC7"/>
    <w:rsid w:val="00C6557C"/>
    <w:rsid w:val="00C655F5"/>
    <w:rsid w:val="00C65778"/>
    <w:rsid w:val="00C65A22"/>
    <w:rsid w:val="00C66062"/>
    <w:rsid w:val="00C66526"/>
    <w:rsid w:val="00C66573"/>
    <w:rsid w:val="00C666E3"/>
    <w:rsid w:val="00C6673E"/>
    <w:rsid w:val="00C668E0"/>
    <w:rsid w:val="00C669C7"/>
    <w:rsid w:val="00C66EE6"/>
    <w:rsid w:val="00C66F43"/>
    <w:rsid w:val="00C67015"/>
    <w:rsid w:val="00C67080"/>
    <w:rsid w:val="00C67542"/>
    <w:rsid w:val="00C702B4"/>
    <w:rsid w:val="00C70319"/>
    <w:rsid w:val="00C70599"/>
    <w:rsid w:val="00C70746"/>
    <w:rsid w:val="00C70A3D"/>
    <w:rsid w:val="00C70B73"/>
    <w:rsid w:val="00C70BB5"/>
    <w:rsid w:val="00C70D66"/>
    <w:rsid w:val="00C71516"/>
    <w:rsid w:val="00C71B16"/>
    <w:rsid w:val="00C71C45"/>
    <w:rsid w:val="00C7268D"/>
    <w:rsid w:val="00C72BE2"/>
    <w:rsid w:val="00C72C62"/>
    <w:rsid w:val="00C72DBC"/>
    <w:rsid w:val="00C731DA"/>
    <w:rsid w:val="00C7324F"/>
    <w:rsid w:val="00C7366B"/>
    <w:rsid w:val="00C738E2"/>
    <w:rsid w:val="00C7392E"/>
    <w:rsid w:val="00C73C8C"/>
    <w:rsid w:val="00C73CDD"/>
    <w:rsid w:val="00C73EBC"/>
    <w:rsid w:val="00C741E2"/>
    <w:rsid w:val="00C743A2"/>
    <w:rsid w:val="00C7463D"/>
    <w:rsid w:val="00C74918"/>
    <w:rsid w:val="00C7525F"/>
    <w:rsid w:val="00C75906"/>
    <w:rsid w:val="00C75C83"/>
    <w:rsid w:val="00C75DB0"/>
    <w:rsid w:val="00C75E89"/>
    <w:rsid w:val="00C75F34"/>
    <w:rsid w:val="00C75F9F"/>
    <w:rsid w:val="00C75FBA"/>
    <w:rsid w:val="00C76A48"/>
    <w:rsid w:val="00C76E47"/>
    <w:rsid w:val="00C76E83"/>
    <w:rsid w:val="00C76FA2"/>
    <w:rsid w:val="00C77317"/>
    <w:rsid w:val="00C773AD"/>
    <w:rsid w:val="00C77425"/>
    <w:rsid w:val="00C7794D"/>
    <w:rsid w:val="00C77982"/>
    <w:rsid w:val="00C77DAA"/>
    <w:rsid w:val="00C77FAE"/>
    <w:rsid w:val="00C8003F"/>
    <w:rsid w:val="00C801F8"/>
    <w:rsid w:val="00C8052B"/>
    <w:rsid w:val="00C80804"/>
    <w:rsid w:val="00C80822"/>
    <w:rsid w:val="00C809B3"/>
    <w:rsid w:val="00C80E5B"/>
    <w:rsid w:val="00C8114C"/>
    <w:rsid w:val="00C816D3"/>
    <w:rsid w:val="00C81A7D"/>
    <w:rsid w:val="00C81E21"/>
    <w:rsid w:val="00C822B4"/>
    <w:rsid w:val="00C823E7"/>
    <w:rsid w:val="00C823ED"/>
    <w:rsid w:val="00C82556"/>
    <w:rsid w:val="00C8269F"/>
    <w:rsid w:val="00C828BD"/>
    <w:rsid w:val="00C829E8"/>
    <w:rsid w:val="00C82D28"/>
    <w:rsid w:val="00C82D7D"/>
    <w:rsid w:val="00C82FB8"/>
    <w:rsid w:val="00C83025"/>
    <w:rsid w:val="00C830C1"/>
    <w:rsid w:val="00C83182"/>
    <w:rsid w:val="00C834F8"/>
    <w:rsid w:val="00C8363D"/>
    <w:rsid w:val="00C8369B"/>
    <w:rsid w:val="00C83900"/>
    <w:rsid w:val="00C839E9"/>
    <w:rsid w:val="00C83D0B"/>
    <w:rsid w:val="00C8409C"/>
    <w:rsid w:val="00C842F8"/>
    <w:rsid w:val="00C84732"/>
    <w:rsid w:val="00C849AE"/>
    <w:rsid w:val="00C849FB"/>
    <w:rsid w:val="00C84E73"/>
    <w:rsid w:val="00C84FC8"/>
    <w:rsid w:val="00C85394"/>
    <w:rsid w:val="00C857DB"/>
    <w:rsid w:val="00C857EF"/>
    <w:rsid w:val="00C858F6"/>
    <w:rsid w:val="00C859B6"/>
    <w:rsid w:val="00C85B7A"/>
    <w:rsid w:val="00C85E2E"/>
    <w:rsid w:val="00C85ECC"/>
    <w:rsid w:val="00C8607E"/>
    <w:rsid w:val="00C86383"/>
    <w:rsid w:val="00C865AB"/>
    <w:rsid w:val="00C86A62"/>
    <w:rsid w:val="00C86B94"/>
    <w:rsid w:val="00C86CA9"/>
    <w:rsid w:val="00C86F22"/>
    <w:rsid w:val="00C86FDD"/>
    <w:rsid w:val="00C870E5"/>
    <w:rsid w:val="00C87217"/>
    <w:rsid w:val="00C8727C"/>
    <w:rsid w:val="00C876EA"/>
    <w:rsid w:val="00C8780C"/>
    <w:rsid w:val="00C87904"/>
    <w:rsid w:val="00C87ACF"/>
    <w:rsid w:val="00C87B39"/>
    <w:rsid w:val="00C87BA9"/>
    <w:rsid w:val="00C87D45"/>
    <w:rsid w:val="00C87EF4"/>
    <w:rsid w:val="00C901E2"/>
    <w:rsid w:val="00C90957"/>
    <w:rsid w:val="00C909EF"/>
    <w:rsid w:val="00C90B98"/>
    <w:rsid w:val="00C9113C"/>
    <w:rsid w:val="00C911C5"/>
    <w:rsid w:val="00C9125F"/>
    <w:rsid w:val="00C9154C"/>
    <w:rsid w:val="00C91655"/>
    <w:rsid w:val="00C91994"/>
    <w:rsid w:val="00C91A2D"/>
    <w:rsid w:val="00C91A3C"/>
    <w:rsid w:val="00C91A69"/>
    <w:rsid w:val="00C92081"/>
    <w:rsid w:val="00C923F7"/>
    <w:rsid w:val="00C925D4"/>
    <w:rsid w:val="00C9310B"/>
    <w:rsid w:val="00C932AB"/>
    <w:rsid w:val="00C93423"/>
    <w:rsid w:val="00C93662"/>
    <w:rsid w:val="00C9373F"/>
    <w:rsid w:val="00C939E7"/>
    <w:rsid w:val="00C93AFE"/>
    <w:rsid w:val="00C93B38"/>
    <w:rsid w:val="00C93C89"/>
    <w:rsid w:val="00C94034"/>
    <w:rsid w:val="00C94152"/>
    <w:rsid w:val="00C94488"/>
    <w:rsid w:val="00C94C92"/>
    <w:rsid w:val="00C94F0F"/>
    <w:rsid w:val="00C95093"/>
    <w:rsid w:val="00C95152"/>
    <w:rsid w:val="00C9554A"/>
    <w:rsid w:val="00C95A27"/>
    <w:rsid w:val="00C95D04"/>
    <w:rsid w:val="00C95FF7"/>
    <w:rsid w:val="00C963FD"/>
    <w:rsid w:val="00C967DD"/>
    <w:rsid w:val="00C967FE"/>
    <w:rsid w:val="00C96969"/>
    <w:rsid w:val="00C96CE3"/>
    <w:rsid w:val="00C96CFC"/>
    <w:rsid w:val="00C96D28"/>
    <w:rsid w:val="00C96F24"/>
    <w:rsid w:val="00C970D1"/>
    <w:rsid w:val="00C970D7"/>
    <w:rsid w:val="00C975DA"/>
    <w:rsid w:val="00C975FA"/>
    <w:rsid w:val="00C9788A"/>
    <w:rsid w:val="00C97DF3"/>
    <w:rsid w:val="00CA01BC"/>
    <w:rsid w:val="00CA02F1"/>
    <w:rsid w:val="00CA074E"/>
    <w:rsid w:val="00CA0A4F"/>
    <w:rsid w:val="00CA0DEA"/>
    <w:rsid w:val="00CA1225"/>
    <w:rsid w:val="00CA1771"/>
    <w:rsid w:val="00CA18AA"/>
    <w:rsid w:val="00CA19B3"/>
    <w:rsid w:val="00CA1ABC"/>
    <w:rsid w:val="00CA1C9D"/>
    <w:rsid w:val="00CA1E83"/>
    <w:rsid w:val="00CA2454"/>
    <w:rsid w:val="00CA2506"/>
    <w:rsid w:val="00CA2584"/>
    <w:rsid w:val="00CA25B9"/>
    <w:rsid w:val="00CA27C1"/>
    <w:rsid w:val="00CA2A2B"/>
    <w:rsid w:val="00CA2CB5"/>
    <w:rsid w:val="00CA2D6C"/>
    <w:rsid w:val="00CA2F78"/>
    <w:rsid w:val="00CA3051"/>
    <w:rsid w:val="00CA314D"/>
    <w:rsid w:val="00CA3187"/>
    <w:rsid w:val="00CA37FB"/>
    <w:rsid w:val="00CA3C0E"/>
    <w:rsid w:val="00CA3C35"/>
    <w:rsid w:val="00CA3CA8"/>
    <w:rsid w:val="00CA433C"/>
    <w:rsid w:val="00CA43DE"/>
    <w:rsid w:val="00CA44B6"/>
    <w:rsid w:val="00CA4545"/>
    <w:rsid w:val="00CA4B63"/>
    <w:rsid w:val="00CA4E92"/>
    <w:rsid w:val="00CA5049"/>
    <w:rsid w:val="00CA505D"/>
    <w:rsid w:val="00CA51A9"/>
    <w:rsid w:val="00CA5905"/>
    <w:rsid w:val="00CA5D94"/>
    <w:rsid w:val="00CA6C90"/>
    <w:rsid w:val="00CA6E01"/>
    <w:rsid w:val="00CA703B"/>
    <w:rsid w:val="00CA71F4"/>
    <w:rsid w:val="00CA75D9"/>
    <w:rsid w:val="00CA75EE"/>
    <w:rsid w:val="00CA7883"/>
    <w:rsid w:val="00CA78A5"/>
    <w:rsid w:val="00CA78FF"/>
    <w:rsid w:val="00CA7952"/>
    <w:rsid w:val="00CA7ACB"/>
    <w:rsid w:val="00CA7B68"/>
    <w:rsid w:val="00CA7F2B"/>
    <w:rsid w:val="00CB0708"/>
    <w:rsid w:val="00CB0C7C"/>
    <w:rsid w:val="00CB16B2"/>
    <w:rsid w:val="00CB1BBB"/>
    <w:rsid w:val="00CB1E30"/>
    <w:rsid w:val="00CB2201"/>
    <w:rsid w:val="00CB2429"/>
    <w:rsid w:val="00CB27DD"/>
    <w:rsid w:val="00CB28D5"/>
    <w:rsid w:val="00CB2AEF"/>
    <w:rsid w:val="00CB30C5"/>
    <w:rsid w:val="00CB3241"/>
    <w:rsid w:val="00CB33E8"/>
    <w:rsid w:val="00CB351C"/>
    <w:rsid w:val="00CB3759"/>
    <w:rsid w:val="00CB37FD"/>
    <w:rsid w:val="00CB3BEA"/>
    <w:rsid w:val="00CB3CF0"/>
    <w:rsid w:val="00CB3EA9"/>
    <w:rsid w:val="00CB3F91"/>
    <w:rsid w:val="00CB40DC"/>
    <w:rsid w:val="00CB45DD"/>
    <w:rsid w:val="00CB4652"/>
    <w:rsid w:val="00CB4CA0"/>
    <w:rsid w:val="00CB5391"/>
    <w:rsid w:val="00CB5394"/>
    <w:rsid w:val="00CB566A"/>
    <w:rsid w:val="00CB56F3"/>
    <w:rsid w:val="00CB579A"/>
    <w:rsid w:val="00CB593A"/>
    <w:rsid w:val="00CB5C53"/>
    <w:rsid w:val="00CB5C87"/>
    <w:rsid w:val="00CB5DD1"/>
    <w:rsid w:val="00CB6002"/>
    <w:rsid w:val="00CB631C"/>
    <w:rsid w:val="00CB6379"/>
    <w:rsid w:val="00CB65F9"/>
    <w:rsid w:val="00CB6CA4"/>
    <w:rsid w:val="00CB6DE3"/>
    <w:rsid w:val="00CB724A"/>
    <w:rsid w:val="00CB733E"/>
    <w:rsid w:val="00CB7427"/>
    <w:rsid w:val="00CB74EA"/>
    <w:rsid w:val="00CB7B76"/>
    <w:rsid w:val="00CB7C18"/>
    <w:rsid w:val="00CB7CD9"/>
    <w:rsid w:val="00CC014A"/>
    <w:rsid w:val="00CC08C3"/>
    <w:rsid w:val="00CC0E83"/>
    <w:rsid w:val="00CC0FD2"/>
    <w:rsid w:val="00CC1977"/>
    <w:rsid w:val="00CC1AAF"/>
    <w:rsid w:val="00CC1CEC"/>
    <w:rsid w:val="00CC1E6A"/>
    <w:rsid w:val="00CC2180"/>
    <w:rsid w:val="00CC21FA"/>
    <w:rsid w:val="00CC291A"/>
    <w:rsid w:val="00CC2AA7"/>
    <w:rsid w:val="00CC2EBA"/>
    <w:rsid w:val="00CC319D"/>
    <w:rsid w:val="00CC31A2"/>
    <w:rsid w:val="00CC3212"/>
    <w:rsid w:val="00CC3241"/>
    <w:rsid w:val="00CC3290"/>
    <w:rsid w:val="00CC3A2A"/>
    <w:rsid w:val="00CC3AB8"/>
    <w:rsid w:val="00CC3AE5"/>
    <w:rsid w:val="00CC420B"/>
    <w:rsid w:val="00CC423B"/>
    <w:rsid w:val="00CC42D6"/>
    <w:rsid w:val="00CC4530"/>
    <w:rsid w:val="00CC470C"/>
    <w:rsid w:val="00CC526F"/>
    <w:rsid w:val="00CC5CBB"/>
    <w:rsid w:val="00CC5D08"/>
    <w:rsid w:val="00CC5ED2"/>
    <w:rsid w:val="00CC5FE5"/>
    <w:rsid w:val="00CC64A3"/>
    <w:rsid w:val="00CC6A93"/>
    <w:rsid w:val="00CC6BE7"/>
    <w:rsid w:val="00CC73CF"/>
    <w:rsid w:val="00CC7570"/>
    <w:rsid w:val="00CC768B"/>
    <w:rsid w:val="00CC786A"/>
    <w:rsid w:val="00CD0177"/>
    <w:rsid w:val="00CD0334"/>
    <w:rsid w:val="00CD0A27"/>
    <w:rsid w:val="00CD0C1E"/>
    <w:rsid w:val="00CD0CA7"/>
    <w:rsid w:val="00CD1128"/>
    <w:rsid w:val="00CD167B"/>
    <w:rsid w:val="00CD1703"/>
    <w:rsid w:val="00CD17A4"/>
    <w:rsid w:val="00CD1A98"/>
    <w:rsid w:val="00CD1AFD"/>
    <w:rsid w:val="00CD1E8C"/>
    <w:rsid w:val="00CD20A1"/>
    <w:rsid w:val="00CD22D1"/>
    <w:rsid w:val="00CD25BA"/>
    <w:rsid w:val="00CD2759"/>
    <w:rsid w:val="00CD2864"/>
    <w:rsid w:val="00CD298B"/>
    <w:rsid w:val="00CD2F58"/>
    <w:rsid w:val="00CD2FBA"/>
    <w:rsid w:val="00CD32A5"/>
    <w:rsid w:val="00CD35CD"/>
    <w:rsid w:val="00CD36B7"/>
    <w:rsid w:val="00CD3742"/>
    <w:rsid w:val="00CD37B4"/>
    <w:rsid w:val="00CD3BA3"/>
    <w:rsid w:val="00CD3C8D"/>
    <w:rsid w:val="00CD4328"/>
    <w:rsid w:val="00CD436B"/>
    <w:rsid w:val="00CD445F"/>
    <w:rsid w:val="00CD47C7"/>
    <w:rsid w:val="00CD4921"/>
    <w:rsid w:val="00CD4A1F"/>
    <w:rsid w:val="00CD4B24"/>
    <w:rsid w:val="00CD4F6F"/>
    <w:rsid w:val="00CD554A"/>
    <w:rsid w:val="00CD57B0"/>
    <w:rsid w:val="00CD5893"/>
    <w:rsid w:val="00CD5E6F"/>
    <w:rsid w:val="00CD62A7"/>
    <w:rsid w:val="00CD642B"/>
    <w:rsid w:val="00CD66C6"/>
    <w:rsid w:val="00CD676D"/>
    <w:rsid w:val="00CD6A4A"/>
    <w:rsid w:val="00CD6DDB"/>
    <w:rsid w:val="00CD76AC"/>
    <w:rsid w:val="00CD7784"/>
    <w:rsid w:val="00CD7FCC"/>
    <w:rsid w:val="00CE03EB"/>
    <w:rsid w:val="00CE05D2"/>
    <w:rsid w:val="00CE0757"/>
    <w:rsid w:val="00CE0991"/>
    <w:rsid w:val="00CE0A8D"/>
    <w:rsid w:val="00CE0BE8"/>
    <w:rsid w:val="00CE0D70"/>
    <w:rsid w:val="00CE1085"/>
    <w:rsid w:val="00CE11BE"/>
    <w:rsid w:val="00CE1AB6"/>
    <w:rsid w:val="00CE1DF3"/>
    <w:rsid w:val="00CE1EA6"/>
    <w:rsid w:val="00CE2521"/>
    <w:rsid w:val="00CE2813"/>
    <w:rsid w:val="00CE28B7"/>
    <w:rsid w:val="00CE2CB9"/>
    <w:rsid w:val="00CE2E08"/>
    <w:rsid w:val="00CE3046"/>
    <w:rsid w:val="00CE30A8"/>
    <w:rsid w:val="00CE3256"/>
    <w:rsid w:val="00CE36C6"/>
    <w:rsid w:val="00CE3701"/>
    <w:rsid w:val="00CE3908"/>
    <w:rsid w:val="00CE3949"/>
    <w:rsid w:val="00CE3C43"/>
    <w:rsid w:val="00CE48B7"/>
    <w:rsid w:val="00CE4972"/>
    <w:rsid w:val="00CE51B4"/>
    <w:rsid w:val="00CE598A"/>
    <w:rsid w:val="00CE5A8D"/>
    <w:rsid w:val="00CE62D5"/>
    <w:rsid w:val="00CE65EE"/>
    <w:rsid w:val="00CE697F"/>
    <w:rsid w:val="00CE6A69"/>
    <w:rsid w:val="00CE6D10"/>
    <w:rsid w:val="00CE6D34"/>
    <w:rsid w:val="00CE6DA3"/>
    <w:rsid w:val="00CE6F7F"/>
    <w:rsid w:val="00CE70F6"/>
    <w:rsid w:val="00CE74E5"/>
    <w:rsid w:val="00CE7766"/>
    <w:rsid w:val="00CE781A"/>
    <w:rsid w:val="00CF049B"/>
    <w:rsid w:val="00CF04AE"/>
    <w:rsid w:val="00CF08FF"/>
    <w:rsid w:val="00CF0A58"/>
    <w:rsid w:val="00CF0AB7"/>
    <w:rsid w:val="00CF1189"/>
    <w:rsid w:val="00CF138F"/>
    <w:rsid w:val="00CF13C4"/>
    <w:rsid w:val="00CF1750"/>
    <w:rsid w:val="00CF1D12"/>
    <w:rsid w:val="00CF20D6"/>
    <w:rsid w:val="00CF2341"/>
    <w:rsid w:val="00CF234F"/>
    <w:rsid w:val="00CF2688"/>
    <w:rsid w:val="00CF2871"/>
    <w:rsid w:val="00CF2B26"/>
    <w:rsid w:val="00CF2B8B"/>
    <w:rsid w:val="00CF2D2E"/>
    <w:rsid w:val="00CF2EB5"/>
    <w:rsid w:val="00CF2ED1"/>
    <w:rsid w:val="00CF33AF"/>
    <w:rsid w:val="00CF3B4C"/>
    <w:rsid w:val="00CF3DB5"/>
    <w:rsid w:val="00CF40D1"/>
    <w:rsid w:val="00CF40F9"/>
    <w:rsid w:val="00CF44BE"/>
    <w:rsid w:val="00CF4592"/>
    <w:rsid w:val="00CF45F3"/>
    <w:rsid w:val="00CF48A5"/>
    <w:rsid w:val="00CF4A4B"/>
    <w:rsid w:val="00CF4C12"/>
    <w:rsid w:val="00CF4D92"/>
    <w:rsid w:val="00CF4F25"/>
    <w:rsid w:val="00CF4F31"/>
    <w:rsid w:val="00CF5060"/>
    <w:rsid w:val="00CF50E4"/>
    <w:rsid w:val="00CF58A6"/>
    <w:rsid w:val="00CF5C68"/>
    <w:rsid w:val="00CF5E00"/>
    <w:rsid w:val="00CF5E25"/>
    <w:rsid w:val="00CF6064"/>
    <w:rsid w:val="00CF60D1"/>
    <w:rsid w:val="00CF6B30"/>
    <w:rsid w:val="00CF6DDD"/>
    <w:rsid w:val="00CF6E47"/>
    <w:rsid w:val="00CF70C8"/>
    <w:rsid w:val="00CF7167"/>
    <w:rsid w:val="00CF74D2"/>
    <w:rsid w:val="00CF7912"/>
    <w:rsid w:val="00CF797C"/>
    <w:rsid w:val="00CF7C6D"/>
    <w:rsid w:val="00CF7C7D"/>
    <w:rsid w:val="00CF7FAF"/>
    <w:rsid w:val="00D008C9"/>
    <w:rsid w:val="00D008ED"/>
    <w:rsid w:val="00D00C55"/>
    <w:rsid w:val="00D00D03"/>
    <w:rsid w:val="00D00FF3"/>
    <w:rsid w:val="00D01094"/>
    <w:rsid w:val="00D01496"/>
    <w:rsid w:val="00D017F0"/>
    <w:rsid w:val="00D01FC7"/>
    <w:rsid w:val="00D020F6"/>
    <w:rsid w:val="00D021A8"/>
    <w:rsid w:val="00D022C8"/>
    <w:rsid w:val="00D02336"/>
    <w:rsid w:val="00D0247F"/>
    <w:rsid w:val="00D024A6"/>
    <w:rsid w:val="00D0253F"/>
    <w:rsid w:val="00D02609"/>
    <w:rsid w:val="00D0294C"/>
    <w:rsid w:val="00D02DC1"/>
    <w:rsid w:val="00D02F3E"/>
    <w:rsid w:val="00D03348"/>
    <w:rsid w:val="00D0352F"/>
    <w:rsid w:val="00D0368E"/>
    <w:rsid w:val="00D0397B"/>
    <w:rsid w:val="00D03A24"/>
    <w:rsid w:val="00D03EC3"/>
    <w:rsid w:val="00D03ED6"/>
    <w:rsid w:val="00D042F9"/>
    <w:rsid w:val="00D04A97"/>
    <w:rsid w:val="00D04D1C"/>
    <w:rsid w:val="00D04DFB"/>
    <w:rsid w:val="00D04FA4"/>
    <w:rsid w:val="00D05051"/>
    <w:rsid w:val="00D052A6"/>
    <w:rsid w:val="00D05489"/>
    <w:rsid w:val="00D0555C"/>
    <w:rsid w:val="00D05AD6"/>
    <w:rsid w:val="00D05B03"/>
    <w:rsid w:val="00D063ED"/>
    <w:rsid w:val="00D06798"/>
    <w:rsid w:val="00D06C02"/>
    <w:rsid w:val="00D06DB8"/>
    <w:rsid w:val="00D06F0F"/>
    <w:rsid w:val="00D0711B"/>
    <w:rsid w:val="00D0712E"/>
    <w:rsid w:val="00D071CB"/>
    <w:rsid w:val="00D0723F"/>
    <w:rsid w:val="00D07731"/>
    <w:rsid w:val="00D07741"/>
    <w:rsid w:val="00D077C5"/>
    <w:rsid w:val="00D078A8"/>
    <w:rsid w:val="00D104D2"/>
    <w:rsid w:val="00D107AE"/>
    <w:rsid w:val="00D108B2"/>
    <w:rsid w:val="00D10ADA"/>
    <w:rsid w:val="00D10CC2"/>
    <w:rsid w:val="00D10DEB"/>
    <w:rsid w:val="00D10E64"/>
    <w:rsid w:val="00D10FE9"/>
    <w:rsid w:val="00D112E0"/>
    <w:rsid w:val="00D1146A"/>
    <w:rsid w:val="00D115B8"/>
    <w:rsid w:val="00D11605"/>
    <w:rsid w:val="00D117E3"/>
    <w:rsid w:val="00D1180E"/>
    <w:rsid w:val="00D11847"/>
    <w:rsid w:val="00D1190F"/>
    <w:rsid w:val="00D11EED"/>
    <w:rsid w:val="00D12146"/>
    <w:rsid w:val="00D1218B"/>
    <w:rsid w:val="00D128FE"/>
    <w:rsid w:val="00D12B54"/>
    <w:rsid w:val="00D13029"/>
    <w:rsid w:val="00D13053"/>
    <w:rsid w:val="00D13232"/>
    <w:rsid w:val="00D1349F"/>
    <w:rsid w:val="00D1386B"/>
    <w:rsid w:val="00D13C6A"/>
    <w:rsid w:val="00D13CCD"/>
    <w:rsid w:val="00D13ED0"/>
    <w:rsid w:val="00D13F38"/>
    <w:rsid w:val="00D13FD0"/>
    <w:rsid w:val="00D1412B"/>
    <w:rsid w:val="00D1489D"/>
    <w:rsid w:val="00D14B77"/>
    <w:rsid w:val="00D14E05"/>
    <w:rsid w:val="00D14F42"/>
    <w:rsid w:val="00D15A07"/>
    <w:rsid w:val="00D15A3F"/>
    <w:rsid w:val="00D15B38"/>
    <w:rsid w:val="00D15F05"/>
    <w:rsid w:val="00D16266"/>
    <w:rsid w:val="00D16324"/>
    <w:rsid w:val="00D16326"/>
    <w:rsid w:val="00D16690"/>
    <w:rsid w:val="00D1671B"/>
    <w:rsid w:val="00D16BEE"/>
    <w:rsid w:val="00D16F5F"/>
    <w:rsid w:val="00D1705A"/>
    <w:rsid w:val="00D17A39"/>
    <w:rsid w:val="00D17BD1"/>
    <w:rsid w:val="00D17CF5"/>
    <w:rsid w:val="00D202CC"/>
    <w:rsid w:val="00D202ED"/>
    <w:rsid w:val="00D20788"/>
    <w:rsid w:val="00D209B0"/>
    <w:rsid w:val="00D20A01"/>
    <w:rsid w:val="00D20AB5"/>
    <w:rsid w:val="00D2192A"/>
    <w:rsid w:val="00D21A4D"/>
    <w:rsid w:val="00D21BE0"/>
    <w:rsid w:val="00D21C70"/>
    <w:rsid w:val="00D21E52"/>
    <w:rsid w:val="00D22364"/>
    <w:rsid w:val="00D22469"/>
    <w:rsid w:val="00D22863"/>
    <w:rsid w:val="00D22A90"/>
    <w:rsid w:val="00D22CBD"/>
    <w:rsid w:val="00D22D88"/>
    <w:rsid w:val="00D22EF5"/>
    <w:rsid w:val="00D22FF5"/>
    <w:rsid w:val="00D2302D"/>
    <w:rsid w:val="00D230DC"/>
    <w:rsid w:val="00D230E9"/>
    <w:rsid w:val="00D2351A"/>
    <w:rsid w:val="00D23568"/>
    <w:rsid w:val="00D235FD"/>
    <w:rsid w:val="00D239E5"/>
    <w:rsid w:val="00D23B27"/>
    <w:rsid w:val="00D23DA9"/>
    <w:rsid w:val="00D23ECF"/>
    <w:rsid w:val="00D2420C"/>
    <w:rsid w:val="00D242B8"/>
    <w:rsid w:val="00D249A2"/>
    <w:rsid w:val="00D24B89"/>
    <w:rsid w:val="00D24C02"/>
    <w:rsid w:val="00D24C67"/>
    <w:rsid w:val="00D24CAD"/>
    <w:rsid w:val="00D24FD9"/>
    <w:rsid w:val="00D250E2"/>
    <w:rsid w:val="00D251C0"/>
    <w:rsid w:val="00D25595"/>
    <w:rsid w:val="00D25794"/>
    <w:rsid w:val="00D2588B"/>
    <w:rsid w:val="00D25C0F"/>
    <w:rsid w:val="00D25CB8"/>
    <w:rsid w:val="00D260CD"/>
    <w:rsid w:val="00D262E8"/>
    <w:rsid w:val="00D263E2"/>
    <w:rsid w:val="00D26591"/>
    <w:rsid w:val="00D269E7"/>
    <w:rsid w:val="00D26EA1"/>
    <w:rsid w:val="00D26FAD"/>
    <w:rsid w:val="00D27142"/>
    <w:rsid w:val="00D2770A"/>
    <w:rsid w:val="00D27721"/>
    <w:rsid w:val="00D27943"/>
    <w:rsid w:val="00D30221"/>
    <w:rsid w:val="00D30272"/>
    <w:rsid w:val="00D306E2"/>
    <w:rsid w:val="00D30C1C"/>
    <w:rsid w:val="00D30D23"/>
    <w:rsid w:val="00D30D55"/>
    <w:rsid w:val="00D31317"/>
    <w:rsid w:val="00D31348"/>
    <w:rsid w:val="00D3166C"/>
    <w:rsid w:val="00D316D6"/>
    <w:rsid w:val="00D318FE"/>
    <w:rsid w:val="00D31BFB"/>
    <w:rsid w:val="00D31D84"/>
    <w:rsid w:val="00D31D8D"/>
    <w:rsid w:val="00D31F4F"/>
    <w:rsid w:val="00D31FD3"/>
    <w:rsid w:val="00D323DD"/>
    <w:rsid w:val="00D3250A"/>
    <w:rsid w:val="00D32A23"/>
    <w:rsid w:val="00D32B53"/>
    <w:rsid w:val="00D32DDF"/>
    <w:rsid w:val="00D32F4B"/>
    <w:rsid w:val="00D32F6D"/>
    <w:rsid w:val="00D3337C"/>
    <w:rsid w:val="00D33524"/>
    <w:rsid w:val="00D33827"/>
    <w:rsid w:val="00D33A8C"/>
    <w:rsid w:val="00D33CDF"/>
    <w:rsid w:val="00D34052"/>
    <w:rsid w:val="00D34390"/>
    <w:rsid w:val="00D343DA"/>
    <w:rsid w:val="00D34458"/>
    <w:rsid w:val="00D345D9"/>
    <w:rsid w:val="00D34728"/>
    <w:rsid w:val="00D34B57"/>
    <w:rsid w:val="00D34DA9"/>
    <w:rsid w:val="00D35017"/>
    <w:rsid w:val="00D35245"/>
    <w:rsid w:val="00D35453"/>
    <w:rsid w:val="00D35486"/>
    <w:rsid w:val="00D357E0"/>
    <w:rsid w:val="00D35875"/>
    <w:rsid w:val="00D35D2A"/>
    <w:rsid w:val="00D35FAE"/>
    <w:rsid w:val="00D35FF5"/>
    <w:rsid w:val="00D3611C"/>
    <w:rsid w:val="00D36136"/>
    <w:rsid w:val="00D369FB"/>
    <w:rsid w:val="00D36FAC"/>
    <w:rsid w:val="00D3700C"/>
    <w:rsid w:val="00D371DA"/>
    <w:rsid w:val="00D3736F"/>
    <w:rsid w:val="00D37568"/>
    <w:rsid w:val="00D376BA"/>
    <w:rsid w:val="00D37991"/>
    <w:rsid w:val="00D37B2A"/>
    <w:rsid w:val="00D37C20"/>
    <w:rsid w:val="00D37C54"/>
    <w:rsid w:val="00D37D0B"/>
    <w:rsid w:val="00D402B4"/>
    <w:rsid w:val="00D40335"/>
    <w:rsid w:val="00D404A6"/>
    <w:rsid w:val="00D4052B"/>
    <w:rsid w:val="00D4083E"/>
    <w:rsid w:val="00D408FF"/>
    <w:rsid w:val="00D4094B"/>
    <w:rsid w:val="00D40A0B"/>
    <w:rsid w:val="00D40C37"/>
    <w:rsid w:val="00D40E77"/>
    <w:rsid w:val="00D411B0"/>
    <w:rsid w:val="00D414C3"/>
    <w:rsid w:val="00D41CF6"/>
    <w:rsid w:val="00D41E87"/>
    <w:rsid w:val="00D42799"/>
    <w:rsid w:val="00D42A97"/>
    <w:rsid w:val="00D42BE8"/>
    <w:rsid w:val="00D42F55"/>
    <w:rsid w:val="00D438CF"/>
    <w:rsid w:val="00D439EB"/>
    <w:rsid w:val="00D440AC"/>
    <w:rsid w:val="00D44143"/>
    <w:rsid w:val="00D441F2"/>
    <w:rsid w:val="00D44663"/>
    <w:rsid w:val="00D447F6"/>
    <w:rsid w:val="00D44905"/>
    <w:rsid w:val="00D449AE"/>
    <w:rsid w:val="00D44F15"/>
    <w:rsid w:val="00D452FD"/>
    <w:rsid w:val="00D4544E"/>
    <w:rsid w:val="00D454AB"/>
    <w:rsid w:val="00D456AD"/>
    <w:rsid w:val="00D45794"/>
    <w:rsid w:val="00D45A22"/>
    <w:rsid w:val="00D45DD7"/>
    <w:rsid w:val="00D46227"/>
    <w:rsid w:val="00D46411"/>
    <w:rsid w:val="00D46628"/>
    <w:rsid w:val="00D4693E"/>
    <w:rsid w:val="00D46AD0"/>
    <w:rsid w:val="00D46C91"/>
    <w:rsid w:val="00D46CB1"/>
    <w:rsid w:val="00D46F6F"/>
    <w:rsid w:val="00D47103"/>
    <w:rsid w:val="00D477FC"/>
    <w:rsid w:val="00D47828"/>
    <w:rsid w:val="00D47B5B"/>
    <w:rsid w:val="00D47B72"/>
    <w:rsid w:val="00D47BD8"/>
    <w:rsid w:val="00D47E16"/>
    <w:rsid w:val="00D50214"/>
    <w:rsid w:val="00D50220"/>
    <w:rsid w:val="00D502D9"/>
    <w:rsid w:val="00D50741"/>
    <w:rsid w:val="00D50B00"/>
    <w:rsid w:val="00D50B35"/>
    <w:rsid w:val="00D50BEF"/>
    <w:rsid w:val="00D510CF"/>
    <w:rsid w:val="00D51296"/>
    <w:rsid w:val="00D51548"/>
    <w:rsid w:val="00D51CBD"/>
    <w:rsid w:val="00D51D7D"/>
    <w:rsid w:val="00D51EEA"/>
    <w:rsid w:val="00D51F5C"/>
    <w:rsid w:val="00D52093"/>
    <w:rsid w:val="00D5248D"/>
    <w:rsid w:val="00D52E9C"/>
    <w:rsid w:val="00D52F40"/>
    <w:rsid w:val="00D53314"/>
    <w:rsid w:val="00D53414"/>
    <w:rsid w:val="00D534BC"/>
    <w:rsid w:val="00D535F0"/>
    <w:rsid w:val="00D53607"/>
    <w:rsid w:val="00D5360A"/>
    <w:rsid w:val="00D53A84"/>
    <w:rsid w:val="00D53AD6"/>
    <w:rsid w:val="00D54607"/>
    <w:rsid w:val="00D547A1"/>
    <w:rsid w:val="00D54D3A"/>
    <w:rsid w:val="00D54E98"/>
    <w:rsid w:val="00D54F0E"/>
    <w:rsid w:val="00D552EE"/>
    <w:rsid w:val="00D5545C"/>
    <w:rsid w:val="00D556A8"/>
    <w:rsid w:val="00D5595D"/>
    <w:rsid w:val="00D55A3D"/>
    <w:rsid w:val="00D55C85"/>
    <w:rsid w:val="00D57002"/>
    <w:rsid w:val="00D5727D"/>
    <w:rsid w:val="00D57294"/>
    <w:rsid w:val="00D57297"/>
    <w:rsid w:val="00D57634"/>
    <w:rsid w:val="00D57902"/>
    <w:rsid w:val="00D57B37"/>
    <w:rsid w:val="00D57BCF"/>
    <w:rsid w:val="00D57F14"/>
    <w:rsid w:val="00D57F4E"/>
    <w:rsid w:val="00D6007F"/>
    <w:rsid w:val="00D600CB"/>
    <w:rsid w:val="00D6085A"/>
    <w:rsid w:val="00D60A8A"/>
    <w:rsid w:val="00D612D7"/>
    <w:rsid w:val="00D6136C"/>
    <w:rsid w:val="00D616E2"/>
    <w:rsid w:val="00D61967"/>
    <w:rsid w:val="00D61CD2"/>
    <w:rsid w:val="00D62BC7"/>
    <w:rsid w:val="00D62CB3"/>
    <w:rsid w:val="00D63699"/>
    <w:rsid w:val="00D63F2B"/>
    <w:rsid w:val="00D64328"/>
    <w:rsid w:val="00D645F3"/>
    <w:rsid w:val="00D64AEE"/>
    <w:rsid w:val="00D64BE4"/>
    <w:rsid w:val="00D64C77"/>
    <w:rsid w:val="00D64C81"/>
    <w:rsid w:val="00D6507F"/>
    <w:rsid w:val="00D652AF"/>
    <w:rsid w:val="00D655FE"/>
    <w:rsid w:val="00D657AF"/>
    <w:rsid w:val="00D657F2"/>
    <w:rsid w:val="00D6586B"/>
    <w:rsid w:val="00D6606E"/>
    <w:rsid w:val="00D66385"/>
    <w:rsid w:val="00D66766"/>
    <w:rsid w:val="00D668DC"/>
    <w:rsid w:val="00D66AC9"/>
    <w:rsid w:val="00D67223"/>
    <w:rsid w:val="00D674CB"/>
    <w:rsid w:val="00D67583"/>
    <w:rsid w:val="00D678DE"/>
    <w:rsid w:val="00D702A1"/>
    <w:rsid w:val="00D705B4"/>
    <w:rsid w:val="00D70E11"/>
    <w:rsid w:val="00D71177"/>
    <w:rsid w:val="00D71472"/>
    <w:rsid w:val="00D716E2"/>
    <w:rsid w:val="00D71777"/>
    <w:rsid w:val="00D71849"/>
    <w:rsid w:val="00D71974"/>
    <w:rsid w:val="00D71A87"/>
    <w:rsid w:val="00D71BA2"/>
    <w:rsid w:val="00D71CFA"/>
    <w:rsid w:val="00D71DBA"/>
    <w:rsid w:val="00D7294C"/>
    <w:rsid w:val="00D729C6"/>
    <w:rsid w:val="00D72C60"/>
    <w:rsid w:val="00D730DA"/>
    <w:rsid w:val="00D7320F"/>
    <w:rsid w:val="00D7324F"/>
    <w:rsid w:val="00D73609"/>
    <w:rsid w:val="00D73812"/>
    <w:rsid w:val="00D73C41"/>
    <w:rsid w:val="00D73FB5"/>
    <w:rsid w:val="00D74006"/>
    <w:rsid w:val="00D74428"/>
    <w:rsid w:val="00D7470C"/>
    <w:rsid w:val="00D74CC6"/>
    <w:rsid w:val="00D74CE2"/>
    <w:rsid w:val="00D751EE"/>
    <w:rsid w:val="00D755A9"/>
    <w:rsid w:val="00D756BF"/>
    <w:rsid w:val="00D75A44"/>
    <w:rsid w:val="00D75CD5"/>
    <w:rsid w:val="00D75EDF"/>
    <w:rsid w:val="00D7610B"/>
    <w:rsid w:val="00D7673F"/>
    <w:rsid w:val="00D768C9"/>
    <w:rsid w:val="00D76DC8"/>
    <w:rsid w:val="00D770C4"/>
    <w:rsid w:val="00D7722D"/>
    <w:rsid w:val="00D772C4"/>
    <w:rsid w:val="00D77342"/>
    <w:rsid w:val="00D7742E"/>
    <w:rsid w:val="00D77516"/>
    <w:rsid w:val="00D775A2"/>
    <w:rsid w:val="00D77642"/>
    <w:rsid w:val="00D77AD4"/>
    <w:rsid w:val="00D77E88"/>
    <w:rsid w:val="00D8057B"/>
    <w:rsid w:val="00D806B8"/>
    <w:rsid w:val="00D80843"/>
    <w:rsid w:val="00D80909"/>
    <w:rsid w:val="00D81BB2"/>
    <w:rsid w:val="00D81E46"/>
    <w:rsid w:val="00D8248A"/>
    <w:rsid w:val="00D826D8"/>
    <w:rsid w:val="00D82A1F"/>
    <w:rsid w:val="00D82E67"/>
    <w:rsid w:val="00D83443"/>
    <w:rsid w:val="00D83668"/>
    <w:rsid w:val="00D837DE"/>
    <w:rsid w:val="00D83DBF"/>
    <w:rsid w:val="00D83E9A"/>
    <w:rsid w:val="00D840D5"/>
    <w:rsid w:val="00D84852"/>
    <w:rsid w:val="00D84DFF"/>
    <w:rsid w:val="00D8515A"/>
    <w:rsid w:val="00D8524C"/>
    <w:rsid w:val="00D8532B"/>
    <w:rsid w:val="00D8532E"/>
    <w:rsid w:val="00D858AB"/>
    <w:rsid w:val="00D85A2D"/>
    <w:rsid w:val="00D85A5A"/>
    <w:rsid w:val="00D85ABC"/>
    <w:rsid w:val="00D85B36"/>
    <w:rsid w:val="00D85C10"/>
    <w:rsid w:val="00D85C4E"/>
    <w:rsid w:val="00D85EFC"/>
    <w:rsid w:val="00D8611F"/>
    <w:rsid w:val="00D86318"/>
    <w:rsid w:val="00D863CB"/>
    <w:rsid w:val="00D8659E"/>
    <w:rsid w:val="00D8660A"/>
    <w:rsid w:val="00D86730"/>
    <w:rsid w:val="00D86842"/>
    <w:rsid w:val="00D86950"/>
    <w:rsid w:val="00D86F38"/>
    <w:rsid w:val="00D86F8C"/>
    <w:rsid w:val="00D8721E"/>
    <w:rsid w:val="00D875E3"/>
    <w:rsid w:val="00D8765A"/>
    <w:rsid w:val="00D87697"/>
    <w:rsid w:val="00D87862"/>
    <w:rsid w:val="00D878DC"/>
    <w:rsid w:val="00D87D1E"/>
    <w:rsid w:val="00D87FC4"/>
    <w:rsid w:val="00D90048"/>
    <w:rsid w:val="00D901EF"/>
    <w:rsid w:val="00D905D6"/>
    <w:rsid w:val="00D908B3"/>
    <w:rsid w:val="00D90D79"/>
    <w:rsid w:val="00D90F36"/>
    <w:rsid w:val="00D90F9F"/>
    <w:rsid w:val="00D91929"/>
    <w:rsid w:val="00D91C7B"/>
    <w:rsid w:val="00D91CDC"/>
    <w:rsid w:val="00D91DCA"/>
    <w:rsid w:val="00D925CC"/>
    <w:rsid w:val="00D927D4"/>
    <w:rsid w:val="00D92B05"/>
    <w:rsid w:val="00D92E0F"/>
    <w:rsid w:val="00D9301C"/>
    <w:rsid w:val="00D9302A"/>
    <w:rsid w:val="00D930AA"/>
    <w:rsid w:val="00D931EE"/>
    <w:rsid w:val="00D936F4"/>
    <w:rsid w:val="00D9397B"/>
    <w:rsid w:val="00D93C0A"/>
    <w:rsid w:val="00D93C2D"/>
    <w:rsid w:val="00D93C3B"/>
    <w:rsid w:val="00D93C68"/>
    <w:rsid w:val="00D93DC9"/>
    <w:rsid w:val="00D93F56"/>
    <w:rsid w:val="00D94129"/>
    <w:rsid w:val="00D9420F"/>
    <w:rsid w:val="00D942B2"/>
    <w:rsid w:val="00D94321"/>
    <w:rsid w:val="00D94706"/>
    <w:rsid w:val="00D94C62"/>
    <w:rsid w:val="00D9501F"/>
    <w:rsid w:val="00D9513D"/>
    <w:rsid w:val="00D9557E"/>
    <w:rsid w:val="00D955C1"/>
    <w:rsid w:val="00D958EB"/>
    <w:rsid w:val="00D9597E"/>
    <w:rsid w:val="00D95A41"/>
    <w:rsid w:val="00D95B65"/>
    <w:rsid w:val="00D95BF4"/>
    <w:rsid w:val="00D96011"/>
    <w:rsid w:val="00D96077"/>
    <w:rsid w:val="00D96506"/>
    <w:rsid w:val="00D96637"/>
    <w:rsid w:val="00D9666C"/>
    <w:rsid w:val="00D9672D"/>
    <w:rsid w:val="00D96744"/>
    <w:rsid w:val="00D968AE"/>
    <w:rsid w:val="00D970BA"/>
    <w:rsid w:val="00D9736D"/>
    <w:rsid w:val="00D975B2"/>
    <w:rsid w:val="00D9786F"/>
    <w:rsid w:val="00D97C58"/>
    <w:rsid w:val="00D97D2A"/>
    <w:rsid w:val="00D97E77"/>
    <w:rsid w:val="00DA02CB"/>
    <w:rsid w:val="00DA03AD"/>
    <w:rsid w:val="00DA07DE"/>
    <w:rsid w:val="00DA08A1"/>
    <w:rsid w:val="00DA0ACF"/>
    <w:rsid w:val="00DA0C3E"/>
    <w:rsid w:val="00DA0EC7"/>
    <w:rsid w:val="00DA1752"/>
    <w:rsid w:val="00DA1C10"/>
    <w:rsid w:val="00DA1D72"/>
    <w:rsid w:val="00DA23B0"/>
    <w:rsid w:val="00DA25AD"/>
    <w:rsid w:val="00DA264E"/>
    <w:rsid w:val="00DA2C81"/>
    <w:rsid w:val="00DA30DE"/>
    <w:rsid w:val="00DA33A9"/>
    <w:rsid w:val="00DA343F"/>
    <w:rsid w:val="00DA34D6"/>
    <w:rsid w:val="00DA3A87"/>
    <w:rsid w:val="00DA3F6B"/>
    <w:rsid w:val="00DA4006"/>
    <w:rsid w:val="00DA42EC"/>
    <w:rsid w:val="00DA44FB"/>
    <w:rsid w:val="00DA46FC"/>
    <w:rsid w:val="00DA474B"/>
    <w:rsid w:val="00DA4954"/>
    <w:rsid w:val="00DA4D48"/>
    <w:rsid w:val="00DA4E79"/>
    <w:rsid w:val="00DA50A0"/>
    <w:rsid w:val="00DA518B"/>
    <w:rsid w:val="00DA56AE"/>
    <w:rsid w:val="00DA59D5"/>
    <w:rsid w:val="00DA63AE"/>
    <w:rsid w:val="00DA6492"/>
    <w:rsid w:val="00DA6534"/>
    <w:rsid w:val="00DA6914"/>
    <w:rsid w:val="00DA6A38"/>
    <w:rsid w:val="00DA6B2D"/>
    <w:rsid w:val="00DA6D55"/>
    <w:rsid w:val="00DA6FC9"/>
    <w:rsid w:val="00DA70CD"/>
    <w:rsid w:val="00DA74C9"/>
    <w:rsid w:val="00DA7940"/>
    <w:rsid w:val="00DA7A32"/>
    <w:rsid w:val="00DA7D54"/>
    <w:rsid w:val="00DB0331"/>
    <w:rsid w:val="00DB0799"/>
    <w:rsid w:val="00DB0E82"/>
    <w:rsid w:val="00DB1219"/>
    <w:rsid w:val="00DB12D4"/>
    <w:rsid w:val="00DB12EB"/>
    <w:rsid w:val="00DB1325"/>
    <w:rsid w:val="00DB1544"/>
    <w:rsid w:val="00DB16B7"/>
    <w:rsid w:val="00DB18A1"/>
    <w:rsid w:val="00DB18A9"/>
    <w:rsid w:val="00DB1988"/>
    <w:rsid w:val="00DB1B3B"/>
    <w:rsid w:val="00DB2012"/>
    <w:rsid w:val="00DB202E"/>
    <w:rsid w:val="00DB21B7"/>
    <w:rsid w:val="00DB230B"/>
    <w:rsid w:val="00DB23F9"/>
    <w:rsid w:val="00DB2455"/>
    <w:rsid w:val="00DB27B7"/>
    <w:rsid w:val="00DB283E"/>
    <w:rsid w:val="00DB2D66"/>
    <w:rsid w:val="00DB2D6A"/>
    <w:rsid w:val="00DB3255"/>
    <w:rsid w:val="00DB37BC"/>
    <w:rsid w:val="00DB3A6D"/>
    <w:rsid w:val="00DB3D0E"/>
    <w:rsid w:val="00DB3E05"/>
    <w:rsid w:val="00DB3E49"/>
    <w:rsid w:val="00DB4218"/>
    <w:rsid w:val="00DB437F"/>
    <w:rsid w:val="00DB46BF"/>
    <w:rsid w:val="00DB4A0A"/>
    <w:rsid w:val="00DB4B53"/>
    <w:rsid w:val="00DB4CA0"/>
    <w:rsid w:val="00DB50FF"/>
    <w:rsid w:val="00DB53C1"/>
    <w:rsid w:val="00DB5469"/>
    <w:rsid w:val="00DB55AC"/>
    <w:rsid w:val="00DB5608"/>
    <w:rsid w:val="00DB582A"/>
    <w:rsid w:val="00DB5930"/>
    <w:rsid w:val="00DB59AD"/>
    <w:rsid w:val="00DB5AF1"/>
    <w:rsid w:val="00DB5E4E"/>
    <w:rsid w:val="00DB63E8"/>
    <w:rsid w:val="00DB653D"/>
    <w:rsid w:val="00DB66C8"/>
    <w:rsid w:val="00DB675B"/>
    <w:rsid w:val="00DB6AA6"/>
    <w:rsid w:val="00DB7041"/>
    <w:rsid w:val="00DB71C9"/>
    <w:rsid w:val="00DB72E6"/>
    <w:rsid w:val="00DB7877"/>
    <w:rsid w:val="00DB793C"/>
    <w:rsid w:val="00DB79AD"/>
    <w:rsid w:val="00DB79E0"/>
    <w:rsid w:val="00DB7A36"/>
    <w:rsid w:val="00DB7E2F"/>
    <w:rsid w:val="00DC0152"/>
    <w:rsid w:val="00DC0395"/>
    <w:rsid w:val="00DC0657"/>
    <w:rsid w:val="00DC0A3E"/>
    <w:rsid w:val="00DC0FE7"/>
    <w:rsid w:val="00DC1410"/>
    <w:rsid w:val="00DC15F4"/>
    <w:rsid w:val="00DC1AAD"/>
    <w:rsid w:val="00DC1BF8"/>
    <w:rsid w:val="00DC1CFA"/>
    <w:rsid w:val="00DC1DC4"/>
    <w:rsid w:val="00DC25D6"/>
    <w:rsid w:val="00DC26C9"/>
    <w:rsid w:val="00DC290F"/>
    <w:rsid w:val="00DC2F48"/>
    <w:rsid w:val="00DC2F87"/>
    <w:rsid w:val="00DC2F8A"/>
    <w:rsid w:val="00DC302D"/>
    <w:rsid w:val="00DC30CB"/>
    <w:rsid w:val="00DC33A5"/>
    <w:rsid w:val="00DC33D6"/>
    <w:rsid w:val="00DC344A"/>
    <w:rsid w:val="00DC371E"/>
    <w:rsid w:val="00DC38A6"/>
    <w:rsid w:val="00DC3D7A"/>
    <w:rsid w:val="00DC3F84"/>
    <w:rsid w:val="00DC41BC"/>
    <w:rsid w:val="00DC4274"/>
    <w:rsid w:val="00DC43CE"/>
    <w:rsid w:val="00DC44F3"/>
    <w:rsid w:val="00DC451D"/>
    <w:rsid w:val="00DC463E"/>
    <w:rsid w:val="00DC4EC4"/>
    <w:rsid w:val="00DC4F79"/>
    <w:rsid w:val="00DC4FE1"/>
    <w:rsid w:val="00DC515B"/>
    <w:rsid w:val="00DC5642"/>
    <w:rsid w:val="00DC56E1"/>
    <w:rsid w:val="00DC5706"/>
    <w:rsid w:val="00DC5BA0"/>
    <w:rsid w:val="00DC5D0B"/>
    <w:rsid w:val="00DC5DC5"/>
    <w:rsid w:val="00DC6496"/>
    <w:rsid w:val="00DC65D9"/>
    <w:rsid w:val="00DC6746"/>
    <w:rsid w:val="00DC6795"/>
    <w:rsid w:val="00DC68AA"/>
    <w:rsid w:val="00DC6CAD"/>
    <w:rsid w:val="00DC6E0B"/>
    <w:rsid w:val="00DC6F19"/>
    <w:rsid w:val="00DC6F47"/>
    <w:rsid w:val="00DC7300"/>
    <w:rsid w:val="00DC7354"/>
    <w:rsid w:val="00DC74D0"/>
    <w:rsid w:val="00DC7FA8"/>
    <w:rsid w:val="00DD0496"/>
    <w:rsid w:val="00DD0570"/>
    <w:rsid w:val="00DD09F6"/>
    <w:rsid w:val="00DD0ED7"/>
    <w:rsid w:val="00DD1125"/>
    <w:rsid w:val="00DD1329"/>
    <w:rsid w:val="00DD1333"/>
    <w:rsid w:val="00DD14F5"/>
    <w:rsid w:val="00DD2952"/>
    <w:rsid w:val="00DD2A63"/>
    <w:rsid w:val="00DD2BFA"/>
    <w:rsid w:val="00DD2C37"/>
    <w:rsid w:val="00DD2D1D"/>
    <w:rsid w:val="00DD3446"/>
    <w:rsid w:val="00DD3481"/>
    <w:rsid w:val="00DD3613"/>
    <w:rsid w:val="00DD370B"/>
    <w:rsid w:val="00DD3799"/>
    <w:rsid w:val="00DD37DB"/>
    <w:rsid w:val="00DD3A2A"/>
    <w:rsid w:val="00DD4748"/>
    <w:rsid w:val="00DD4E08"/>
    <w:rsid w:val="00DD4E58"/>
    <w:rsid w:val="00DD4ED1"/>
    <w:rsid w:val="00DD4FB7"/>
    <w:rsid w:val="00DD53FE"/>
    <w:rsid w:val="00DD5524"/>
    <w:rsid w:val="00DD59E5"/>
    <w:rsid w:val="00DD5D07"/>
    <w:rsid w:val="00DD669F"/>
    <w:rsid w:val="00DD67F8"/>
    <w:rsid w:val="00DD692D"/>
    <w:rsid w:val="00DD6A64"/>
    <w:rsid w:val="00DD6BAF"/>
    <w:rsid w:val="00DD6C12"/>
    <w:rsid w:val="00DD6DB4"/>
    <w:rsid w:val="00DD6E8C"/>
    <w:rsid w:val="00DD7040"/>
    <w:rsid w:val="00DD7263"/>
    <w:rsid w:val="00DD744D"/>
    <w:rsid w:val="00DD7585"/>
    <w:rsid w:val="00DD782C"/>
    <w:rsid w:val="00DD7A99"/>
    <w:rsid w:val="00DD7B72"/>
    <w:rsid w:val="00DD7DAF"/>
    <w:rsid w:val="00DE02FE"/>
    <w:rsid w:val="00DE1585"/>
    <w:rsid w:val="00DE15DC"/>
    <w:rsid w:val="00DE18E2"/>
    <w:rsid w:val="00DE1A58"/>
    <w:rsid w:val="00DE1B8A"/>
    <w:rsid w:val="00DE1F21"/>
    <w:rsid w:val="00DE2545"/>
    <w:rsid w:val="00DE2568"/>
    <w:rsid w:val="00DE28EC"/>
    <w:rsid w:val="00DE2AB9"/>
    <w:rsid w:val="00DE3026"/>
    <w:rsid w:val="00DE36D7"/>
    <w:rsid w:val="00DE396E"/>
    <w:rsid w:val="00DE3980"/>
    <w:rsid w:val="00DE3AC6"/>
    <w:rsid w:val="00DE3B28"/>
    <w:rsid w:val="00DE3C3B"/>
    <w:rsid w:val="00DE3C90"/>
    <w:rsid w:val="00DE3CAD"/>
    <w:rsid w:val="00DE3CCD"/>
    <w:rsid w:val="00DE3DF8"/>
    <w:rsid w:val="00DE41FC"/>
    <w:rsid w:val="00DE459C"/>
    <w:rsid w:val="00DE4726"/>
    <w:rsid w:val="00DE47C1"/>
    <w:rsid w:val="00DE4862"/>
    <w:rsid w:val="00DE48D3"/>
    <w:rsid w:val="00DE495B"/>
    <w:rsid w:val="00DE4AAA"/>
    <w:rsid w:val="00DE52FF"/>
    <w:rsid w:val="00DE58C7"/>
    <w:rsid w:val="00DE5A62"/>
    <w:rsid w:val="00DE5AB6"/>
    <w:rsid w:val="00DE5B3D"/>
    <w:rsid w:val="00DE5B67"/>
    <w:rsid w:val="00DE5DB9"/>
    <w:rsid w:val="00DE6262"/>
    <w:rsid w:val="00DE6358"/>
    <w:rsid w:val="00DE6581"/>
    <w:rsid w:val="00DE6ABF"/>
    <w:rsid w:val="00DE6C63"/>
    <w:rsid w:val="00DE6F9E"/>
    <w:rsid w:val="00DE7261"/>
    <w:rsid w:val="00DE7287"/>
    <w:rsid w:val="00DE74EF"/>
    <w:rsid w:val="00DE7BEE"/>
    <w:rsid w:val="00DF0207"/>
    <w:rsid w:val="00DF021A"/>
    <w:rsid w:val="00DF034C"/>
    <w:rsid w:val="00DF0B6C"/>
    <w:rsid w:val="00DF0C12"/>
    <w:rsid w:val="00DF0C23"/>
    <w:rsid w:val="00DF0C46"/>
    <w:rsid w:val="00DF0F2D"/>
    <w:rsid w:val="00DF11FC"/>
    <w:rsid w:val="00DF1230"/>
    <w:rsid w:val="00DF157C"/>
    <w:rsid w:val="00DF168A"/>
    <w:rsid w:val="00DF18BD"/>
    <w:rsid w:val="00DF1A8D"/>
    <w:rsid w:val="00DF1AFB"/>
    <w:rsid w:val="00DF2261"/>
    <w:rsid w:val="00DF2947"/>
    <w:rsid w:val="00DF2DFD"/>
    <w:rsid w:val="00DF3242"/>
    <w:rsid w:val="00DF3389"/>
    <w:rsid w:val="00DF39C0"/>
    <w:rsid w:val="00DF3B61"/>
    <w:rsid w:val="00DF3D7B"/>
    <w:rsid w:val="00DF3E22"/>
    <w:rsid w:val="00DF4367"/>
    <w:rsid w:val="00DF43DD"/>
    <w:rsid w:val="00DF456B"/>
    <w:rsid w:val="00DF46C0"/>
    <w:rsid w:val="00DF48C8"/>
    <w:rsid w:val="00DF4A30"/>
    <w:rsid w:val="00DF4A60"/>
    <w:rsid w:val="00DF5608"/>
    <w:rsid w:val="00DF5B18"/>
    <w:rsid w:val="00DF5DBF"/>
    <w:rsid w:val="00DF638A"/>
    <w:rsid w:val="00DF651D"/>
    <w:rsid w:val="00DF66CC"/>
    <w:rsid w:val="00DF68C1"/>
    <w:rsid w:val="00DF6927"/>
    <w:rsid w:val="00DF6A14"/>
    <w:rsid w:val="00DF6EEB"/>
    <w:rsid w:val="00DF7012"/>
    <w:rsid w:val="00DF718C"/>
    <w:rsid w:val="00DF7200"/>
    <w:rsid w:val="00DF7549"/>
    <w:rsid w:val="00DF7582"/>
    <w:rsid w:val="00DF765F"/>
    <w:rsid w:val="00DF77EC"/>
    <w:rsid w:val="00DF7B0E"/>
    <w:rsid w:val="00E00894"/>
    <w:rsid w:val="00E00A71"/>
    <w:rsid w:val="00E00C66"/>
    <w:rsid w:val="00E00D66"/>
    <w:rsid w:val="00E00F9B"/>
    <w:rsid w:val="00E01204"/>
    <w:rsid w:val="00E012DE"/>
    <w:rsid w:val="00E018C6"/>
    <w:rsid w:val="00E018F2"/>
    <w:rsid w:val="00E01999"/>
    <w:rsid w:val="00E01C10"/>
    <w:rsid w:val="00E02056"/>
    <w:rsid w:val="00E02318"/>
    <w:rsid w:val="00E026A8"/>
    <w:rsid w:val="00E026DB"/>
    <w:rsid w:val="00E02788"/>
    <w:rsid w:val="00E029E7"/>
    <w:rsid w:val="00E02C25"/>
    <w:rsid w:val="00E02F76"/>
    <w:rsid w:val="00E02FBB"/>
    <w:rsid w:val="00E03368"/>
    <w:rsid w:val="00E034FB"/>
    <w:rsid w:val="00E036C6"/>
    <w:rsid w:val="00E03C41"/>
    <w:rsid w:val="00E03EE7"/>
    <w:rsid w:val="00E043AA"/>
    <w:rsid w:val="00E049CA"/>
    <w:rsid w:val="00E04D6C"/>
    <w:rsid w:val="00E053F0"/>
    <w:rsid w:val="00E05CFC"/>
    <w:rsid w:val="00E06032"/>
    <w:rsid w:val="00E06073"/>
    <w:rsid w:val="00E06B85"/>
    <w:rsid w:val="00E06BE1"/>
    <w:rsid w:val="00E06D6D"/>
    <w:rsid w:val="00E06DFA"/>
    <w:rsid w:val="00E06EF7"/>
    <w:rsid w:val="00E07491"/>
    <w:rsid w:val="00E0787F"/>
    <w:rsid w:val="00E07A91"/>
    <w:rsid w:val="00E07E8B"/>
    <w:rsid w:val="00E101C7"/>
    <w:rsid w:val="00E101F3"/>
    <w:rsid w:val="00E10515"/>
    <w:rsid w:val="00E10798"/>
    <w:rsid w:val="00E1100C"/>
    <w:rsid w:val="00E111D8"/>
    <w:rsid w:val="00E11BDE"/>
    <w:rsid w:val="00E11E0F"/>
    <w:rsid w:val="00E1218A"/>
    <w:rsid w:val="00E12646"/>
    <w:rsid w:val="00E12AFB"/>
    <w:rsid w:val="00E12BED"/>
    <w:rsid w:val="00E12CC8"/>
    <w:rsid w:val="00E12CDE"/>
    <w:rsid w:val="00E132DC"/>
    <w:rsid w:val="00E13C0B"/>
    <w:rsid w:val="00E14355"/>
    <w:rsid w:val="00E14463"/>
    <w:rsid w:val="00E147D7"/>
    <w:rsid w:val="00E147EF"/>
    <w:rsid w:val="00E14AAC"/>
    <w:rsid w:val="00E14D79"/>
    <w:rsid w:val="00E1512C"/>
    <w:rsid w:val="00E15153"/>
    <w:rsid w:val="00E15297"/>
    <w:rsid w:val="00E1553F"/>
    <w:rsid w:val="00E1562E"/>
    <w:rsid w:val="00E1565E"/>
    <w:rsid w:val="00E15746"/>
    <w:rsid w:val="00E15765"/>
    <w:rsid w:val="00E15950"/>
    <w:rsid w:val="00E15C9C"/>
    <w:rsid w:val="00E15E08"/>
    <w:rsid w:val="00E16164"/>
    <w:rsid w:val="00E16350"/>
    <w:rsid w:val="00E169E1"/>
    <w:rsid w:val="00E16E6E"/>
    <w:rsid w:val="00E17021"/>
    <w:rsid w:val="00E17372"/>
    <w:rsid w:val="00E17397"/>
    <w:rsid w:val="00E173A2"/>
    <w:rsid w:val="00E17AA1"/>
    <w:rsid w:val="00E17D11"/>
    <w:rsid w:val="00E20021"/>
    <w:rsid w:val="00E20234"/>
    <w:rsid w:val="00E2037A"/>
    <w:rsid w:val="00E20B4E"/>
    <w:rsid w:val="00E20BB0"/>
    <w:rsid w:val="00E20DA9"/>
    <w:rsid w:val="00E211F3"/>
    <w:rsid w:val="00E2137F"/>
    <w:rsid w:val="00E22469"/>
    <w:rsid w:val="00E22647"/>
    <w:rsid w:val="00E2282A"/>
    <w:rsid w:val="00E22E81"/>
    <w:rsid w:val="00E22FBF"/>
    <w:rsid w:val="00E23DEE"/>
    <w:rsid w:val="00E23FDD"/>
    <w:rsid w:val="00E240DA"/>
    <w:rsid w:val="00E24764"/>
    <w:rsid w:val="00E24D60"/>
    <w:rsid w:val="00E24EC3"/>
    <w:rsid w:val="00E25A33"/>
    <w:rsid w:val="00E25EC9"/>
    <w:rsid w:val="00E260BD"/>
    <w:rsid w:val="00E261DB"/>
    <w:rsid w:val="00E26C38"/>
    <w:rsid w:val="00E26E82"/>
    <w:rsid w:val="00E26F55"/>
    <w:rsid w:val="00E27417"/>
    <w:rsid w:val="00E27705"/>
    <w:rsid w:val="00E27742"/>
    <w:rsid w:val="00E2774A"/>
    <w:rsid w:val="00E27969"/>
    <w:rsid w:val="00E279BC"/>
    <w:rsid w:val="00E27B49"/>
    <w:rsid w:val="00E27C9D"/>
    <w:rsid w:val="00E27CBC"/>
    <w:rsid w:val="00E27DD2"/>
    <w:rsid w:val="00E27F13"/>
    <w:rsid w:val="00E301FE"/>
    <w:rsid w:val="00E3022A"/>
    <w:rsid w:val="00E30497"/>
    <w:rsid w:val="00E3058F"/>
    <w:rsid w:val="00E3074B"/>
    <w:rsid w:val="00E30E29"/>
    <w:rsid w:val="00E30ED6"/>
    <w:rsid w:val="00E30FC9"/>
    <w:rsid w:val="00E311D1"/>
    <w:rsid w:val="00E31231"/>
    <w:rsid w:val="00E312FA"/>
    <w:rsid w:val="00E31876"/>
    <w:rsid w:val="00E31A18"/>
    <w:rsid w:val="00E31C1B"/>
    <w:rsid w:val="00E31FDD"/>
    <w:rsid w:val="00E32055"/>
    <w:rsid w:val="00E32576"/>
    <w:rsid w:val="00E325F7"/>
    <w:rsid w:val="00E327BC"/>
    <w:rsid w:val="00E32B25"/>
    <w:rsid w:val="00E32E3E"/>
    <w:rsid w:val="00E32FF3"/>
    <w:rsid w:val="00E330BE"/>
    <w:rsid w:val="00E330C3"/>
    <w:rsid w:val="00E3352A"/>
    <w:rsid w:val="00E33B29"/>
    <w:rsid w:val="00E34382"/>
    <w:rsid w:val="00E344EB"/>
    <w:rsid w:val="00E34626"/>
    <w:rsid w:val="00E347F7"/>
    <w:rsid w:val="00E34CEA"/>
    <w:rsid w:val="00E34D4A"/>
    <w:rsid w:val="00E35696"/>
    <w:rsid w:val="00E357A1"/>
    <w:rsid w:val="00E35E2F"/>
    <w:rsid w:val="00E35F2D"/>
    <w:rsid w:val="00E35FF2"/>
    <w:rsid w:val="00E36306"/>
    <w:rsid w:val="00E36321"/>
    <w:rsid w:val="00E363FA"/>
    <w:rsid w:val="00E367CA"/>
    <w:rsid w:val="00E3696C"/>
    <w:rsid w:val="00E36AA0"/>
    <w:rsid w:val="00E36AA6"/>
    <w:rsid w:val="00E36F7C"/>
    <w:rsid w:val="00E373FE"/>
    <w:rsid w:val="00E3792E"/>
    <w:rsid w:val="00E37CBB"/>
    <w:rsid w:val="00E40027"/>
    <w:rsid w:val="00E4019F"/>
    <w:rsid w:val="00E403C3"/>
    <w:rsid w:val="00E4043B"/>
    <w:rsid w:val="00E404E7"/>
    <w:rsid w:val="00E406D7"/>
    <w:rsid w:val="00E408A2"/>
    <w:rsid w:val="00E40E43"/>
    <w:rsid w:val="00E40ED7"/>
    <w:rsid w:val="00E410BE"/>
    <w:rsid w:val="00E4123C"/>
    <w:rsid w:val="00E4134C"/>
    <w:rsid w:val="00E414EC"/>
    <w:rsid w:val="00E4161A"/>
    <w:rsid w:val="00E41BAB"/>
    <w:rsid w:val="00E42093"/>
    <w:rsid w:val="00E42157"/>
    <w:rsid w:val="00E421EA"/>
    <w:rsid w:val="00E42591"/>
    <w:rsid w:val="00E42644"/>
    <w:rsid w:val="00E4272F"/>
    <w:rsid w:val="00E42A36"/>
    <w:rsid w:val="00E42F42"/>
    <w:rsid w:val="00E432D9"/>
    <w:rsid w:val="00E435A8"/>
    <w:rsid w:val="00E43D95"/>
    <w:rsid w:val="00E44185"/>
    <w:rsid w:val="00E4428D"/>
    <w:rsid w:val="00E4462A"/>
    <w:rsid w:val="00E44C74"/>
    <w:rsid w:val="00E44D81"/>
    <w:rsid w:val="00E44E1C"/>
    <w:rsid w:val="00E45009"/>
    <w:rsid w:val="00E451F9"/>
    <w:rsid w:val="00E45412"/>
    <w:rsid w:val="00E45439"/>
    <w:rsid w:val="00E454E8"/>
    <w:rsid w:val="00E45595"/>
    <w:rsid w:val="00E45793"/>
    <w:rsid w:val="00E4579A"/>
    <w:rsid w:val="00E4579E"/>
    <w:rsid w:val="00E45D89"/>
    <w:rsid w:val="00E45ED8"/>
    <w:rsid w:val="00E46E4E"/>
    <w:rsid w:val="00E46E5B"/>
    <w:rsid w:val="00E470BD"/>
    <w:rsid w:val="00E47157"/>
    <w:rsid w:val="00E4727C"/>
    <w:rsid w:val="00E47613"/>
    <w:rsid w:val="00E47700"/>
    <w:rsid w:val="00E478ED"/>
    <w:rsid w:val="00E50203"/>
    <w:rsid w:val="00E50583"/>
    <w:rsid w:val="00E5068C"/>
    <w:rsid w:val="00E50770"/>
    <w:rsid w:val="00E50878"/>
    <w:rsid w:val="00E50919"/>
    <w:rsid w:val="00E50A3A"/>
    <w:rsid w:val="00E50AA4"/>
    <w:rsid w:val="00E50F01"/>
    <w:rsid w:val="00E50F55"/>
    <w:rsid w:val="00E51059"/>
    <w:rsid w:val="00E514C2"/>
    <w:rsid w:val="00E519D6"/>
    <w:rsid w:val="00E51E4B"/>
    <w:rsid w:val="00E520FB"/>
    <w:rsid w:val="00E524EF"/>
    <w:rsid w:val="00E529ED"/>
    <w:rsid w:val="00E52B01"/>
    <w:rsid w:val="00E531A6"/>
    <w:rsid w:val="00E5332B"/>
    <w:rsid w:val="00E53BD2"/>
    <w:rsid w:val="00E53CD4"/>
    <w:rsid w:val="00E546A3"/>
    <w:rsid w:val="00E54ADA"/>
    <w:rsid w:val="00E54C2E"/>
    <w:rsid w:val="00E54D2C"/>
    <w:rsid w:val="00E54D75"/>
    <w:rsid w:val="00E5522D"/>
    <w:rsid w:val="00E55763"/>
    <w:rsid w:val="00E55AA9"/>
    <w:rsid w:val="00E55F77"/>
    <w:rsid w:val="00E55FC4"/>
    <w:rsid w:val="00E56347"/>
    <w:rsid w:val="00E56894"/>
    <w:rsid w:val="00E56A0F"/>
    <w:rsid w:val="00E56BEF"/>
    <w:rsid w:val="00E56DF3"/>
    <w:rsid w:val="00E56F29"/>
    <w:rsid w:val="00E573F9"/>
    <w:rsid w:val="00E575F9"/>
    <w:rsid w:val="00E57EE5"/>
    <w:rsid w:val="00E602A3"/>
    <w:rsid w:val="00E6088C"/>
    <w:rsid w:val="00E60CE5"/>
    <w:rsid w:val="00E60FA1"/>
    <w:rsid w:val="00E61119"/>
    <w:rsid w:val="00E6113A"/>
    <w:rsid w:val="00E61A19"/>
    <w:rsid w:val="00E61D3A"/>
    <w:rsid w:val="00E6216C"/>
    <w:rsid w:val="00E621DE"/>
    <w:rsid w:val="00E629A4"/>
    <w:rsid w:val="00E62D98"/>
    <w:rsid w:val="00E6330E"/>
    <w:rsid w:val="00E633BF"/>
    <w:rsid w:val="00E6353E"/>
    <w:rsid w:val="00E63657"/>
    <w:rsid w:val="00E638D3"/>
    <w:rsid w:val="00E63EDE"/>
    <w:rsid w:val="00E64290"/>
    <w:rsid w:val="00E648E8"/>
    <w:rsid w:val="00E649E2"/>
    <w:rsid w:val="00E64DCC"/>
    <w:rsid w:val="00E64E2B"/>
    <w:rsid w:val="00E64F66"/>
    <w:rsid w:val="00E6506B"/>
    <w:rsid w:val="00E65162"/>
    <w:rsid w:val="00E656B1"/>
    <w:rsid w:val="00E657AB"/>
    <w:rsid w:val="00E65B70"/>
    <w:rsid w:val="00E65BD5"/>
    <w:rsid w:val="00E65BE8"/>
    <w:rsid w:val="00E65CFF"/>
    <w:rsid w:val="00E65D98"/>
    <w:rsid w:val="00E65F73"/>
    <w:rsid w:val="00E66010"/>
    <w:rsid w:val="00E66532"/>
    <w:rsid w:val="00E66C40"/>
    <w:rsid w:val="00E66F8B"/>
    <w:rsid w:val="00E670DA"/>
    <w:rsid w:val="00E67404"/>
    <w:rsid w:val="00E67553"/>
    <w:rsid w:val="00E676AD"/>
    <w:rsid w:val="00E67840"/>
    <w:rsid w:val="00E67CF8"/>
    <w:rsid w:val="00E703DE"/>
    <w:rsid w:val="00E704F4"/>
    <w:rsid w:val="00E7054D"/>
    <w:rsid w:val="00E70A09"/>
    <w:rsid w:val="00E70FE1"/>
    <w:rsid w:val="00E71083"/>
    <w:rsid w:val="00E710CA"/>
    <w:rsid w:val="00E71220"/>
    <w:rsid w:val="00E715E5"/>
    <w:rsid w:val="00E71BD4"/>
    <w:rsid w:val="00E71F0E"/>
    <w:rsid w:val="00E71F9F"/>
    <w:rsid w:val="00E72616"/>
    <w:rsid w:val="00E7262B"/>
    <w:rsid w:val="00E72660"/>
    <w:rsid w:val="00E73004"/>
    <w:rsid w:val="00E732C1"/>
    <w:rsid w:val="00E73541"/>
    <w:rsid w:val="00E739D2"/>
    <w:rsid w:val="00E73A67"/>
    <w:rsid w:val="00E73DC8"/>
    <w:rsid w:val="00E74055"/>
    <w:rsid w:val="00E74097"/>
    <w:rsid w:val="00E741C0"/>
    <w:rsid w:val="00E74564"/>
    <w:rsid w:val="00E74743"/>
    <w:rsid w:val="00E74B9A"/>
    <w:rsid w:val="00E74D73"/>
    <w:rsid w:val="00E74D7C"/>
    <w:rsid w:val="00E74DB8"/>
    <w:rsid w:val="00E74EA0"/>
    <w:rsid w:val="00E74ED3"/>
    <w:rsid w:val="00E751D6"/>
    <w:rsid w:val="00E752EC"/>
    <w:rsid w:val="00E75658"/>
    <w:rsid w:val="00E76103"/>
    <w:rsid w:val="00E7636E"/>
    <w:rsid w:val="00E76786"/>
    <w:rsid w:val="00E76A8B"/>
    <w:rsid w:val="00E76B2A"/>
    <w:rsid w:val="00E76B91"/>
    <w:rsid w:val="00E76C53"/>
    <w:rsid w:val="00E76D68"/>
    <w:rsid w:val="00E76F32"/>
    <w:rsid w:val="00E76FEB"/>
    <w:rsid w:val="00E77031"/>
    <w:rsid w:val="00E7719C"/>
    <w:rsid w:val="00E771A2"/>
    <w:rsid w:val="00E773CD"/>
    <w:rsid w:val="00E77957"/>
    <w:rsid w:val="00E779D4"/>
    <w:rsid w:val="00E80184"/>
    <w:rsid w:val="00E8071A"/>
    <w:rsid w:val="00E80E17"/>
    <w:rsid w:val="00E813C2"/>
    <w:rsid w:val="00E81BEA"/>
    <w:rsid w:val="00E81C89"/>
    <w:rsid w:val="00E82234"/>
    <w:rsid w:val="00E82431"/>
    <w:rsid w:val="00E82562"/>
    <w:rsid w:val="00E82A9A"/>
    <w:rsid w:val="00E82B26"/>
    <w:rsid w:val="00E82CC2"/>
    <w:rsid w:val="00E8302D"/>
    <w:rsid w:val="00E836CD"/>
    <w:rsid w:val="00E836E6"/>
    <w:rsid w:val="00E83748"/>
    <w:rsid w:val="00E83854"/>
    <w:rsid w:val="00E83A21"/>
    <w:rsid w:val="00E83AEA"/>
    <w:rsid w:val="00E83D5B"/>
    <w:rsid w:val="00E83D5D"/>
    <w:rsid w:val="00E83DD9"/>
    <w:rsid w:val="00E83E70"/>
    <w:rsid w:val="00E84097"/>
    <w:rsid w:val="00E84109"/>
    <w:rsid w:val="00E844D5"/>
    <w:rsid w:val="00E846FC"/>
    <w:rsid w:val="00E847DE"/>
    <w:rsid w:val="00E85228"/>
    <w:rsid w:val="00E85328"/>
    <w:rsid w:val="00E8544E"/>
    <w:rsid w:val="00E85997"/>
    <w:rsid w:val="00E86BE8"/>
    <w:rsid w:val="00E876F8"/>
    <w:rsid w:val="00E878B5"/>
    <w:rsid w:val="00E8796D"/>
    <w:rsid w:val="00E87A29"/>
    <w:rsid w:val="00E87AEA"/>
    <w:rsid w:val="00E87F87"/>
    <w:rsid w:val="00E9027F"/>
    <w:rsid w:val="00E902CB"/>
    <w:rsid w:val="00E90583"/>
    <w:rsid w:val="00E905DC"/>
    <w:rsid w:val="00E908D2"/>
    <w:rsid w:val="00E908D8"/>
    <w:rsid w:val="00E908EB"/>
    <w:rsid w:val="00E910C5"/>
    <w:rsid w:val="00E911F4"/>
    <w:rsid w:val="00E91404"/>
    <w:rsid w:val="00E91462"/>
    <w:rsid w:val="00E915E8"/>
    <w:rsid w:val="00E915FE"/>
    <w:rsid w:val="00E9165C"/>
    <w:rsid w:val="00E91668"/>
    <w:rsid w:val="00E91722"/>
    <w:rsid w:val="00E9188E"/>
    <w:rsid w:val="00E91CFD"/>
    <w:rsid w:val="00E91D32"/>
    <w:rsid w:val="00E91E06"/>
    <w:rsid w:val="00E91EB2"/>
    <w:rsid w:val="00E92223"/>
    <w:rsid w:val="00E92732"/>
    <w:rsid w:val="00E92D11"/>
    <w:rsid w:val="00E93038"/>
    <w:rsid w:val="00E932A0"/>
    <w:rsid w:val="00E93B7C"/>
    <w:rsid w:val="00E93E81"/>
    <w:rsid w:val="00E942BF"/>
    <w:rsid w:val="00E9431C"/>
    <w:rsid w:val="00E943DB"/>
    <w:rsid w:val="00E94D6A"/>
    <w:rsid w:val="00E94E95"/>
    <w:rsid w:val="00E94EAD"/>
    <w:rsid w:val="00E94EFD"/>
    <w:rsid w:val="00E9508E"/>
    <w:rsid w:val="00E9514D"/>
    <w:rsid w:val="00E95294"/>
    <w:rsid w:val="00E953B9"/>
    <w:rsid w:val="00E95724"/>
    <w:rsid w:val="00E95808"/>
    <w:rsid w:val="00E958D5"/>
    <w:rsid w:val="00E95917"/>
    <w:rsid w:val="00E96158"/>
    <w:rsid w:val="00E961C1"/>
    <w:rsid w:val="00E96444"/>
    <w:rsid w:val="00E964F8"/>
    <w:rsid w:val="00E9691A"/>
    <w:rsid w:val="00E96922"/>
    <w:rsid w:val="00E96C38"/>
    <w:rsid w:val="00E97049"/>
    <w:rsid w:val="00E97461"/>
    <w:rsid w:val="00E9783C"/>
    <w:rsid w:val="00E97BDF"/>
    <w:rsid w:val="00E97D9B"/>
    <w:rsid w:val="00E97EF4"/>
    <w:rsid w:val="00E97F71"/>
    <w:rsid w:val="00EA00A2"/>
    <w:rsid w:val="00EA0273"/>
    <w:rsid w:val="00EA02DA"/>
    <w:rsid w:val="00EA05A9"/>
    <w:rsid w:val="00EA0963"/>
    <w:rsid w:val="00EA0C19"/>
    <w:rsid w:val="00EA0C63"/>
    <w:rsid w:val="00EA0FFD"/>
    <w:rsid w:val="00EA1125"/>
    <w:rsid w:val="00EA1511"/>
    <w:rsid w:val="00EA1AEC"/>
    <w:rsid w:val="00EA1C4A"/>
    <w:rsid w:val="00EA2028"/>
    <w:rsid w:val="00EA2186"/>
    <w:rsid w:val="00EA220B"/>
    <w:rsid w:val="00EA2385"/>
    <w:rsid w:val="00EA2519"/>
    <w:rsid w:val="00EA2880"/>
    <w:rsid w:val="00EA2B38"/>
    <w:rsid w:val="00EA2CD1"/>
    <w:rsid w:val="00EA2DF4"/>
    <w:rsid w:val="00EA3AEE"/>
    <w:rsid w:val="00EA3D3E"/>
    <w:rsid w:val="00EA414B"/>
    <w:rsid w:val="00EA4158"/>
    <w:rsid w:val="00EA4611"/>
    <w:rsid w:val="00EA4924"/>
    <w:rsid w:val="00EA4B0C"/>
    <w:rsid w:val="00EA4C61"/>
    <w:rsid w:val="00EA4CDC"/>
    <w:rsid w:val="00EA4E1F"/>
    <w:rsid w:val="00EA4E78"/>
    <w:rsid w:val="00EA4F19"/>
    <w:rsid w:val="00EA509C"/>
    <w:rsid w:val="00EA57AC"/>
    <w:rsid w:val="00EA6233"/>
    <w:rsid w:val="00EA6512"/>
    <w:rsid w:val="00EA688E"/>
    <w:rsid w:val="00EA6902"/>
    <w:rsid w:val="00EA7010"/>
    <w:rsid w:val="00EA71AF"/>
    <w:rsid w:val="00EA74A2"/>
    <w:rsid w:val="00EB0493"/>
    <w:rsid w:val="00EB0709"/>
    <w:rsid w:val="00EB0A53"/>
    <w:rsid w:val="00EB0A9B"/>
    <w:rsid w:val="00EB0AA1"/>
    <w:rsid w:val="00EB0D68"/>
    <w:rsid w:val="00EB0EB2"/>
    <w:rsid w:val="00EB128B"/>
    <w:rsid w:val="00EB1790"/>
    <w:rsid w:val="00EB1885"/>
    <w:rsid w:val="00EB1C5D"/>
    <w:rsid w:val="00EB1E1C"/>
    <w:rsid w:val="00EB26B2"/>
    <w:rsid w:val="00EB26FB"/>
    <w:rsid w:val="00EB2916"/>
    <w:rsid w:val="00EB2AAE"/>
    <w:rsid w:val="00EB2B22"/>
    <w:rsid w:val="00EB2D19"/>
    <w:rsid w:val="00EB2E55"/>
    <w:rsid w:val="00EB30C0"/>
    <w:rsid w:val="00EB3445"/>
    <w:rsid w:val="00EB34CB"/>
    <w:rsid w:val="00EB385F"/>
    <w:rsid w:val="00EB38BE"/>
    <w:rsid w:val="00EB3B9D"/>
    <w:rsid w:val="00EB3C1C"/>
    <w:rsid w:val="00EB4050"/>
    <w:rsid w:val="00EB4117"/>
    <w:rsid w:val="00EB4141"/>
    <w:rsid w:val="00EB438B"/>
    <w:rsid w:val="00EB4465"/>
    <w:rsid w:val="00EB44B9"/>
    <w:rsid w:val="00EB4DDB"/>
    <w:rsid w:val="00EB5283"/>
    <w:rsid w:val="00EB5324"/>
    <w:rsid w:val="00EB54BE"/>
    <w:rsid w:val="00EB5547"/>
    <w:rsid w:val="00EB5C6D"/>
    <w:rsid w:val="00EB5EB0"/>
    <w:rsid w:val="00EB655B"/>
    <w:rsid w:val="00EB67A9"/>
    <w:rsid w:val="00EB6B77"/>
    <w:rsid w:val="00EB6C5A"/>
    <w:rsid w:val="00EB6C5C"/>
    <w:rsid w:val="00EB6E03"/>
    <w:rsid w:val="00EB73F5"/>
    <w:rsid w:val="00EB75AC"/>
    <w:rsid w:val="00EB77E6"/>
    <w:rsid w:val="00EB7E8B"/>
    <w:rsid w:val="00EB7FEE"/>
    <w:rsid w:val="00EC0761"/>
    <w:rsid w:val="00EC079A"/>
    <w:rsid w:val="00EC0B3D"/>
    <w:rsid w:val="00EC0BC5"/>
    <w:rsid w:val="00EC1027"/>
    <w:rsid w:val="00EC1356"/>
    <w:rsid w:val="00EC1451"/>
    <w:rsid w:val="00EC1591"/>
    <w:rsid w:val="00EC2006"/>
    <w:rsid w:val="00EC20FC"/>
    <w:rsid w:val="00EC2148"/>
    <w:rsid w:val="00EC216D"/>
    <w:rsid w:val="00EC2667"/>
    <w:rsid w:val="00EC28FD"/>
    <w:rsid w:val="00EC2995"/>
    <w:rsid w:val="00EC29F2"/>
    <w:rsid w:val="00EC31AB"/>
    <w:rsid w:val="00EC3349"/>
    <w:rsid w:val="00EC35A4"/>
    <w:rsid w:val="00EC3794"/>
    <w:rsid w:val="00EC3876"/>
    <w:rsid w:val="00EC3D57"/>
    <w:rsid w:val="00EC42AC"/>
    <w:rsid w:val="00EC4965"/>
    <w:rsid w:val="00EC4A38"/>
    <w:rsid w:val="00EC4E8B"/>
    <w:rsid w:val="00EC4F51"/>
    <w:rsid w:val="00EC504D"/>
    <w:rsid w:val="00EC5447"/>
    <w:rsid w:val="00EC5749"/>
    <w:rsid w:val="00EC58F9"/>
    <w:rsid w:val="00EC5901"/>
    <w:rsid w:val="00EC5AB4"/>
    <w:rsid w:val="00EC5C77"/>
    <w:rsid w:val="00EC5E83"/>
    <w:rsid w:val="00EC5F96"/>
    <w:rsid w:val="00EC5FEF"/>
    <w:rsid w:val="00EC622C"/>
    <w:rsid w:val="00EC6346"/>
    <w:rsid w:val="00EC6407"/>
    <w:rsid w:val="00EC6525"/>
    <w:rsid w:val="00EC674F"/>
    <w:rsid w:val="00EC6CA8"/>
    <w:rsid w:val="00EC6CD6"/>
    <w:rsid w:val="00EC6CE0"/>
    <w:rsid w:val="00EC6F8D"/>
    <w:rsid w:val="00EC702D"/>
    <w:rsid w:val="00EC7165"/>
    <w:rsid w:val="00EC73FC"/>
    <w:rsid w:val="00EC7B5B"/>
    <w:rsid w:val="00EC7C22"/>
    <w:rsid w:val="00EC7DAD"/>
    <w:rsid w:val="00EC7E73"/>
    <w:rsid w:val="00ED003D"/>
    <w:rsid w:val="00ED06E4"/>
    <w:rsid w:val="00ED0DEC"/>
    <w:rsid w:val="00ED10D8"/>
    <w:rsid w:val="00ED13E1"/>
    <w:rsid w:val="00ED150B"/>
    <w:rsid w:val="00ED16F5"/>
    <w:rsid w:val="00ED1D3B"/>
    <w:rsid w:val="00ED21E5"/>
    <w:rsid w:val="00ED2634"/>
    <w:rsid w:val="00ED27EE"/>
    <w:rsid w:val="00ED2ACD"/>
    <w:rsid w:val="00ED30CE"/>
    <w:rsid w:val="00ED3141"/>
    <w:rsid w:val="00ED314D"/>
    <w:rsid w:val="00ED34C3"/>
    <w:rsid w:val="00ED3A67"/>
    <w:rsid w:val="00ED3CA6"/>
    <w:rsid w:val="00ED3CCB"/>
    <w:rsid w:val="00ED3FA1"/>
    <w:rsid w:val="00ED4066"/>
    <w:rsid w:val="00ED41FC"/>
    <w:rsid w:val="00ED4561"/>
    <w:rsid w:val="00ED465A"/>
    <w:rsid w:val="00ED4731"/>
    <w:rsid w:val="00ED481E"/>
    <w:rsid w:val="00ED4908"/>
    <w:rsid w:val="00ED4B4B"/>
    <w:rsid w:val="00ED4C8A"/>
    <w:rsid w:val="00ED52AF"/>
    <w:rsid w:val="00ED5B9B"/>
    <w:rsid w:val="00ED5DC5"/>
    <w:rsid w:val="00ED61D4"/>
    <w:rsid w:val="00ED65CC"/>
    <w:rsid w:val="00ED66BC"/>
    <w:rsid w:val="00ED67F6"/>
    <w:rsid w:val="00ED68B8"/>
    <w:rsid w:val="00ED6B09"/>
    <w:rsid w:val="00ED6DAA"/>
    <w:rsid w:val="00ED7161"/>
    <w:rsid w:val="00ED744B"/>
    <w:rsid w:val="00ED7641"/>
    <w:rsid w:val="00ED767D"/>
    <w:rsid w:val="00ED7815"/>
    <w:rsid w:val="00ED7887"/>
    <w:rsid w:val="00ED79C3"/>
    <w:rsid w:val="00ED7B45"/>
    <w:rsid w:val="00ED7F02"/>
    <w:rsid w:val="00EE0179"/>
    <w:rsid w:val="00EE01A3"/>
    <w:rsid w:val="00EE02EA"/>
    <w:rsid w:val="00EE0330"/>
    <w:rsid w:val="00EE0787"/>
    <w:rsid w:val="00EE087E"/>
    <w:rsid w:val="00EE0A5D"/>
    <w:rsid w:val="00EE0BE6"/>
    <w:rsid w:val="00EE113C"/>
    <w:rsid w:val="00EE125F"/>
    <w:rsid w:val="00EE160F"/>
    <w:rsid w:val="00EE1778"/>
    <w:rsid w:val="00EE1B22"/>
    <w:rsid w:val="00EE1B56"/>
    <w:rsid w:val="00EE1D83"/>
    <w:rsid w:val="00EE1E6B"/>
    <w:rsid w:val="00EE20B5"/>
    <w:rsid w:val="00EE24F0"/>
    <w:rsid w:val="00EE27E8"/>
    <w:rsid w:val="00EE2A46"/>
    <w:rsid w:val="00EE30C6"/>
    <w:rsid w:val="00EE3B88"/>
    <w:rsid w:val="00EE3C18"/>
    <w:rsid w:val="00EE3F5E"/>
    <w:rsid w:val="00EE3F62"/>
    <w:rsid w:val="00EE4416"/>
    <w:rsid w:val="00EE4E2D"/>
    <w:rsid w:val="00EE5044"/>
    <w:rsid w:val="00EE53EE"/>
    <w:rsid w:val="00EE5874"/>
    <w:rsid w:val="00EE5FA8"/>
    <w:rsid w:val="00EE60A1"/>
    <w:rsid w:val="00EE611A"/>
    <w:rsid w:val="00EE698F"/>
    <w:rsid w:val="00EE6B1D"/>
    <w:rsid w:val="00EE6B3F"/>
    <w:rsid w:val="00EE73A8"/>
    <w:rsid w:val="00EE7A0D"/>
    <w:rsid w:val="00EE7F13"/>
    <w:rsid w:val="00EE7FE3"/>
    <w:rsid w:val="00EF03AA"/>
    <w:rsid w:val="00EF073A"/>
    <w:rsid w:val="00EF09E3"/>
    <w:rsid w:val="00EF0A91"/>
    <w:rsid w:val="00EF0D4C"/>
    <w:rsid w:val="00EF0E02"/>
    <w:rsid w:val="00EF139B"/>
    <w:rsid w:val="00EF1640"/>
    <w:rsid w:val="00EF1D69"/>
    <w:rsid w:val="00EF1E29"/>
    <w:rsid w:val="00EF1E7F"/>
    <w:rsid w:val="00EF225B"/>
    <w:rsid w:val="00EF2346"/>
    <w:rsid w:val="00EF2628"/>
    <w:rsid w:val="00EF28C8"/>
    <w:rsid w:val="00EF2A4A"/>
    <w:rsid w:val="00EF2B41"/>
    <w:rsid w:val="00EF2DED"/>
    <w:rsid w:val="00EF36E0"/>
    <w:rsid w:val="00EF3890"/>
    <w:rsid w:val="00EF392B"/>
    <w:rsid w:val="00EF3A82"/>
    <w:rsid w:val="00EF3C42"/>
    <w:rsid w:val="00EF3E22"/>
    <w:rsid w:val="00EF421C"/>
    <w:rsid w:val="00EF438F"/>
    <w:rsid w:val="00EF47DD"/>
    <w:rsid w:val="00EF4877"/>
    <w:rsid w:val="00EF51EC"/>
    <w:rsid w:val="00EF5374"/>
    <w:rsid w:val="00EF5395"/>
    <w:rsid w:val="00EF59E0"/>
    <w:rsid w:val="00EF5E35"/>
    <w:rsid w:val="00EF6AA1"/>
    <w:rsid w:val="00EF6B3B"/>
    <w:rsid w:val="00EF6B96"/>
    <w:rsid w:val="00EF6D2C"/>
    <w:rsid w:val="00EF7287"/>
    <w:rsid w:val="00EF7327"/>
    <w:rsid w:val="00EF7943"/>
    <w:rsid w:val="00EF7C5E"/>
    <w:rsid w:val="00EF7D20"/>
    <w:rsid w:val="00EF7F6B"/>
    <w:rsid w:val="00F00167"/>
    <w:rsid w:val="00F0017A"/>
    <w:rsid w:val="00F00281"/>
    <w:rsid w:val="00F0089A"/>
    <w:rsid w:val="00F009A2"/>
    <w:rsid w:val="00F00C53"/>
    <w:rsid w:val="00F011C2"/>
    <w:rsid w:val="00F014E6"/>
    <w:rsid w:val="00F01A3F"/>
    <w:rsid w:val="00F01A52"/>
    <w:rsid w:val="00F01ADB"/>
    <w:rsid w:val="00F01AFB"/>
    <w:rsid w:val="00F01B99"/>
    <w:rsid w:val="00F01BC5"/>
    <w:rsid w:val="00F01CD2"/>
    <w:rsid w:val="00F01E29"/>
    <w:rsid w:val="00F02490"/>
    <w:rsid w:val="00F02775"/>
    <w:rsid w:val="00F02802"/>
    <w:rsid w:val="00F02B4D"/>
    <w:rsid w:val="00F02D26"/>
    <w:rsid w:val="00F02DA8"/>
    <w:rsid w:val="00F02F12"/>
    <w:rsid w:val="00F033AE"/>
    <w:rsid w:val="00F036DD"/>
    <w:rsid w:val="00F037FE"/>
    <w:rsid w:val="00F03803"/>
    <w:rsid w:val="00F03818"/>
    <w:rsid w:val="00F03B18"/>
    <w:rsid w:val="00F03E69"/>
    <w:rsid w:val="00F03F4E"/>
    <w:rsid w:val="00F044E8"/>
    <w:rsid w:val="00F046A8"/>
    <w:rsid w:val="00F048A5"/>
    <w:rsid w:val="00F04D87"/>
    <w:rsid w:val="00F0501F"/>
    <w:rsid w:val="00F055DE"/>
    <w:rsid w:val="00F05B9D"/>
    <w:rsid w:val="00F05D6A"/>
    <w:rsid w:val="00F05DF9"/>
    <w:rsid w:val="00F0627F"/>
    <w:rsid w:val="00F06A7C"/>
    <w:rsid w:val="00F06EE0"/>
    <w:rsid w:val="00F0717E"/>
    <w:rsid w:val="00F0732F"/>
    <w:rsid w:val="00F0779D"/>
    <w:rsid w:val="00F07940"/>
    <w:rsid w:val="00F07EBB"/>
    <w:rsid w:val="00F1003D"/>
    <w:rsid w:val="00F100AC"/>
    <w:rsid w:val="00F10209"/>
    <w:rsid w:val="00F10212"/>
    <w:rsid w:val="00F104FF"/>
    <w:rsid w:val="00F1079C"/>
    <w:rsid w:val="00F108ED"/>
    <w:rsid w:val="00F10D18"/>
    <w:rsid w:val="00F1120B"/>
    <w:rsid w:val="00F11346"/>
    <w:rsid w:val="00F113AB"/>
    <w:rsid w:val="00F11426"/>
    <w:rsid w:val="00F11546"/>
    <w:rsid w:val="00F11750"/>
    <w:rsid w:val="00F121DF"/>
    <w:rsid w:val="00F12622"/>
    <w:rsid w:val="00F1276A"/>
    <w:rsid w:val="00F1284A"/>
    <w:rsid w:val="00F128E1"/>
    <w:rsid w:val="00F132B3"/>
    <w:rsid w:val="00F135D4"/>
    <w:rsid w:val="00F136E8"/>
    <w:rsid w:val="00F137A1"/>
    <w:rsid w:val="00F13B78"/>
    <w:rsid w:val="00F13CBE"/>
    <w:rsid w:val="00F14621"/>
    <w:rsid w:val="00F14710"/>
    <w:rsid w:val="00F14717"/>
    <w:rsid w:val="00F14731"/>
    <w:rsid w:val="00F147E2"/>
    <w:rsid w:val="00F14C8F"/>
    <w:rsid w:val="00F14FDF"/>
    <w:rsid w:val="00F150C3"/>
    <w:rsid w:val="00F15266"/>
    <w:rsid w:val="00F15659"/>
    <w:rsid w:val="00F15916"/>
    <w:rsid w:val="00F15AE2"/>
    <w:rsid w:val="00F15CE7"/>
    <w:rsid w:val="00F16066"/>
    <w:rsid w:val="00F16074"/>
    <w:rsid w:val="00F1624B"/>
    <w:rsid w:val="00F164E0"/>
    <w:rsid w:val="00F1666B"/>
    <w:rsid w:val="00F167E7"/>
    <w:rsid w:val="00F16980"/>
    <w:rsid w:val="00F16BFF"/>
    <w:rsid w:val="00F16CA3"/>
    <w:rsid w:val="00F16F0A"/>
    <w:rsid w:val="00F17277"/>
    <w:rsid w:val="00F17484"/>
    <w:rsid w:val="00F17BC9"/>
    <w:rsid w:val="00F17D99"/>
    <w:rsid w:val="00F17E00"/>
    <w:rsid w:val="00F206E8"/>
    <w:rsid w:val="00F20925"/>
    <w:rsid w:val="00F209DC"/>
    <w:rsid w:val="00F20AF4"/>
    <w:rsid w:val="00F20BD4"/>
    <w:rsid w:val="00F20FD0"/>
    <w:rsid w:val="00F21053"/>
    <w:rsid w:val="00F213BD"/>
    <w:rsid w:val="00F21EF9"/>
    <w:rsid w:val="00F2293C"/>
    <w:rsid w:val="00F22A5F"/>
    <w:rsid w:val="00F22B15"/>
    <w:rsid w:val="00F22FA8"/>
    <w:rsid w:val="00F22FF4"/>
    <w:rsid w:val="00F23D35"/>
    <w:rsid w:val="00F242CD"/>
    <w:rsid w:val="00F24370"/>
    <w:rsid w:val="00F24380"/>
    <w:rsid w:val="00F2476A"/>
    <w:rsid w:val="00F24D47"/>
    <w:rsid w:val="00F24F32"/>
    <w:rsid w:val="00F2506B"/>
    <w:rsid w:val="00F250E0"/>
    <w:rsid w:val="00F25251"/>
    <w:rsid w:val="00F25503"/>
    <w:rsid w:val="00F25694"/>
    <w:rsid w:val="00F2588E"/>
    <w:rsid w:val="00F25D06"/>
    <w:rsid w:val="00F25E2F"/>
    <w:rsid w:val="00F26014"/>
    <w:rsid w:val="00F264E3"/>
    <w:rsid w:val="00F26878"/>
    <w:rsid w:val="00F26A26"/>
    <w:rsid w:val="00F26A30"/>
    <w:rsid w:val="00F26C78"/>
    <w:rsid w:val="00F271EB"/>
    <w:rsid w:val="00F27996"/>
    <w:rsid w:val="00F27AF8"/>
    <w:rsid w:val="00F27CD2"/>
    <w:rsid w:val="00F303CD"/>
    <w:rsid w:val="00F3042A"/>
    <w:rsid w:val="00F3057F"/>
    <w:rsid w:val="00F30892"/>
    <w:rsid w:val="00F30B42"/>
    <w:rsid w:val="00F30B4E"/>
    <w:rsid w:val="00F310ED"/>
    <w:rsid w:val="00F31416"/>
    <w:rsid w:val="00F315BD"/>
    <w:rsid w:val="00F315BE"/>
    <w:rsid w:val="00F3180C"/>
    <w:rsid w:val="00F31A81"/>
    <w:rsid w:val="00F31A8A"/>
    <w:rsid w:val="00F31CB4"/>
    <w:rsid w:val="00F31E3B"/>
    <w:rsid w:val="00F31E49"/>
    <w:rsid w:val="00F31EEA"/>
    <w:rsid w:val="00F322D4"/>
    <w:rsid w:val="00F328CD"/>
    <w:rsid w:val="00F329F0"/>
    <w:rsid w:val="00F32BE2"/>
    <w:rsid w:val="00F32D10"/>
    <w:rsid w:val="00F33A9A"/>
    <w:rsid w:val="00F33C6E"/>
    <w:rsid w:val="00F33D3A"/>
    <w:rsid w:val="00F33E4D"/>
    <w:rsid w:val="00F34C1D"/>
    <w:rsid w:val="00F35004"/>
    <w:rsid w:val="00F3506A"/>
    <w:rsid w:val="00F35B7F"/>
    <w:rsid w:val="00F361A6"/>
    <w:rsid w:val="00F366FA"/>
    <w:rsid w:val="00F3678F"/>
    <w:rsid w:val="00F36BAF"/>
    <w:rsid w:val="00F36E17"/>
    <w:rsid w:val="00F36EEF"/>
    <w:rsid w:val="00F36F75"/>
    <w:rsid w:val="00F3743E"/>
    <w:rsid w:val="00F374F2"/>
    <w:rsid w:val="00F375BD"/>
    <w:rsid w:val="00F37CF0"/>
    <w:rsid w:val="00F37D56"/>
    <w:rsid w:val="00F402D5"/>
    <w:rsid w:val="00F4042E"/>
    <w:rsid w:val="00F40506"/>
    <w:rsid w:val="00F40990"/>
    <w:rsid w:val="00F40F3E"/>
    <w:rsid w:val="00F41373"/>
    <w:rsid w:val="00F4178C"/>
    <w:rsid w:val="00F41CFB"/>
    <w:rsid w:val="00F42896"/>
    <w:rsid w:val="00F42A6A"/>
    <w:rsid w:val="00F42A85"/>
    <w:rsid w:val="00F42DB0"/>
    <w:rsid w:val="00F42E04"/>
    <w:rsid w:val="00F434C4"/>
    <w:rsid w:val="00F43621"/>
    <w:rsid w:val="00F4400A"/>
    <w:rsid w:val="00F4411B"/>
    <w:rsid w:val="00F442FA"/>
    <w:rsid w:val="00F44609"/>
    <w:rsid w:val="00F448EE"/>
    <w:rsid w:val="00F44F1F"/>
    <w:rsid w:val="00F450EE"/>
    <w:rsid w:val="00F45171"/>
    <w:rsid w:val="00F46182"/>
    <w:rsid w:val="00F46206"/>
    <w:rsid w:val="00F465EC"/>
    <w:rsid w:val="00F469E9"/>
    <w:rsid w:val="00F46B03"/>
    <w:rsid w:val="00F46D72"/>
    <w:rsid w:val="00F47298"/>
    <w:rsid w:val="00F472AC"/>
    <w:rsid w:val="00F47FC1"/>
    <w:rsid w:val="00F50386"/>
    <w:rsid w:val="00F5096B"/>
    <w:rsid w:val="00F5105C"/>
    <w:rsid w:val="00F5155A"/>
    <w:rsid w:val="00F517EA"/>
    <w:rsid w:val="00F519E3"/>
    <w:rsid w:val="00F51F8C"/>
    <w:rsid w:val="00F52238"/>
    <w:rsid w:val="00F52B03"/>
    <w:rsid w:val="00F52B8A"/>
    <w:rsid w:val="00F52E38"/>
    <w:rsid w:val="00F52E3C"/>
    <w:rsid w:val="00F53822"/>
    <w:rsid w:val="00F53E20"/>
    <w:rsid w:val="00F53F8C"/>
    <w:rsid w:val="00F54067"/>
    <w:rsid w:val="00F54082"/>
    <w:rsid w:val="00F54159"/>
    <w:rsid w:val="00F543C9"/>
    <w:rsid w:val="00F544F7"/>
    <w:rsid w:val="00F54950"/>
    <w:rsid w:val="00F54BB9"/>
    <w:rsid w:val="00F54DAB"/>
    <w:rsid w:val="00F55043"/>
    <w:rsid w:val="00F55116"/>
    <w:rsid w:val="00F5533A"/>
    <w:rsid w:val="00F55CCF"/>
    <w:rsid w:val="00F55FAC"/>
    <w:rsid w:val="00F55FD7"/>
    <w:rsid w:val="00F562AE"/>
    <w:rsid w:val="00F563AD"/>
    <w:rsid w:val="00F563C0"/>
    <w:rsid w:val="00F56566"/>
    <w:rsid w:val="00F56610"/>
    <w:rsid w:val="00F56F31"/>
    <w:rsid w:val="00F571A4"/>
    <w:rsid w:val="00F57250"/>
    <w:rsid w:val="00F573F7"/>
    <w:rsid w:val="00F574BA"/>
    <w:rsid w:val="00F57528"/>
    <w:rsid w:val="00F57977"/>
    <w:rsid w:val="00F57A40"/>
    <w:rsid w:val="00F57C23"/>
    <w:rsid w:val="00F57C35"/>
    <w:rsid w:val="00F57C38"/>
    <w:rsid w:val="00F57FEF"/>
    <w:rsid w:val="00F606CB"/>
    <w:rsid w:val="00F61136"/>
    <w:rsid w:val="00F612A7"/>
    <w:rsid w:val="00F613FB"/>
    <w:rsid w:val="00F61853"/>
    <w:rsid w:val="00F619CC"/>
    <w:rsid w:val="00F61D32"/>
    <w:rsid w:val="00F61E39"/>
    <w:rsid w:val="00F61EE5"/>
    <w:rsid w:val="00F6219F"/>
    <w:rsid w:val="00F62259"/>
    <w:rsid w:val="00F627ED"/>
    <w:rsid w:val="00F62DB3"/>
    <w:rsid w:val="00F630E5"/>
    <w:rsid w:val="00F631EC"/>
    <w:rsid w:val="00F632E6"/>
    <w:rsid w:val="00F6347F"/>
    <w:rsid w:val="00F6372C"/>
    <w:rsid w:val="00F638E8"/>
    <w:rsid w:val="00F6395E"/>
    <w:rsid w:val="00F63B36"/>
    <w:rsid w:val="00F63EB9"/>
    <w:rsid w:val="00F63F8E"/>
    <w:rsid w:val="00F6422D"/>
    <w:rsid w:val="00F64596"/>
    <w:rsid w:val="00F645C2"/>
    <w:rsid w:val="00F64A15"/>
    <w:rsid w:val="00F64C4A"/>
    <w:rsid w:val="00F64EE1"/>
    <w:rsid w:val="00F64FD3"/>
    <w:rsid w:val="00F652CD"/>
    <w:rsid w:val="00F65317"/>
    <w:rsid w:val="00F65353"/>
    <w:rsid w:val="00F65499"/>
    <w:rsid w:val="00F65512"/>
    <w:rsid w:val="00F655FC"/>
    <w:rsid w:val="00F6567E"/>
    <w:rsid w:val="00F65C70"/>
    <w:rsid w:val="00F661F3"/>
    <w:rsid w:val="00F66397"/>
    <w:rsid w:val="00F66637"/>
    <w:rsid w:val="00F66838"/>
    <w:rsid w:val="00F669D8"/>
    <w:rsid w:val="00F66AB4"/>
    <w:rsid w:val="00F66B91"/>
    <w:rsid w:val="00F66CB9"/>
    <w:rsid w:val="00F67184"/>
    <w:rsid w:val="00F673B2"/>
    <w:rsid w:val="00F67BE3"/>
    <w:rsid w:val="00F67C4F"/>
    <w:rsid w:val="00F67CAB"/>
    <w:rsid w:val="00F67E84"/>
    <w:rsid w:val="00F700B4"/>
    <w:rsid w:val="00F70213"/>
    <w:rsid w:val="00F70321"/>
    <w:rsid w:val="00F70AB8"/>
    <w:rsid w:val="00F70B24"/>
    <w:rsid w:val="00F70C30"/>
    <w:rsid w:val="00F70F82"/>
    <w:rsid w:val="00F7115E"/>
    <w:rsid w:val="00F7143D"/>
    <w:rsid w:val="00F71443"/>
    <w:rsid w:val="00F7168D"/>
    <w:rsid w:val="00F71C10"/>
    <w:rsid w:val="00F71D21"/>
    <w:rsid w:val="00F720A3"/>
    <w:rsid w:val="00F72145"/>
    <w:rsid w:val="00F72260"/>
    <w:rsid w:val="00F724DC"/>
    <w:rsid w:val="00F7267E"/>
    <w:rsid w:val="00F72735"/>
    <w:rsid w:val="00F729B4"/>
    <w:rsid w:val="00F7315D"/>
    <w:rsid w:val="00F731A6"/>
    <w:rsid w:val="00F73416"/>
    <w:rsid w:val="00F734D8"/>
    <w:rsid w:val="00F73790"/>
    <w:rsid w:val="00F73EDE"/>
    <w:rsid w:val="00F740E1"/>
    <w:rsid w:val="00F74500"/>
    <w:rsid w:val="00F7454E"/>
    <w:rsid w:val="00F74626"/>
    <w:rsid w:val="00F749D7"/>
    <w:rsid w:val="00F74D87"/>
    <w:rsid w:val="00F74E7F"/>
    <w:rsid w:val="00F755FE"/>
    <w:rsid w:val="00F75A44"/>
    <w:rsid w:val="00F76014"/>
    <w:rsid w:val="00F7614E"/>
    <w:rsid w:val="00F762BF"/>
    <w:rsid w:val="00F762EF"/>
    <w:rsid w:val="00F765F6"/>
    <w:rsid w:val="00F76807"/>
    <w:rsid w:val="00F76883"/>
    <w:rsid w:val="00F768D2"/>
    <w:rsid w:val="00F76C54"/>
    <w:rsid w:val="00F76C8E"/>
    <w:rsid w:val="00F77026"/>
    <w:rsid w:val="00F7741E"/>
    <w:rsid w:val="00F77516"/>
    <w:rsid w:val="00F77887"/>
    <w:rsid w:val="00F778BF"/>
    <w:rsid w:val="00F7799B"/>
    <w:rsid w:val="00F8015A"/>
    <w:rsid w:val="00F804AE"/>
    <w:rsid w:val="00F80686"/>
    <w:rsid w:val="00F809D9"/>
    <w:rsid w:val="00F80A39"/>
    <w:rsid w:val="00F80D05"/>
    <w:rsid w:val="00F80E69"/>
    <w:rsid w:val="00F80F15"/>
    <w:rsid w:val="00F80F3D"/>
    <w:rsid w:val="00F80F99"/>
    <w:rsid w:val="00F812CC"/>
    <w:rsid w:val="00F81357"/>
    <w:rsid w:val="00F814B9"/>
    <w:rsid w:val="00F819BF"/>
    <w:rsid w:val="00F81AC7"/>
    <w:rsid w:val="00F81DAB"/>
    <w:rsid w:val="00F8215A"/>
    <w:rsid w:val="00F8253D"/>
    <w:rsid w:val="00F826BE"/>
    <w:rsid w:val="00F82B32"/>
    <w:rsid w:val="00F82DC4"/>
    <w:rsid w:val="00F82E64"/>
    <w:rsid w:val="00F82EF2"/>
    <w:rsid w:val="00F83069"/>
    <w:rsid w:val="00F83155"/>
    <w:rsid w:val="00F83234"/>
    <w:rsid w:val="00F835E4"/>
    <w:rsid w:val="00F836CE"/>
    <w:rsid w:val="00F83A45"/>
    <w:rsid w:val="00F83B79"/>
    <w:rsid w:val="00F8404F"/>
    <w:rsid w:val="00F840A9"/>
    <w:rsid w:val="00F8462E"/>
    <w:rsid w:val="00F84946"/>
    <w:rsid w:val="00F84A6E"/>
    <w:rsid w:val="00F8582F"/>
    <w:rsid w:val="00F85831"/>
    <w:rsid w:val="00F858BC"/>
    <w:rsid w:val="00F859F6"/>
    <w:rsid w:val="00F85A6F"/>
    <w:rsid w:val="00F860B0"/>
    <w:rsid w:val="00F862C1"/>
    <w:rsid w:val="00F8641E"/>
    <w:rsid w:val="00F8668B"/>
    <w:rsid w:val="00F86891"/>
    <w:rsid w:val="00F86A13"/>
    <w:rsid w:val="00F86AE2"/>
    <w:rsid w:val="00F86D63"/>
    <w:rsid w:val="00F86DEF"/>
    <w:rsid w:val="00F87254"/>
    <w:rsid w:val="00F87D10"/>
    <w:rsid w:val="00F9010D"/>
    <w:rsid w:val="00F90124"/>
    <w:rsid w:val="00F90510"/>
    <w:rsid w:val="00F90796"/>
    <w:rsid w:val="00F90971"/>
    <w:rsid w:val="00F90CB0"/>
    <w:rsid w:val="00F91BA9"/>
    <w:rsid w:val="00F91CDE"/>
    <w:rsid w:val="00F91CDF"/>
    <w:rsid w:val="00F924B7"/>
    <w:rsid w:val="00F924D0"/>
    <w:rsid w:val="00F92928"/>
    <w:rsid w:val="00F92A2A"/>
    <w:rsid w:val="00F92B71"/>
    <w:rsid w:val="00F92C12"/>
    <w:rsid w:val="00F92D46"/>
    <w:rsid w:val="00F930E1"/>
    <w:rsid w:val="00F930F5"/>
    <w:rsid w:val="00F932B2"/>
    <w:rsid w:val="00F932C9"/>
    <w:rsid w:val="00F933AB"/>
    <w:rsid w:val="00F938CE"/>
    <w:rsid w:val="00F93A7B"/>
    <w:rsid w:val="00F93AE1"/>
    <w:rsid w:val="00F94256"/>
    <w:rsid w:val="00F94D1F"/>
    <w:rsid w:val="00F94F8A"/>
    <w:rsid w:val="00F9522D"/>
    <w:rsid w:val="00F95790"/>
    <w:rsid w:val="00F958D9"/>
    <w:rsid w:val="00F95A7B"/>
    <w:rsid w:val="00F95B83"/>
    <w:rsid w:val="00F95B9D"/>
    <w:rsid w:val="00F95E68"/>
    <w:rsid w:val="00F95EF1"/>
    <w:rsid w:val="00F961D4"/>
    <w:rsid w:val="00F9690E"/>
    <w:rsid w:val="00F96970"/>
    <w:rsid w:val="00F96A5D"/>
    <w:rsid w:val="00F97071"/>
    <w:rsid w:val="00F97341"/>
    <w:rsid w:val="00F976DE"/>
    <w:rsid w:val="00F97795"/>
    <w:rsid w:val="00F97993"/>
    <w:rsid w:val="00F97A35"/>
    <w:rsid w:val="00F97CE5"/>
    <w:rsid w:val="00F97FCF"/>
    <w:rsid w:val="00FA004A"/>
    <w:rsid w:val="00FA0C48"/>
    <w:rsid w:val="00FA0E9D"/>
    <w:rsid w:val="00FA10EA"/>
    <w:rsid w:val="00FA11FC"/>
    <w:rsid w:val="00FA1302"/>
    <w:rsid w:val="00FA131C"/>
    <w:rsid w:val="00FA16E5"/>
    <w:rsid w:val="00FA184A"/>
    <w:rsid w:val="00FA186C"/>
    <w:rsid w:val="00FA1889"/>
    <w:rsid w:val="00FA1BA6"/>
    <w:rsid w:val="00FA1C8B"/>
    <w:rsid w:val="00FA1E6B"/>
    <w:rsid w:val="00FA1EDA"/>
    <w:rsid w:val="00FA22D4"/>
    <w:rsid w:val="00FA2625"/>
    <w:rsid w:val="00FA29AE"/>
    <w:rsid w:val="00FA2BED"/>
    <w:rsid w:val="00FA2ED9"/>
    <w:rsid w:val="00FA31A7"/>
    <w:rsid w:val="00FA3537"/>
    <w:rsid w:val="00FA366D"/>
    <w:rsid w:val="00FA43D2"/>
    <w:rsid w:val="00FA45C3"/>
    <w:rsid w:val="00FA467A"/>
    <w:rsid w:val="00FA4A1A"/>
    <w:rsid w:val="00FA4BEC"/>
    <w:rsid w:val="00FA4C54"/>
    <w:rsid w:val="00FA4F24"/>
    <w:rsid w:val="00FA52CC"/>
    <w:rsid w:val="00FA556A"/>
    <w:rsid w:val="00FA56EE"/>
    <w:rsid w:val="00FA57D5"/>
    <w:rsid w:val="00FA6234"/>
    <w:rsid w:val="00FA6585"/>
    <w:rsid w:val="00FA661E"/>
    <w:rsid w:val="00FA678F"/>
    <w:rsid w:val="00FA686D"/>
    <w:rsid w:val="00FA693B"/>
    <w:rsid w:val="00FA6B4E"/>
    <w:rsid w:val="00FA70B8"/>
    <w:rsid w:val="00FA70E5"/>
    <w:rsid w:val="00FA7435"/>
    <w:rsid w:val="00FA75F0"/>
    <w:rsid w:val="00FA7AE2"/>
    <w:rsid w:val="00FB02A3"/>
    <w:rsid w:val="00FB02B1"/>
    <w:rsid w:val="00FB02DC"/>
    <w:rsid w:val="00FB04B0"/>
    <w:rsid w:val="00FB06A6"/>
    <w:rsid w:val="00FB06B8"/>
    <w:rsid w:val="00FB0889"/>
    <w:rsid w:val="00FB0CA4"/>
    <w:rsid w:val="00FB13EE"/>
    <w:rsid w:val="00FB14E5"/>
    <w:rsid w:val="00FB15A0"/>
    <w:rsid w:val="00FB15A6"/>
    <w:rsid w:val="00FB15F8"/>
    <w:rsid w:val="00FB17BF"/>
    <w:rsid w:val="00FB1852"/>
    <w:rsid w:val="00FB1F85"/>
    <w:rsid w:val="00FB2130"/>
    <w:rsid w:val="00FB2430"/>
    <w:rsid w:val="00FB24A7"/>
    <w:rsid w:val="00FB2967"/>
    <w:rsid w:val="00FB3839"/>
    <w:rsid w:val="00FB3DB9"/>
    <w:rsid w:val="00FB400B"/>
    <w:rsid w:val="00FB4155"/>
    <w:rsid w:val="00FB4420"/>
    <w:rsid w:val="00FB450D"/>
    <w:rsid w:val="00FB45B5"/>
    <w:rsid w:val="00FB4829"/>
    <w:rsid w:val="00FB4D2B"/>
    <w:rsid w:val="00FB4F13"/>
    <w:rsid w:val="00FB5071"/>
    <w:rsid w:val="00FB51D8"/>
    <w:rsid w:val="00FB57E2"/>
    <w:rsid w:val="00FB5B9D"/>
    <w:rsid w:val="00FB5C33"/>
    <w:rsid w:val="00FB5FE3"/>
    <w:rsid w:val="00FB652A"/>
    <w:rsid w:val="00FB66BA"/>
    <w:rsid w:val="00FB69C8"/>
    <w:rsid w:val="00FB6B98"/>
    <w:rsid w:val="00FB6C23"/>
    <w:rsid w:val="00FB6EE6"/>
    <w:rsid w:val="00FB7446"/>
    <w:rsid w:val="00FB7460"/>
    <w:rsid w:val="00FB764A"/>
    <w:rsid w:val="00FB772A"/>
    <w:rsid w:val="00FB7B99"/>
    <w:rsid w:val="00FB7D4B"/>
    <w:rsid w:val="00FB7DFC"/>
    <w:rsid w:val="00FC06BC"/>
    <w:rsid w:val="00FC0929"/>
    <w:rsid w:val="00FC0BD0"/>
    <w:rsid w:val="00FC1039"/>
    <w:rsid w:val="00FC10EB"/>
    <w:rsid w:val="00FC1148"/>
    <w:rsid w:val="00FC1337"/>
    <w:rsid w:val="00FC1697"/>
    <w:rsid w:val="00FC16C3"/>
    <w:rsid w:val="00FC1942"/>
    <w:rsid w:val="00FC19BD"/>
    <w:rsid w:val="00FC19D7"/>
    <w:rsid w:val="00FC1BC5"/>
    <w:rsid w:val="00FC1C92"/>
    <w:rsid w:val="00FC1CE7"/>
    <w:rsid w:val="00FC1D99"/>
    <w:rsid w:val="00FC2112"/>
    <w:rsid w:val="00FC2291"/>
    <w:rsid w:val="00FC22D1"/>
    <w:rsid w:val="00FC2929"/>
    <w:rsid w:val="00FC2B9D"/>
    <w:rsid w:val="00FC2D2F"/>
    <w:rsid w:val="00FC2D81"/>
    <w:rsid w:val="00FC3035"/>
    <w:rsid w:val="00FC31FE"/>
    <w:rsid w:val="00FC374D"/>
    <w:rsid w:val="00FC39EB"/>
    <w:rsid w:val="00FC4335"/>
    <w:rsid w:val="00FC433E"/>
    <w:rsid w:val="00FC450E"/>
    <w:rsid w:val="00FC4AB6"/>
    <w:rsid w:val="00FC4F9A"/>
    <w:rsid w:val="00FC5093"/>
    <w:rsid w:val="00FC5178"/>
    <w:rsid w:val="00FC53E9"/>
    <w:rsid w:val="00FC5597"/>
    <w:rsid w:val="00FC5EBC"/>
    <w:rsid w:val="00FC5F8D"/>
    <w:rsid w:val="00FC61FB"/>
    <w:rsid w:val="00FC6BC6"/>
    <w:rsid w:val="00FC6D82"/>
    <w:rsid w:val="00FC6EA8"/>
    <w:rsid w:val="00FC6EAA"/>
    <w:rsid w:val="00FC7033"/>
    <w:rsid w:val="00FC718A"/>
    <w:rsid w:val="00FC752B"/>
    <w:rsid w:val="00FC7873"/>
    <w:rsid w:val="00FC788A"/>
    <w:rsid w:val="00FC79E4"/>
    <w:rsid w:val="00FC7A3F"/>
    <w:rsid w:val="00FC7AC6"/>
    <w:rsid w:val="00FC7B0D"/>
    <w:rsid w:val="00FC7E65"/>
    <w:rsid w:val="00FD001C"/>
    <w:rsid w:val="00FD0261"/>
    <w:rsid w:val="00FD0503"/>
    <w:rsid w:val="00FD0B05"/>
    <w:rsid w:val="00FD0D3A"/>
    <w:rsid w:val="00FD144A"/>
    <w:rsid w:val="00FD1597"/>
    <w:rsid w:val="00FD1C04"/>
    <w:rsid w:val="00FD1C6F"/>
    <w:rsid w:val="00FD24EA"/>
    <w:rsid w:val="00FD2649"/>
    <w:rsid w:val="00FD275B"/>
    <w:rsid w:val="00FD2ABD"/>
    <w:rsid w:val="00FD2C87"/>
    <w:rsid w:val="00FD2FFE"/>
    <w:rsid w:val="00FD332D"/>
    <w:rsid w:val="00FD340B"/>
    <w:rsid w:val="00FD35D1"/>
    <w:rsid w:val="00FD3600"/>
    <w:rsid w:val="00FD36E0"/>
    <w:rsid w:val="00FD3750"/>
    <w:rsid w:val="00FD38BB"/>
    <w:rsid w:val="00FD3988"/>
    <w:rsid w:val="00FD3BD2"/>
    <w:rsid w:val="00FD3CC3"/>
    <w:rsid w:val="00FD3DA6"/>
    <w:rsid w:val="00FD45A3"/>
    <w:rsid w:val="00FD4E71"/>
    <w:rsid w:val="00FD4ECC"/>
    <w:rsid w:val="00FD5095"/>
    <w:rsid w:val="00FD535A"/>
    <w:rsid w:val="00FD557B"/>
    <w:rsid w:val="00FD56E2"/>
    <w:rsid w:val="00FD5825"/>
    <w:rsid w:val="00FD5AE8"/>
    <w:rsid w:val="00FD5C8B"/>
    <w:rsid w:val="00FD5D67"/>
    <w:rsid w:val="00FD5DC3"/>
    <w:rsid w:val="00FD5EFF"/>
    <w:rsid w:val="00FD5FD5"/>
    <w:rsid w:val="00FD5FE5"/>
    <w:rsid w:val="00FD6584"/>
    <w:rsid w:val="00FD6988"/>
    <w:rsid w:val="00FD6B4D"/>
    <w:rsid w:val="00FD6B77"/>
    <w:rsid w:val="00FD6C45"/>
    <w:rsid w:val="00FD6ED5"/>
    <w:rsid w:val="00FD71F8"/>
    <w:rsid w:val="00FD7527"/>
    <w:rsid w:val="00FD7553"/>
    <w:rsid w:val="00FD7ABC"/>
    <w:rsid w:val="00FD7B2B"/>
    <w:rsid w:val="00FD7C56"/>
    <w:rsid w:val="00FD7E09"/>
    <w:rsid w:val="00FD7EFC"/>
    <w:rsid w:val="00FE0283"/>
    <w:rsid w:val="00FE0393"/>
    <w:rsid w:val="00FE0A0C"/>
    <w:rsid w:val="00FE0AD8"/>
    <w:rsid w:val="00FE0CB0"/>
    <w:rsid w:val="00FE12E5"/>
    <w:rsid w:val="00FE1408"/>
    <w:rsid w:val="00FE19E0"/>
    <w:rsid w:val="00FE1B3C"/>
    <w:rsid w:val="00FE223C"/>
    <w:rsid w:val="00FE265E"/>
    <w:rsid w:val="00FE2728"/>
    <w:rsid w:val="00FE2E9C"/>
    <w:rsid w:val="00FE2EEC"/>
    <w:rsid w:val="00FE32E4"/>
    <w:rsid w:val="00FE3530"/>
    <w:rsid w:val="00FE3AF8"/>
    <w:rsid w:val="00FE3BF9"/>
    <w:rsid w:val="00FE3F95"/>
    <w:rsid w:val="00FE41BC"/>
    <w:rsid w:val="00FE42E9"/>
    <w:rsid w:val="00FE43B6"/>
    <w:rsid w:val="00FE446D"/>
    <w:rsid w:val="00FE44C4"/>
    <w:rsid w:val="00FE44DD"/>
    <w:rsid w:val="00FE476C"/>
    <w:rsid w:val="00FE4999"/>
    <w:rsid w:val="00FE4B3D"/>
    <w:rsid w:val="00FE4D9D"/>
    <w:rsid w:val="00FE4DA5"/>
    <w:rsid w:val="00FE4EC8"/>
    <w:rsid w:val="00FE5017"/>
    <w:rsid w:val="00FE508D"/>
    <w:rsid w:val="00FE51FA"/>
    <w:rsid w:val="00FE562A"/>
    <w:rsid w:val="00FE6143"/>
    <w:rsid w:val="00FE6FBC"/>
    <w:rsid w:val="00FE7623"/>
    <w:rsid w:val="00FE7749"/>
    <w:rsid w:val="00FE7758"/>
    <w:rsid w:val="00FE7C60"/>
    <w:rsid w:val="00FF00B3"/>
    <w:rsid w:val="00FF03D7"/>
    <w:rsid w:val="00FF0787"/>
    <w:rsid w:val="00FF090C"/>
    <w:rsid w:val="00FF092E"/>
    <w:rsid w:val="00FF0C44"/>
    <w:rsid w:val="00FF114C"/>
    <w:rsid w:val="00FF1247"/>
    <w:rsid w:val="00FF1251"/>
    <w:rsid w:val="00FF1451"/>
    <w:rsid w:val="00FF1536"/>
    <w:rsid w:val="00FF18E3"/>
    <w:rsid w:val="00FF1FB2"/>
    <w:rsid w:val="00FF21CA"/>
    <w:rsid w:val="00FF25B8"/>
    <w:rsid w:val="00FF25BB"/>
    <w:rsid w:val="00FF2ADE"/>
    <w:rsid w:val="00FF2FF6"/>
    <w:rsid w:val="00FF3197"/>
    <w:rsid w:val="00FF31E6"/>
    <w:rsid w:val="00FF3826"/>
    <w:rsid w:val="00FF397D"/>
    <w:rsid w:val="00FF42C6"/>
    <w:rsid w:val="00FF434D"/>
    <w:rsid w:val="00FF4363"/>
    <w:rsid w:val="00FF4494"/>
    <w:rsid w:val="00FF47FD"/>
    <w:rsid w:val="00FF4C9A"/>
    <w:rsid w:val="00FF4F73"/>
    <w:rsid w:val="00FF555F"/>
    <w:rsid w:val="00FF5BC4"/>
    <w:rsid w:val="00FF6167"/>
    <w:rsid w:val="00FF622F"/>
    <w:rsid w:val="00FF63A1"/>
    <w:rsid w:val="00FF64DD"/>
    <w:rsid w:val="00FF6957"/>
    <w:rsid w:val="00FF6B95"/>
    <w:rsid w:val="00FF6DD8"/>
    <w:rsid w:val="00FF6E50"/>
    <w:rsid w:val="00FF7810"/>
    <w:rsid w:val="00FF7875"/>
    <w:rsid w:val="00FF78FC"/>
    <w:rsid w:val="00FF798C"/>
    <w:rsid w:val="00FF7A95"/>
    <w:rsid w:val="00FF7F27"/>
    <w:rsid w:val="013328F2"/>
    <w:rsid w:val="03742888"/>
    <w:rsid w:val="0463AEBB"/>
    <w:rsid w:val="0AA4D290"/>
    <w:rsid w:val="185F11FA"/>
    <w:rsid w:val="1E16360A"/>
    <w:rsid w:val="246B702C"/>
    <w:rsid w:val="26A99C5F"/>
    <w:rsid w:val="2E62743C"/>
    <w:rsid w:val="346D6B04"/>
    <w:rsid w:val="45E9C637"/>
    <w:rsid w:val="4B4F016A"/>
    <w:rsid w:val="50ED4D0C"/>
    <w:rsid w:val="50FB8F9D"/>
    <w:rsid w:val="548EA551"/>
    <w:rsid w:val="57CE2D4A"/>
    <w:rsid w:val="5B173CDE"/>
    <w:rsid w:val="61E57065"/>
    <w:rsid w:val="628B0DD0"/>
    <w:rsid w:val="7585A5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3D84F"/>
  <w15:docId w15:val="{000A510E-1E44-488F-AA41-769F17D67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627ED"/>
    <w:pPr>
      <w:spacing w:before="240" w:after="240" w:line="300" w:lineRule="atLeast"/>
    </w:pPr>
    <w:rPr>
      <w:rFonts w:ascii="Segoe UI" w:hAnsi="Segoe UI" w:eastAsia="Malgun Gothic"/>
      <w:kern w:val="28"/>
      <w:szCs w:val="22"/>
      <w:lang w:eastAsia="en-US"/>
    </w:rPr>
  </w:style>
  <w:style w:type="paragraph" w:styleId="Heading1">
    <w:name w:val="heading 1"/>
    <w:basedOn w:val="Normal"/>
    <w:next w:val="Normal"/>
    <w:link w:val="Heading1Char"/>
    <w:uiPriority w:val="9"/>
    <w:qFormat/>
    <w:rsid w:val="00460980"/>
    <w:pPr>
      <w:keepNext/>
      <w:keepLines/>
      <w:spacing w:after="120"/>
      <w:outlineLvl w:val="0"/>
    </w:pPr>
    <w:rPr>
      <w:color w:val="00B0F0"/>
      <w:sz w:val="36"/>
      <w:szCs w:val="32"/>
    </w:rPr>
  </w:style>
  <w:style w:type="paragraph" w:styleId="Heading2">
    <w:name w:val="heading 2"/>
    <w:basedOn w:val="Normal"/>
    <w:next w:val="Normal"/>
    <w:link w:val="Heading2Char"/>
    <w:uiPriority w:val="9"/>
    <w:unhideWhenUsed/>
    <w:qFormat/>
    <w:rsid w:val="00460980"/>
    <w:pPr>
      <w:keepNext/>
      <w:keepLines/>
      <w:spacing w:after="120"/>
      <w:outlineLvl w:val="1"/>
    </w:pPr>
    <w:rPr>
      <w:color w:val="595959"/>
      <w:sz w:val="32"/>
      <w:szCs w:val="26"/>
    </w:rPr>
  </w:style>
  <w:style w:type="paragraph" w:styleId="Heading3">
    <w:name w:val="heading 3"/>
    <w:basedOn w:val="Normal"/>
    <w:next w:val="Normal"/>
    <w:link w:val="Heading3Char"/>
    <w:uiPriority w:val="9"/>
    <w:unhideWhenUsed/>
    <w:qFormat/>
    <w:rsid w:val="00460980"/>
    <w:pPr>
      <w:keepNext/>
      <w:keepLines/>
      <w:spacing w:after="120" w:line="280" w:lineRule="atLeast"/>
      <w:outlineLvl w:val="2"/>
    </w:pPr>
    <w:rPr>
      <w:bCs/>
      <w:color w:val="595959"/>
      <w:sz w:val="24"/>
    </w:rPr>
  </w:style>
  <w:style w:type="paragraph" w:styleId="Heading4">
    <w:name w:val="heading 4"/>
    <w:basedOn w:val="Normal"/>
    <w:next w:val="Normal"/>
    <w:link w:val="Heading4Char"/>
    <w:uiPriority w:val="9"/>
    <w:unhideWhenUsed/>
    <w:qFormat/>
    <w:rsid w:val="00460980"/>
    <w:pPr>
      <w:keepNext/>
      <w:keepLines/>
      <w:spacing w:after="120"/>
      <w:ind w:left="851" w:hanging="851"/>
      <w:outlineLvl w:val="3"/>
    </w:pPr>
    <w:rPr>
      <w:rFonts w:eastAsia="MS Gothic"/>
      <w:i/>
      <w:iCs/>
    </w:rPr>
  </w:style>
  <w:style w:type="paragraph" w:styleId="Heading5">
    <w:name w:val="heading 5"/>
    <w:basedOn w:val="Normal"/>
    <w:next w:val="Normal"/>
    <w:link w:val="Heading5Char"/>
    <w:uiPriority w:val="9"/>
    <w:unhideWhenUsed/>
    <w:qFormat/>
    <w:rsid w:val="0027309A"/>
    <w:pPr>
      <w:keepNext/>
      <w:keepLines/>
      <w:numPr>
        <w:ilvl w:val="4"/>
        <w:numId w:val="5"/>
      </w:numPr>
      <w:spacing w:before="200" w:after="0"/>
      <w:outlineLvl w:val="4"/>
    </w:pPr>
    <w:rPr>
      <w:rFonts w:eastAsia="MS Gothic"/>
      <w:b/>
      <w:i/>
    </w:rPr>
  </w:style>
  <w:style w:type="paragraph" w:styleId="Heading6">
    <w:name w:val="heading 6"/>
    <w:basedOn w:val="Normal"/>
    <w:next w:val="Normal"/>
    <w:link w:val="Heading6Char"/>
    <w:uiPriority w:val="9"/>
    <w:unhideWhenUsed/>
    <w:qFormat/>
    <w:rsid w:val="0027309A"/>
    <w:pPr>
      <w:keepNext/>
      <w:keepLines/>
      <w:numPr>
        <w:ilvl w:val="5"/>
        <w:numId w:val="5"/>
      </w:numPr>
      <w:spacing w:before="200" w:after="0"/>
      <w:outlineLvl w:val="5"/>
    </w:pPr>
    <w:rPr>
      <w:rFonts w:eastAsia="MS Gothic"/>
      <w:b/>
      <w:iCs/>
      <w:color w:val="BFBFBF"/>
      <w:kern w:val="0"/>
    </w:rPr>
  </w:style>
  <w:style w:type="paragraph" w:styleId="Heading7">
    <w:name w:val="heading 7"/>
    <w:basedOn w:val="Normal"/>
    <w:next w:val="Normal"/>
    <w:link w:val="Heading7Char"/>
    <w:uiPriority w:val="9"/>
    <w:semiHidden/>
    <w:unhideWhenUsed/>
    <w:rsid w:val="00460980"/>
    <w:pPr>
      <w:keepNext/>
      <w:keepLines/>
      <w:numPr>
        <w:ilvl w:val="6"/>
        <w:numId w:val="5"/>
      </w:numPr>
      <w:spacing w:before="200" w:after="0"/>
      <w:outlineLvl w:val="6"/>
    </w:pPr>
    <w:rPr>
      <w:rFonts w:ascii="Cambria" w:hAnsi="Cambria" w:eastAsia="MS Gothic"/>
      <w:i/>
      <w:iCs/>
      <w:color w:val="404040"/>
      <w:kern w:val="0"/>
      <w:sz w:val="22"/>
    </w:rPr>
  </w:style>
  <w:style w:type="paragraph" w:styleId="Heading8">
    <w:name w:val="heading 8"/>
    <w:basedOn w:val="Normal"/>
    <w:next w:val="Normal"/>
    <w:link w:val="Heading8Char"/>
    <w:uiPriority w:val="9"/>
    <w:semiHidden/>
    <w:unhideWhenUsed/>
    <w:qFormat/>
    <w:rsid w:val="00460980"/>
    <w:pPr>
      <w:keepNext/>
      <w:keepLines/>
      <w:numPr>
        <w:ilvl w:val="7"/>
        <w:numId w:val="5"/>
      </w:numPr>
      <w:spacing w:before="200" w:after="0"/>
      <w:outlineLvl w:val="7"/>
    </w:pPr>
    <w:rPr>
      <w:rFonts w:ascii="Cambria" w:hAnsi="Cambria" w:eastAsia="MS Gothic"/>
      <w:color w:val="404040"/>
      <w:kern w:val="0"/>
      <w:szCs w:val="20"/>
    </w:rPr>
  </w:style>
  <w:style w:type="paragraph" w:styleId="Heading9">
    <w:name w:val="heading 9"/>
    <w:basedOn w:val="Normal"/>
    <w:next w:val="Normal"/>
    <w:link w:val="Heading9Char"/>
    <w:uiPriority w:val="9"/>
    <w:semiHidden/>
    <w:unhideWhenUsed/>
    <w:qFormat/>
    <w:rsid w:val="00460980"/>
    <w:pPr>
      <w:keepNext/>
      <w:keepLines/>
      <w:numPr>
        <w:ilvl w:val="8"/>
        <w:numId w:val="5"/>
      </w:numPr>
      <w:spacing w:before="200" w:after="0"/>
      <w:outlineLvl w:val="8"/>
    </w:pPr>
    <w:rPr>
      <w:rFonts w:ascii="Cambria" w:hAnsi="Cambria" w:eastAsia="MS Gothic"/>
      <w:i/>
      <w:iCs/>
      <w:color w:val="404040"/>
      <w:kern w:val="0"/>
      <w:szCs w:val="20"/>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3Char" w:customStyle="1">
    <w:name w:val="Heading 3 Char"/>
    <w:link w:val="Heading3"/>
    <w:uiPriority w:val="9"/>
    <w:rsid w:val="00460980"/>
    <w:rPr>
      <w:rFonts w:ascii="Malgun Gothic" w:hAnsi="Malgun Gothic" w:eastAsia="Malgun Gothic" w:cs="Times New Roman"/>
      <w:bCs/>
      <w:color w:val="595959"/>
      <w:kern w:val="28"/>
      <w:sz w:val="24"/>
    </w:rPr>
  </w:style>
  <w:style w:type="paragraph" w:styleId="CasestudyTitle" w:customStyle="1">
    <w:name w:val="Case study Title"/>
    <w:basedOn w:val="Normal"/>
    <w:link w:val="CasestudyTitleChar"/>
    <w:rsid w:val="00460980"/>
    <w:pPr>
      <w:shd w:val="clear" w:color="auto" w:fill="DAEEF3"/>
      <w:spacing w:after="120"/>
    </w:pPr>
    <w:rPr>
      <w:rFonts w:eastAsia="Times New Roman" w:cs="Arial"/>
      <w:sz w:val="24"/>
      <w:szCs w:val="20"/>
      <w:lang w:eastAsia="en-GB"/>
    </w:rPr>
  </w:style>
  <w:style w:type="character" w:styleId="CasestudyTitleChar" w:customStyle="1">
    <w:name w:val="Case study Title Char"/>
    <w:link w:val="CasestudyTitle"/>
    <w:rsid w:val="00460980"/>
    <w:rPr>
      <w:rFonts w:ascii="Malgun Gothic" w:hAnsi="Malgun Gothic" w:eastAsia="Times New Roman" w:cs="Arial"/>
      <w:kern w:val="28"/>
      <w:sz w:val="24"/>
      <w:szCs w:val="20"/>
      <w:shd w:val="clear" w:color="auto" w:fill="DAEEF3"/>
      <w:lang w:eastAsia="en-GB"/>
    </w:rPr>
  </w:style>
  <w:style w:type="paragraph" w:styleId="CaseStudyBoxtext" w:customStyle="1">
    <w:name w:val="Case Study/ Box text"/>
    <w:basedOn w:val="Normal"/>
    <w:link w:val="CaseStudyBoxtextChar"/>
    <w:qFormat/>
    <w:rsid w:val="00460980"/>
    <w:pPr>
      <w:widowControl w:val="0"/>
      <w:shd w:val="clear" w:color="auto" w:fill="DAEEF3"/>
      <w:overflowPunct w:val="0"/>
      <w:autoSpaceDE w:val="0"/>
      <w:autoSpaceDN w:val="0"/>
      <w:adjustRightInd w:val="0"/>
      <w:spacing w:line="280" w:lineRule="atLeast"/>
    </w:pPr>
    <w:rPr>
      <w:rFonts w:eastAsia="Times New Roman" w:cs="Calibri"/>
      <w:i/>
      <w:szCs w:val="18"/>
      <w:lang w:eastAsia="en-GB"/>
    </w:rPr>
  </w:style>
  <w:style w:type="character" w:styleId="CaseStudyBoxtextChar" w:customStyle="1">
    <w:name w:val="Case Study/ Box text Char"/>
    <w:link w:val="CaseStudyBoxtext"/>
    <w:rsid w:val="00460980"/>
    <w:rPr>
      <w:rFonts w:ascii="Malgun Gothic" w:hAnsi="Malgun Gothic" w:eastAsia="Times New Roman" w:cs="Calibri"/>
      <w:i/>
      <w:kern w:val="28"/>
      <w:sz w:val="18"/>
      <w:szCs w:val="18"/>
      <w:shd w:val="clear" w:color="auto" w:fill="DAEEF3"/>
      <w:lang w:eastAsia="en-GB"/>
    </w:rPr>
  </w:style>
  <w:style w:type="paragraph" w:styleId="ListParagraph">
    <w:name w:val="List Paragraph"/>
    <w:basedOn w:val="Normal"/>
    <w:uiPriority w:val="1"/>
    <w:qFormat/>
    <w:rsid w:val="004D5980"/>
    <w:pPr>
      <w:ind w:left="720"/>
    </w:pPr>
  </w:style>
  <w:style w:type="paragraph" w:styleId="TBClist" w:customStyle="1">
    <w:name w:val="TBC list"/>
    <w:basedOn w:val="ListParagraph"/>
    <w:link w:val="TBClistChar"/>
    <w:rsid w:val="00A1715C"/>
    <w:pPr>
      <w:numPr>
        <w:numId w:val="1"/>
      </w:numPr>
      <w:spacing w:after="0"/>
    </w:pPr>
    <w:rPr>
      <w:rFonts w:ascii="Gotham Book" w:hAnsi="Gotham Book" w:eastAsia="Times New Roman" w:cs="Calibri"/>
      <w:szCs w:val="18"/>
      <w:lang w:eastAsia="en-GB"/>
    </w:rPr>
  </w:style>
  <w:style w:type="character" w:styleId="TBClistChar" w:customStyle="1">
    <w:name w:val="TBC list Char"/>
    <w:link w:val="TBClist"/>
    <w:rsid w:val="00A1715C"/>
    <w:rPr>
      <w:rFonts w:ascii="Gotham Book" w:hAnsi="Gotham Book" w:eastAsia="Times New Roman" w:cs="Calibri"/>
      <w:kern w:val="28"/>
      <w:szCs w:val="18"/>
    </w:rPr>
  </w:style>
  <w:style w:type="paragraph" w:styleId="Alphalisting" w:customStyle="1">
    <w:name w:val="Alpha listing"/>
    <w:basedOn w:val="TBClist"/>
    <w:next w:val="Normal"/>
    <w:link w:val="AlphalistingChar"/>
    <w:autoRedefine/>
    <w:qFormat/>
    <w:rsid w:val="004C1111"/>
    <w:pPr>
      <w:numPr>
        <w:numId w:val="4"/>
      </w:numPr>
      <w:spacing w:after="60"/>
      <w:ind w:left="754" w:hanging="357"/>
    </w:pPr>
    <w:rPr>
      <w:rFonts w:ascii="Segoe UI" w:hAnsi="Segoe UI" w:eastAsia="Malgun Gothic"/>
      <w:bCs/>
    </w:rPr>
  </w:style>
  <w:style w:type="character" w:styleId="AlphalistingChar" w:customStyle="1">
    <w:name w:val="Alpha listing Char"/>
    <w:link w:val="Alphalisting"/>
    <w:rsid w:val="004C1111"/>
    <w:rPr>
      <w:rFonts w:ascii="Segoe UI" w:hAnsi="Segoe UI" w:eastAsia="Malgun Gothic" w:cs="Calibri"/>
      <w:bCs/>
      <w:kern w:val="28"/>
      <w:szCs w:val="18"/>
    </w:rPr>
  </w:style>
  <w:style w:type="paragraph" w:styleId="Smallprint" w:customStyle="1">
    <w:name w:val="Small print"/>
    <w:basedOn w:val="Normal"/>
    <w:link w:val="SmallprintChar"/>
    <w:qFormat/>
    <w:rsid w:val="00460980"/>
    <w:pPr>
      <w:autoSpaceDE w:val="0"/>
      <w:autoSpaceDN w:val="0"/>
      <w:adjustRightInd w:val="0"/>
    </w:pPr>
    <w:rPr>
      <w:rFonts w:eastAsia="Times New Roman" w:cs="Frutiger-Light"/>
      <w:sz w:val="16"/>
      <w:szCs w:val="16"/>
      <w:lang w:eastAsia="en-GB"/>
    </w:rPr>
  </w:style>
  <w:style w:type="character" w:styleId="Heading5Char" w:customStyle="1">
    <w:name w:val="Heading 5 Char"/>
    <w:link w:val="Heading5"/>
    <w:uiPriority w:val="9"/>
    <w:rsid w:val="0027309A"/>
    <w:rPr>
      <w:rFonts w:ascii="Segoe UI" w:hAnsi="Segoe UI" w:eastAsia="MS Gothic"/>
      <w:b/>
      <w:i/>
      <w:kern w:val="28"/>
      <w:szCs w:val="22"/>
      <w:lang w:eastAsia="en-US"/>
    </w:rPr>
  </w:style>
  <w:style w:type="character" w:styleId="Heading6Char" w:customStyle="1">
    <w:name w:val="Heading 6 Char"/>
    <w:link w:val="Heading6"/>
    <w:uiPriority w:val="9"/>
    <w:rsid w:val="0027309A"/>
    <w:rPr>
      <w:rFonts w:ascii="Segoe UI" w:hAnsi="Segoe UI" w:eastAsia="MS Gothic"/>
      <w:b/>
      <w:iCs/>
      <w:color w:val="BFBFBF"/>
      <w:szCs w:val="22"/>
      <w:lang w:eastAsia="en-US"/>
    </w:rPr>
  </w:style>
  <w:style w:type="character" w:styleId="Heading7Char" w:customStyle="1">
    <w:name w:val="Heading 7 Char"/>
    <w:link w:val="Heading7"/>
    <w:uiPriority w:val="9"/>
    <w:semiHidden/>
    <w:rsid w:val="00460980"/>
    <w:rPr>
      <w:rFonts w:ascii="Cambria" w:hAnsi="Cambria" w:eastAsia="MS Gothic"/>
      <w:i/>
      <w:iCs/>
      <w:color w:val="404040"/>
      <w:sz w:val="22"/>
      <w:szCs w:val="22"/>
      <w:lang w:eastAsia="en-US"/>
    </w:rPr>
  </w:style>
  <w:style w:type="character" w:styleId="Heading8Char" w:customStyle="1">
    <w:name w:val="Heading 8 Char"/>
    <w:link w:val="Heading8"/>
    <w:uiPriority w:val="9"/>
    <w:semiHidden/>
    <w:rsid w:val="00460980"/>
    <w:rPr>
      <w:rFonts w:ascii="Cambria" w:hAnsi="Cambria" w:eastAsia="MS Gothic"/>
      <w:color w:val="404040"/>
      <w:lang w:eastAsia="en-US"/>
    </w:rPr>
  </w:style>
  <w:style w:type="character" w:styleId="Heading9Char" w:customStyle="1">
    <w:name w:val="Heading 9 Char"/>
    <w:link w:val="Heading9"/>
    <w:uiPriority w:val="9"/>
    <w:semiHidden/>
    <w:rsid w:val="00460980"/>
    <w:rPr>
      <w:rFonts w:ascii="Cambria" w:hAnsi="Cambria" w:eastAsia="MS Gothic"/>
      <w:i/>
      <w:iCs/>
      <w:color w:val="404040"/>
      <w:lang w:eastAsia="en-US"/>
    </w:rPr>
  </w:style>
  <w:style w:type="character" w:styleId="SmallprintChar" w:customStyle="1">
    <w:name w:val="Small print Char"/>
    <w:link w:val="Smallprint"/>
    <w:rsid w:val="00460980"/>
    <w:rPr>
      <w:rFonts w:ascii="Malgun Gothic" w:hAnsi="Malgun Gothic" w:eastAsia="Times New Roman" w:cs="Frutiger-Light"/>
      <w:kern w:val="28"/>
      <w:sz w:val="16"/>
      <w:szCs w:val="16"/>
      <w:lang w:eastAsia="en-GB"/>
    </w:rPr>
  </w:style>
  <w:style w:type="paragraph" w:styleId="Asterixinfo" w:customStyle="1">
    <w:name w:val="Asterix info"/>
    <w:basedOn w:val="Smallprint"/>
    <w:next w:val="Normal"/>
    <w:link w:val="AsterixinfoChar"/>
    <w:autoRedefine/>
    <w:qFormat/>
    <w:rsid w:val="00460980"/>
    <w:pPr>
      <w:spacing w:after="0"/>
    </w:pPr>
    <w:rPr>
      <w:rFonts w:eastAsia="Malgun Gothic"/>
      <w:i/>
      <w:noProof/>
      <w:lang w:bidi="hi-IN"/>
    </w:rPr>
  </w:style>
  <w:style w:type="character" w:styleId="AsterixinfoChar" w:customStyle="1">
    <w:name w:val="Asterix info Char"/>
    <w:link w:val="Asterixinfo"/>
    <w:rsid w:val="00460980"/>
    <w:rPr>
      <w:rFonts w:ascii="Malgun Gothic" w:hAnsi="Malgun Gothic" w:eastAsia="Malgun Gothic" w:cs="Frutiger-Light"/>
      <w:i/>
      <w:noProof/>
      <w:kern w:val="28"/>
      <w:sz w:val="16"/>
      <w:szCs w:val="16"/>
      <w:lang w:eastAsia="en-GB" w:bidi="hi-IN"/>
    </w:rPr>
  </w:style>
  <w:style w:type="paragraph" w:styleId="Bullets" w:customStyle="1">
    <w:name w:val="Bullets"/>
    <w:basedOn w:val="Normal"/>
    <w:link w:val="BulletsChar"/>
    <w:qFormat/>
    <w:rsid w:val="00184EAF"/>
    <w:pPr>
      <w:numPr>
        <w:numId w:val="2"/>
      </w:numPr>
      <w:contextualSpacing/>
    </w:pPr>
    <w:rPr>
      <w:rFonts w:eastAsia="Times New Roman"/>
      <w:szCs w:val="18"/>
      <w:lang w:eastAsia="en-GB"/>
    </w:rPr>
  </w:style>
  <w:style w:type="character" w:styleId="Hyperlink">
    <w:name w:val="Hyperlink"/>
    <w:uiPriority w:val="99"/>
    <w:unhideWhenUsed/>
    <w:rsid w:val="004D5980"/>
    <w:rPr>
      <w:color w:val="00B0F0"/>
      <w:u w:val="single"/>
    </w:rPr>
  </w:style>
  <w:style w:type="character" w:styleId="BulletsChar" w:customStyle="1">
    <w:name w:val="Bullets Char"/>
    <w:link w:val="Bullets"/>
    <w:rsid w:val="00184EAF"/>
    <w:rPr>
      <w:rFonts w:ascii="Segoe UI" w:hAnsi="Segoe UI" w:eastAsia="Times New Roman"/>
      <w:kern w:val="28"/>
      <w:szCs w:val="18"/>
    </w:rPr>
  </w:style>
  <w:style w:type="paragraph" w:styleId="Chapterdescription" w:customStyle="1">
    <w:name w:val="Chapter description"/>
    <w:basedOn w:val="Normal"/>
    <w:link w:val="ChapterdescriptionChar"/>
    <w:qFormat/>
    <w:rsid w:val="00460980"/>
    <w:pPr>
      <w:shd w:val="clear" w:color="auto" w:fill="FFFFFF"/>
      <w:spacing w:after="0" w:line="360" w:lineRule="auto"/>
    </w:pPr>
    <w:rPr>
      <w:rFonts w:eastAsia="Times New Roman" w:cs="Arial"/>
      <w:color w:val="595959"/>
      <w:sz w:val="28"/>
      <w:szCs w:val="20"/>
      <w:lang w:eastAsia="en-GB"/>
    </w:rPr>
  </w:style>
  <w:style w:type="character" w:styleId="ChapterdescriptionChar" w:customStyle="1">
    <w:name w:val="Chapter description Char"/>
    <w:link w:val="Chapterdescription"/>
    <w:rsid w:val="00460980"/>
    <w:rPr>
      <w:rFonts w:ascii="Malgun Gothic" w:hAnsi="Malgun Gothic" w:eastAsia="Times New Roman" w:cs="Arial"/>
      <w:color w:val="595959"/>
      <w:kern w:val="28"/>
      <w:sz w:val="28"/>
      <w:szCs w:val="20"/>
      <w:shd w:val="clear" w:color="auto" w:fill="FFFFFF"/>
      <w:lang w:eastAsia="en-GB"/>
    </w:rPr>
  </w:style>
  <w:style w:type="paragraph" w:styleId="Chaptertitle" w:customStyle="1">
    <w:name w:val="Chapter title"/>
    <w:basedOn w:val="Normal"/>
    <w:next w:val="Chapterdescription"/>
    <w:link w:val="ChaptertitleChar"/>
    <w:qFormat/>
    <w:rsid w:val="004A78B1"/>
    <w:pPr>
      <w:shd w:val="clear" w:color="auto" w:fill="FFFFFF"/>
      <w:spacing w:after="360"/>
    </w:pPr>
    <w:rPr>
      <w:rFonts w:cs="Segoe UI"/>
      <w:color w:val="00B0F0"/>
      <w:sz w:val="44"/>
      <w:szCs w:val="44"/>
      <w:lang w:eastAsia="en-GB"/>
    </w:rPr>
  </w:style>
  <w:style w:type="character" w:styleId="ChaptertitleChar" w:customStyle="1">
    <w:name w:val="Chapter title Char"/>
    <w:link w:val="Chaptertitle"/>
    <w:rsid w:val="004A78B1"/>
    <w:rPr>
      <w:rFonts w:ascii="Segoe UI" w:hAnsi="Segoe UI" w:eastAsia="Malgun Gothic" w:cs="Segoe UI"/>
      <w:color w:val="00B0F0"/>
      <w:kern w:val="28"/>
      <w:sz w:val="44"/>
      <w:szCs w:val="44"/>
      <w:shd w:val="clear" w:color="auto" w:fill="FFFFFF"/>
    </w:rPr>
  </w:style>
  <w:style w:type="paragraph" w:styleId="Figuretablenumber" w:customStyle="1">
    <w:name w:val="Figure &amp; table number"/>
    <w:basedOn w:val="Smallprint"/>
    <w:next w:val="Normal"/>
    <w:link w:val="FiguretablenumberChar"/>
    <w:rsid w:val="00460980"/>
    <w:pPr>
      <w:spacing w:after="0"/>
    </w:pPr>
    <w:rPr>
      <w:rFonts w:cs="Arial"/>
    </w:rPr>
  </w:style>
  <w:style w:type="character" w:styleId="FiguretablenumberChar" w:customStyle="1">
    <w:name w:val="Figure &amp; table number Char"/>
    <w:link w:val="Figuretablenumber"/>
    <w:rsid w:val="00460980"/>
    <w:rPr>
      <w:rFonts w:ascii="Malgun Gothic" w:hAnsi="Malgun Gothic" w:eastAsia="Times New Roman" w:cs="Arial"/>
      <w:kern w:val="28"/>
      <w:sz w:val="16"/>
      <w:szCs w:val="16"/>
      <w:lang w:eastAsia="en-GB"/>
    </w:rPr>
  </w:style>
  <w:style w:type="paragraph" w:styleId="Tabletitle" w:customStyle="1">
    <w:name w:val="Table title"/>
    <w:basedOn w:val="Normal"/>
    <w:link w:val="TabletitleChar"/>
    <w:autoRedefine/>
    <w:rsid w:val="002C0ACB"/>
    <w:pPr>
      <w:shd w:val="clear" w:color="auto" w:fill="FFFFFF"/>
    </w:pPr>
    <w:rPr>
      <w:rFonts w:cs="Arial"/>
      <w:color w:val="595959"/>
      <w:sz w:val="24"/>
      <w:szCs w:val="20"/>
      <w:lang w:eastAsia="en-GB" w:bidi="hi-IN"/>
    </w:rPr>
  </w:style>
  <w:style w:type="character" w:styleId="TabletitleChar" w:customStyle="1">
    <w:name w:val="Table title Char"/>
    <w:link w:val="Tabletitle"/>
    <w:rsid w:val="00E26E82"/>
    <w:rPr>
      <w:rFonts w:ascii="Malgun Gothic" w:hAnsi="Malgun Gothic" w:eastAsia="Malgun Gothic" w:cs="Arial"/>
      <w:color w:val="595959"/>
      <w:kern w:val="28"/>
      <w:sz w:val="24"/>
      <w:szCs w:val="20"/>
      <w:shd w:val="clear" w:color="auto" w:fill="FFFFFF"/>
      <w:lang w:eastAsia="en-GB" w:bidi="hi-IN"/>
    </w:rPr>
  </w:style>
  <w:style w:type="paragraph" w:styleId="TBCTableofFigureheading" w:customStyle="1">
    <w:name w:val="TBC Table of Figure heading"/>
    <w:basedOn w:val="Tabletitle"/>
    <w:next w:val="Normal"/>
    <w:link w:val="TBCTableofFigureheadingChar"/>
    <w:rsid w:val="00A1715C"/>
    <w:pPr>
      <w:keepNext/>
      <w:widowControl w:val="0"/>
      <w:shd w:val="clear" w:color="auto" w:fill="auto"/>
      <w:overflowPunct w:val="0"/>
      <w:autoSpaceDE w:val="0"/>
      <w:autoSpaceDN w:val="0"/>
      <w:adjustRightInd w:val="0"/>
      <w:spacing w:after="120"/>
      <w:outlineLvl w:val="2"/>
    </w:pPr>
    <w:rPr>
      <w:rFonts w:cs="Times New Roman"/>
      <w:bCs/>
      <w:szCs w:val="32"/>
    </w:rPr>
  </w:style>
  <w:style w:type="character" w:styleId="TBCTableofFigureheadingChar" w:customStyle="1">
    <w:name w:val="TBC Table of Figure heading Char"/>
    <w:link w:val="TBCTableofFigureheading"/>
    <w:rsid w:val="00A1715C"/>
    <w:rPr>
      <w:rFonts w:ascii="Gotham Book" w:hAnsi="Gotham Book" w:eastAsia="Times New Roman" w:cs="Times New Roman"/>
      <w:bCs/>
      <w:color w:val="595959"/>
      <w:kern w:val="28"/>
      <w:sz w:val="24"/>
      <w:szCs w:val="32"/>
      <w:shd w:val="clear" w:color="auto" w:fill="FFFFFF"/>
      <w:lang w:eastAsia="en-GB" w:bidi="hi-IN"/>
    </w:rPr>
  </w:style>
  <w:style w:type="paragraph" w:styleId="Figuretabletitlenumber" w:customStyle="1">
    <w:name w:val="Figure &amp; table title &amp; number"/>
    <w:basedOn w:val="TBCTableofFigureheading"/>
    <w:next w:val="Normal"/>
    <w:link w:val="FiguretabletitlenumberChar"/>
    <w:qFormat/>
    <w:rsid w:val="00E4043B"/>
    <w:pPr>
      <w:spacing w:after="240"/>
    </w:pPr>
    <w:rPr>
      <w:i/>
      <w:color w:val="1F497D"/>
      <w:sz w:val="18"/>
    </w:rPr>
  </w:style>
  <w:style w:type="character" w:styleId="FiguretabletitlenumberChar" w:customStyle="1">
    <w:name w:val="Figure &amp; table title &amp; number Char"/>
    <w:link w:val="Figuretabletitlenumber"/>
    <w:rsid w:val="00E4043B"/>
    <w:rPr>
      <w:rFonts w:ascii="Segoe UI" w:hAnsi="Segoe UI" w:eastAsia="Malgun Gothic"/>
      <w:bCs/>
      <w:i/>
      <w:color w:val="1F497D"/>
      <w:kern w:val="28"/>
      <w:sz w:val="18"/>
      <w:szCs w:val="32"/>
      <w:lang w:bidi="hi-IN"/>
    </w:rPr>
  </w:style>
  <w:style w:type="paragraph" w:styleId="FootnoteText">
    <w:name w:val="footnote text"/>
    <w:basedOn w:val="Normal"/>
    <w:link w:val="FootnoteTextChar"/>
    <w:uiPriority w:val="99"/>
    <w:semiHidden/>
    <w:unhideWhenUsed/>
    <w:rsid w:val="004C79A5"/>
    <w:pPr>
      <w:spacing w:after="0"/>
    </w:pPr>
    <w:rPr>
      <w:szCs w:val="20"/>
    </w:rPr>
  </w:style>
  <w:style w:type="character" w:styleId="FootnoteTextChar" w:customStyle="1">
    <w:name w:val="Footnote Text Char"/>
    <w:link w:val="FootnoteText"/>
    <w:uiPriority w:val="99"/>
    <w:semiHidden/>
    <w:rsid w:val="004C79A5"/>
    <w:rPr>
      <w:sz w:val="20"/>
      <w:szCs w:val="20"/>
    </w:rPr>
  </w:style>
  <w:style w:type="paragraph" w:styleId="Firstpagefooter" w:customStyle="1">
    <w:name w:val="First page footer"/>
    <w:basedOn w:val="Normal"/>
    <w:next w:val="Normal"/>
    <w:link w:val="FirstpagefooterChar"/>
    <w:qFormat/>
    <w:rsid w:val="00460980"/>
    <w:rPr>
      <w:rFonts w:eastAsia="Calibri"/>
      <w:color w:val="262626"/>
      <w:kern w:val="0"/>
    </w:rPr>
  </w:style>
  <w:style w:type="character" w:styleId="FirstpagefooterChar" w:customStyle="1">
    <w:name w:val="First page footer Char"/>
    <w:link w:val="Firstpagefooter"/>
    <w:rsid w:val="00460980"/>
    <w:rPr>
      <w:rFonts w:ascii="Malgun Gothic" w:hAnsi="Malgun Gothic"/>
      <w:color w:val="262626"/>
      <w:sz w:val="18"/>
    </w:rPr>
  </w:style>
  <w:style w:type="paragraph" w:styleId="Footnote" w:customStyle="1">
    <w:name w:val="Footnote"/>
    <w:basedOn w:val="FootnoteText"/>
    <w:link w:val="FootnoteChar"/>
    <w:qFormat/>
    <w:rsid w:val="00BA7D17"/>
    <w:pPr>
      <w:spacing w:before="0" w:after="200"/>
    </w:pPr>
    <w:rPr>
      <w:rFonts w:eastAsia="Times New Roman"/>
      <w:sz w:val="14"/>
      <w:szCs w:val="14"/>
      <w:lang w:val="x-none" w:eastAsia="x-none"/>
    </w:rPr>
  </w:style>
  <w:style w:type="character" w:styleId="FootnoteChar" w:customStyle="1">
    <w:name w:val="Footnote Char"/>
    <w:link w:val="Footnote"/>
    <w:rsid w:val="00BA7D17"/>
    <w:rPr>
      <w:rFonts w:ascii="Segoe UI" w:hAnsi="Segoe UI" w:eastAsia="Times New Roman"/>
      <w:kern w:val="28"/>
      <w:sz w:val="14"/>
      <w:szCs w:val="14"/>
      <w:lang w:val="x-none" w:eastAsia="x-none"/>
    </w:rPr>
  </w:style>
  <w:style w:type="paragraph" w:styleId="Heading1numbered" w:customStyle="1">
    <w:name w:val="Heading 1 numbered"/>
    <w:basedOn w:val="Normal"/>
    <w:next w:val="Normal"/>
    <w:link w:val="Heading1numberedChar"/>
    <w:qFormat/>
    <w:rsid w:val="00225731"/>
    <w:pPr>
      <w:keepNext/>
      <w:keepLines/>
      <w:numPr>
        <w:numId w:val="5"/>
      </w:numPr>
      <w:shd w:val="clear" w:color="auto" w:fill="FFFFFF"/>
      <w:spacing w:after="120"/>
      <w:ind w:left="510" w:hanging="510"/>
      <w:outlineLvl w:val="0"/>
    </w:pPr>
    <w:rPr>
      <w:rFonts w:eastAsia="SimSun" w:cs="Arial"/>
      <w:color w:val="00B0F0"/>
      <w:sz w:val="36"/>
      <w:szCs w:val="36"/>
      <w:lang w:eastAsia="en-GB" w:bidi="hi-IN"/>
    </w:rPr>
  </w:style>
  <w:style w:type="character" w:styleId="Heading1numberedChar" w:customStyle="1">
    <w:name w:val="Heading 1 numbered Char"/>
    <w:link w:val="Heading1numbered"/>
    <w:rsid w:val="00225731"/>
    <w:rPr>
      <w:rFonts w:ascii="Segoe UI" w:hAnsi="Segoe UI" w:eastAsia="SimSun" w:cs="Arial"/>
      <w:color w:val="00B0F0"/>
      <w:kern w:val="28"/>
      <w:sz w:val="36"/>
      <w:szCs w:val="36"/>
      <w:shd w:val="clear" w:color="auto" w:fill="FFFFFF"/>
      <w:lang w:bidi="hi-IN"/>
    </w:rPr>
  </w:style>
  <w:style w:type="paragraph" w:styleId="Heading2numbered" w:customStyle="1">
    <w:name w:val="Heading 2 numbered"/>
    <w:basedOn w:val="Normal"/>
    <w:next w:val="Normal"/>
    <w:link w:val="Heading2numberedChar"/>
    <w:qFormat/>
    <w:rsid w:val="00D269E7"/>
    <w:pPr>
      <w:keepNext/>
      <w:keepLines/>
      <w:numPr>
        <w:ilvl w:val="1"/>
        <w:numId w:val="5"/>
      </w:numPr>
      <w:shd w:val="clear" w:color="auto" w:fill="FFFFFF"/>
      <w:overflowPunct w:val="0"/>
      <w:autoSpaceDE w:val="0"/>
      <w:autoSpaceDN w:val="0"/>
      <w:adjustRightInd w:val="0"/>
      <w:spacing w:after="120"/>
      <w:outlineLvl w:val="1"/>
    </w:pPr>
    <w:rPr>
      <w:rFonts w:eastAsia="Times New Roman"/>
      <w:color w:val="595959"/>
      <w:sz w:val="32"/>
      <w:szCs w:val="32"/>
      <w:lang w:eastAsia="en-GB"/>
    </w:rPr>
  </w:style>
  <w:style w:type="character" w:styleId="Heading2numberedChar" w:customStyle="1">
    <w:name w:val="Heading 2 numbered Char"/>
    <w:link w:val="Heading2numbered"/>
    <w:rsid w:val="00D269E7"/>
    <w:rPr>
      <w:rFonts w:ascii="Segoe UI" w:hAnsi="Segoe UI" w:eastAsia="Times New Roman"/>
      <w:color w:val="595959"/>
      <w:kern w:val="28"/>
      <w:sz w:val="32"/>
      <w:szCs w:val="32"/>
      <w:shd w:val="clear" w:color="auto" w:fill="FFFFFF"/>
    </w:rPr>
  </w:style>
  <w:style w:type="paragraph" w:styleId="Heading3numbered" w:customStyle="1">
    <w:name w:val="Heading 3 numbered"/>
    <w:basedOn w:val="Normal"/>
    <w:next w:val="Normal"/>
    <w:link w:val="Heading3numberedChar"/>
    <w:qFormat/>
    <w:rsid w:val="00D269E7"/>
    <w:pPr>
      <w:keepNext/>
      <w:keepLines/>
      <w:numPr>
        <w:ilvl w:val="2"/>
        <w:numId w:val="5"/>
      </w:numPr>
      <w:shd w:val="clear" w:color="auto" w:fill="FFFFFF"/>
      <w:spacing w:after="120" w:line="280" w:lineRule="atLeast"/>
      <w:outlineLvl w:val="2"/>
    </w:pPr>
    <w:rPr>
      <w:rFonts w:eastAsia="Times New Roman" w:cs="Arial"/>
      <w:color w:val="595959"/>
      <w:sz w:val="24"/>
      <w:szCs w:val="20"/>
      <w:lang w:eastAsia="en-GB"/>
    </w:rPr>
  </w:style>
  <w:style w:type="character" w:styleId="Heading3numberedChar" w:customStyle="1">
    <w:name w:val="Heading 3 numbered Char"/>
    <w:link w:val="Heading3numbered"/>
    <w:rsid w:val="00D269E7"/>
    <w:rPr>
      <w:rFonts w:ascii="Segoe UI" w:hAnsi="Segoe UI" w:eastAsia="Times New Roman" w:cs="Arial"/>
      <w:color w:val="595959"/>
      <w:kern w:val="28"/>
      <w:sz w:val="24"/>
      <w:shd w:val="clear" w:color="auto" w:fill="FFFFFF"/>
    </w:rPr>
  </w:style>
  <w:style w:type="paragraph" w:styleId="Heading4numbered" w:customStyle="1">
    <w:name w:val="Heading 4 numbered"/>
    <w:basedOn w:val="Normal"/>
    <w:next w:val="Normal"/>
    <w:link w:val="Heading4numberedChar"/>
    <w:qFormat/>
    <w:rsid w:val="00D269E7"/>
    <w:pPr>
      <w:keepNext/>
      <w:keepLines/>
      <w:numPr>
        <w:ilvl w:val="3"/>
        <w:numId w:val="3"/>
      </w:numPr>
      <w:shd w:val="clear" w:color="auto" w:fill="FFFFFF"/>
      <w:spacing w:after="120"/>
      <w:ind w:left="851" w:hanging="851"/>
      <w:outlineLvl w:val="3"/>
    </w:pPr>
    <w:rPr>
      <w:rFonts w:eastAsia="Times New Roman" w:cs="Arial"/>
      <w:i/>
      <w:szCs w:val="20"/>
      <w:lang w:eastAsia="en-GB"/>
    </w:rPr>
  </w:style>
  <w:style w:type="character" w:styleId="Heading4numberedChar" w:customStyle="1">
    <w:name w:val="Heading 4 numbered Char"/>
    <w:link w:val="Heading4numbered"/>
    <w:rsid w:val="00D269E7"/>
    <w:rPr>
      <w:rFonts w:ascii="Segoe UI" w:hAnsi="Segoe UI" w:eastAsia="Times New Roman" w:cs="Arial"/>
      <w:i/>
      <w:kern w:val="28"/>
      <w:shd w:val="clear" w:color="auto" w:fill="FFFFFF"/>
    </w:rPr>
  </w:style>
  <w:style w:type="paragraph" w:styleId="NumericalList" w:customStyle="1">
    <w:name w:val="Numerical List"/>
    <w:basedOn w:val="Bullets"/>
    <w:qFormat/>
    <w:rsid w:val="00460980"/>
    <w:pPr>
      <w:numPr>
        <w:numId w:val="6"/>
      </w:numPr>
    </w:pPr>
  </w:style>
  <w:style w:type="paragraph" w:styleId="Reportauthors" w:customStyle="1">
    <w:name w:val="Report authors"/>
    <w:basedOn w:val="Normal"/>
    <w:link w:val="ReportauthorsChar"/>
    <w:qFormat/>
    <w:rsid w:val="00460980"/>
    <w:pPr>
      <w:shd w:val="clear" w:color="auto" w:fill="FFFFFF"/>
      <w:spacing w:after="0" w:line="360" w:lineRule="auto"/>
    </w:pPr>
    <w:rPr>
      <w:rFonts w:eastAsia="Times New Roman" w:cs="Arial"/>
      <w:sz w:val="22"/>
      <w:lang w:eastAsia="en-GB"/>
    </w:rPr>
  </w:style>
  <w:style w:type="character" w:styleId="ReportauthorsChar" w:customStyle="1">
    <w:name w:val="Report authors Char"/>
    <w:link w:val="Reportauthors"/>
    <w:rsid w:val="00460980"/>
    <w:rPr>
      <w:rFonts w:ascii="Malgun Gothic" w:hAnsi="Malgun Gothic" w:eastAsia="Times New Roman" w:cs="Arial"/>
      <w:kern w:val="28"/>
      <w:shd w:val="clear" w:color="auto" w:fill="FFFFFF"/>
      <w:lang w:eastAsia="en-GB"/>
    </w:rPr>
  </w:style>
  <w:style w:type="paragraph" w:styleId="Reportdate" w:customStyle="1">
    <w:name w:val="Report date"/>
    <w:basedOn w:val="Normal"/>
    <w:link w:val="ReportdateChar"/>
    <w:qFormat/>
    <w:rsid w:val="00460980"/>
    <w:pPr>
      <w:shd w:val="clear" w:color="auto" w:fill="FFFFFF"/>
      <w:spacing w:after="600"/>
    </w:pPr>
    <w:rPr>
      <w:rFonts w:eastAsia="Times New Roman" w:cs="Arial"/>
      <w:sz w:val="28"/>
      <w:szCs w:val="20"/>
      <w:lang w:eastAsia="en-GB"/>
    </w:rPr>
  </w:style>
  <w:style w:type="character" w:styleId="ReportdateChar" w:customStyle="1">
    <w:name w:val="Report date Char"/>
    <w:link w:val="Reportdate"/>
    <w:rsid w:val="00460980"/>
    <w:rPr>
      <w:rFonts w:ascii="Malgun Gothic" w:hAnsi="Malgun Gothic" w:eastAsia="Times New Roman" w:cs="Arial"/>
      <w:kern w:val="28"/>
      <w:sz w:val="28"/>
      <w:szCs w:val="20"/>
      <w:shd w:val="clear" w:color="auto" w:fill="FFFFFF"/>
      <w:lang w:eastAsia="en-GB"/>
    </w:rPr>
  </w:style>
  <w:style w:type="paragraph" w:styleId="Summary" w:customStyle="1">
    <w:name w:val="Summary"/>
    <w:basedOn w:val="Normal"/>
    <w:next w:val="Normal"/>
    <w:link w:val="SummaryChar"/>
    <w:qFormat/>
    <w:rsid w:val="00460980"/>
    <w:pPr>
      <w:keepNext/>
      <w:keepLines/>
      <w:shd w:val="clear" w:color="auto" w:fill="FFFFFF"/>
      <w:spacing w:before="1440" w:after="120" w:line="360" w:lineRule="auto"/>
      <w:ind w:left="737" w:hanging="737"/>
    </w:pPr>
    <w:rPr>
      <w:rFonts w:eastAsia="SimSun" w:cs="Arial"/>
      <w:color w:val="00B0F0"/>
      <w:sz w:val="36"/>
      <w:szCs w:val="36"/>
      <w:lang w:eastAsia="hi-IN" w:bidi="hi-IN"/>
    </w:rPr>
  </w:style>
  <w:style w:type="character" w:styleId="SummaryChar" w:customStyle="1">
    <w:name w:val="Summary Char"/>
    <w:link w:val="Summary"/>
    <w:rsid w:val="00460980"/>
    <w:rPr>
      <w:rFonts w:ascii="Malgun Gothic" w:hAnsi="Malgun Gothic" w:eastAsia="SimSun" w:cs="Arial"/>
      <w:color w:val="00B0F0"/>
      <w:kern w:val="28"/>
      <w:sz w:val="36"/>
      <w:szCs w:val="36"/>
      <w:shd w:val="clear" w:color="auto" w:fill="FFFFFF"/>
      <w:lang w:eastAsia="hi-IN" w:bidi="hi-IN"/>
    </w:rPr>
  </w:style>
  <w:style w:type="paragraph" w:styleId="Tabletext" w:customStyle="1">
    <w:name w:val="Table text"/>
    <w:basedOn w:val="Normal"/>
    <w:qFormat/>
    <w:rsid w:val="00C86B94"/>
    <w:pPr>
      <w:spacing w:before="120" w:after="120"/>
    </w:pPr>
    <w:rPr>
      <w:rFonts w:cs="Calibri"/>
      <w:sz w:val="16"/>
      <w:szCs w:val="18"/>
      <w:lang w:bidi="hi-IN"/>
    </w:rPr>
  </w:style>
  <w:style w:type="paragraph" w:styleId="TOCheading" w:customStyle="1">
    <w:name w:val="TOC  heading"/>
    <w:basedOn w:val="Normal"/>
    <w:next w:val="Normal"/>
    <w:link w:val="TOCheadingChar"/>
    <w:qFormat/>
    <w:rsid w:val="00460980"/>
    <w:pPr>
      <w:shd w:val="clear" w:color="auto" w:fill="FFFFFF"/>
      <w:spacing w:after="120"/>
    </w:pPr>
    <w:rPr>
      <w:rFonts w:eastAsia="Times New Roman" w:cs="Arial"/>
      <w:color w:val="00B0F0"/>
      <w:sz w:val="36"/>
      <w:szCs w:val="40"/>
      <w:lang w:eastAsia="en-GB"/>
    </w:rPr>
  </w:style>
  <w:style w:type="character" w:styleId="TOCheadingChar" w:customStyle="1">
    <w:name w:val="TOC  heading Char"/>
    <w:link w:val="TOCheading"/>
    <w:rsid w:val="00460980"/>
    <w:rPr>
      <w:rFonts w:ascii="Malgun Gothic" w:hAnsi="Malgun Gothic" w:eastAsia="Times New Roman" w:cs="Arial"/>
      <w:color w:val="00B0F0"/>
      <w:kern w:val="28"/>
      <w:sz w:val="36"/>
      <w:szCs w:val="40"/>
      <w:shd w:val="clear" w:color="auto" w:fill="FFFFFF"/>
      <w:lang w:eastAsia="en-GB"/>
    </w:rPr>
  </w:style>
  <w:style w:type="paragraph" w:styleId="Header">
    <w:name w:val="header"/>
    <w:basedOn w:val="Normal"/>
    <w:link w:val="HeaderChar"/>
    <w:uiPriority w:val="99"/>
    <w:unhideWhenUsed/>
    <w:rsid w:val="00A821CE"/>
    <w:pPr>
      <w:tabs>
        <w:tab w:val="center" w:pos="4513"/>
        <w:tab w:val="right" w:pos="9026"/>
      </w:tabs>
      <w:spacing w:after="0"/>
    </w:pPr>
  </w:style>
  <w:style w:type="character" w:styleId="HeaderChar" w:customStyle="1">
    <w:name w:val="Header Char"/>
    <w:basedOn w:val="DefaultParagraphFont"/>
    <w:link w:val="Header"/>
    <w:uiPriority w:val="99"/>
    <w:rsid w:val="00A821CE"/>
  </w:style>
  <w:style w:type="paragraph" w:styleId="Footer">
    <w:name w:val="footer"/>
    <w:basedOn w:val="Normal"/>
    <w:link w:val="FooterChar"/>
    <w:uiPriority w:val="99"/>
    <w:unhideWhenUsed/>
    <w:rsid w:val="00A821CE"/>
    <w:pPr>
      <w:tabs>
        <w:tab w:val="center" w:pos="4513"/>
        <w:tab w:val="right" w:pos="9026"/>
      </w:tabs>
      <w:spacing w:after="0"/>
    </w:pPr>
  </w:style>
  <w:style w:type="character" w:styleId="FooterChar" w:customStyle="1">
    <w:name w:val="Footer Char"/>
    <w:basedOn w:val="DefaultParagraphFont"/>
    <w:link w:val="Footer"/>
    <w:uiPriority w:val="99"/>
    <w:rsid w:val="00A821CE"/>
  </w:style>
  <w:style w:type="paragraph" w:styleId="BalloonText">
    <w:name w:val="Balloon Text"/>
    <w:basedOn w:val="Normal"/>
    <w:link w:val="BalloonTextChar"/>
    <w:uiPriority w:val="99"/>
    <w:semiHidden/>
    <w:unhideWhenUsed/>
    <w:rsid w:val="00A821CE"/>
    <w:pPr>
      <w:spacing w:after="0"/>
    </w:pPr>
    <w:rPr>
      <w:rFonts w:ascii="Tahoma" w:hAnsi="Tahoma" w:cs="Tahoma"/>
      <w:sz w:val="16"/>
      <w:szCs w:val="16"/>
    </w:rPr>
  </w:style>
  <w:style w:type="character" w:styleId="BalloonTextChar" w:customStyle="1">
    <w:name w:val="Balloon Text Char"/>
    <w:link w:val="BalloonText"/>
    <w:uiPriority w:val="99"/>
    <w:semiHidden/>
    <w:rsid w:val="00A821CE"/>
    <w:rPr>
      <w:rFonts w:ascii="Tahoma" w:hAnsi="Tahoma" w:cs="Tahoma"/>
      <w:sz w:val="16"/>
      <w:szCs w:val="16"/>
    </w:rPr>
  </w:style>
  <w:style w:type="paragraph" w:styleId="TOC1">
    <w:name w:val="toc 1"/>
    <w:basedOn w:val="Normal"/>
    <w:autoRedefine/>
    <w:uiPriority w:val="39"/>
    <w:unhideWhenUsed/>
    <w:rsid w:val="002D3599"/>
    <w:pPr>
      <w:shd w:val="clear" w:color="auto" w:fill="FFFFFF"/>
      <w:tabs>
        <w:tab w:val="right" w:leader="dot" w:pos="8728"/>
      </w:tabs>
      <w:spacing w:after="100"/>
    </w:pPr>
    <w:rPr>
      <w:rFonts w:eastAsia="Times New Roman" w:cs="Arial"/>
      <w:b/>
      <w:sz w:val="24"/>
      <w:szCs w:val="20"/>
      <w:lang w:eastAsia="en-GB"/>
    </w:rPr>
  </w:style>
  <w:style w:type="paragraph" w:styleId="NormalWeb">
    <w:name w:val="Normal (Web)"/>
    <w:basedOn w:val="Normal"/>
    <w:uiPriority w:val="99"/>
    <w:semiHidden/>
    <w:unhideWhenUsed/>
    <w:rsid w:val="004233F2"/>
    <w:pPr>
      <w:spacing w:before="100" w:beforeAutospacing="1" w:after="100" w:afterAutospacing="1"/>
    </w:pPr>
    <w:rPr>
      <w:rFonts w:ascii="Times New Roman" w:hAnsi="Times New Roman" w:eastAsia="MS Mincho"/>
      <w:sz w:val="24"/>
      <w:szCs w:val="24"/>
      <w:lang w:eastAsia="en-GB"/>
    </w:rPr>
  </w:style>
  <w:style w:type="character" w:styleId="Heading1Char" w:customStyle="1">
    <w:name w:val="Heading 1 Char"/>
    <w:link w:val="Heading1"/>
    <w:uiPriority w:val="9"/>
    <w:rsid w:val="00460980"/>
    <w:rPr>
      <w:rFonts w:ascii="Malgun Gothic" w:hAnsi="Malgun Gothic" w:eastAsia="Malgun Gothic" w:cs="Times New Roman"/>
      <w:color w:val="00B0F0"/>
      <w:kern w:val="28"/>
      <w:sz w:val="36"/>
      <w:szCs w:val="32"/>
    </w:rPr>
  </w:style>
  <w:style w:type="character" w:styleId="Heading2Char" w:customStyle="1">
    <w:name w:val="Heading 2 Char"/>
    <w:link w:val="Heading2"/>
    <w:uiPriority w:val="9"/>
    <w:rsid w:val="00460980"/>
    <w:rPr>
      <w:rFonts w:ascii="Malgun Gothic" w:hAnsi="Malgun Gothic" w:eastAsia="Malgun Gothic" w:cs="Times New Roman"/>
      <w:color w:val="595959"/>
      <w:kern w:val="28"/>
      <w:sz w:val="32"/>
      <w:szCs w:val="26"/>
    </w:rPr>
  </w:style>
  <w:style w:type="paragraph" w:styleId="Title">
    <w:name w:val="Title"/>
    <w:basedOn w:val="Normal"/>
    <w:next w:val="Normal"/>
    <w:link w:val="TitleChar"/>
    <w:uiPriority w:val="10"/>
    <w:qFormat/>
    <w:rsid w:val="00330ECB"/>
    <w:pPr>
      <w:keepNext/>
      <w:keepLines/>
      <w:spacing w:before="120" w:after="360" w:line="240" w:lineRule="atLeast"/>
    </w:pPr>
    <w:rPr>
      <w:color w:val="FFFFFF" w:themeColor="background1"/>
      <w:spacing w:val="-10"/>
      <w:sz w:val="52"/>
      <w:szCs w:val="56"/>
    </w:rPr>
  </w:style>
  <w:style w:type="character" w:styleId="TitleChar" w:customStyle="1">
    <w:name w:val="Title Char"/>
    <w:link w:val="Title"/>
    <w:uiPriority w:val="10"/>
    <w:rsid w:val="00330ECB"/>
    <w:rPr>
      <w:rFonts w:ascii="Segoe UI" w:hAnsi="Segoe UI" w:eastAsia="Malgun Gothic"/>
      <w:color w:val="FFFFFF" w:themeColor="background1"/>
      <w:spacing w:val="-10"/>
      <w:kern w:val="28"/>
      <w:sz w:val="52"/>
      <w:szCs w:val="56"/>
      <w:lang w:eastAsia="en-US"/>
    </w:rPr>
  </w:style>
  <w:style w:type="character" w:styleId="Heading4Char" w:customStyle="1">
    <w:name w:val="Heading 4 Char"/>
    <w:link w:val="Heading4"/>
    <w:uiPriority w:val="9"/>
    <w:rsid w:val="00460980"/>
    <w:rPr>
      <w:rFonts w:ascii="Malgun Gothic" w:hAnsi="Malgun Gothic" w:eastAsia="MS Gothic" w:cs="Times New Roman"/>
      <w:i/>
      <w:iCs/>
      <w:kern w:val="28"/>
      <w:sz w:val="20"/>
    </w:rPr>
  </w:style>
  <w:style w:type="paragraph" w:styleId="TOC2">
    <w:name w:val="toc 2"/>
    <w:basedOn w:val="Normal"/>
    <w:next w:val="Normal"/>
    <w:autoRedefine/>
    <w:uiPriority w:val="39"/>
    <w:unhideWhenUsed/>
    <w:rsid w:val="00033951"/>
    <w:pPr>
      <w:spacing w:after="100"/>
      <w:ind w:left="180"/>
    </w:pPr>
  </w:style>
  <w:style w:type="paragraph" w:styleId="TOC3">
    <w:name w:val="toc 3"/>
    <w:basedOn w:val="Normal"/>
    <w:next w:val="Normal"/>
    <w:autoRedefine/>
    <w:uiPriority w:val="39"/>
    <w:unhideWhenUsed/>
    <w:rsid w:val="00033951"/>
    <w:pPr>
      <w:spacing w:after="100"/>
      <w:ind w:left="360"/>
    </w:pPr>
  </w:style>
  <w:style w:type="paragraph" w:styleId="TOC4">
    <w:name w:val="toc 4"/>
    <w:basedOn w:val="Normal"/>
    <w:next w:val="Normal"/>
    <w:autoRedefine/>
    <w:uiPriority w:val="39"/>
    <w:unhideWhenUsed/>
    <w:rsid w:val="00033951"/>
    <w:pPr>
      <w:spacing w:after="100"/>
      <w:ind w:left="540"/>
    </w:pPr>
  </w:style>
  <w:style w:type="paragraph" w:styleId="TBCfootnote" w:customStyle="1">
    <w:name w:val="TBC footnote"/>
    <w:basedOn w:val="FootnoteText"/>
    <w:link w:val="TBCfootnoteChar"/>
    <w:rsid w:val="00033951"/>
    <w:rPr>
      <w:rFonts w:ascii="Gotham Book" w:hAnsi="Gotham Book" w:eastAsia="Times New Roman"/>
      <w:kern w:val="0"/>
      <w:sz w:val="14"/>
      <w:szCs w:val="14"/>
      <w:lang w:val="x-none" w:eastAsia="x-none"/>
    </w:rPr>
  </w:style>
  <w:style w:type="character" w:styleId="TBCfootnoteChar" w:customStyle="1">
    <w:name w:val="TBC footnote Char"/>
    <w:link w:val="TBCfootnote"/>
    <w:rsid w:val="00033951"/>
    <w:rPr>
      <w:rFonts w:ascii="Gotham Book" w:hAnsi="Gotham Book" w:eastAsia="Times New Roman" w:cs="Times New Roman"/>
      <w:sz w:val="14"/>
      <w:szCs w:val="14"/>
      <w:lang w:val="x-none" w:eastAsia="x-none"/>
    </w:rPr>
  </w:style>
  <w:style w:type="paragraph" w:styleId="Bibliographystyle" w:customStyle="1">
    <w:name w:val="Bibliography style"/>
    <w:basedOn w:val="Normal"/>
    <w:qFormat/>
    <w:rsid w:val="00460980"/>
    <w:pPr>
      <w:spacing w:before="160" w:after="160"/>
    </w:pPr>
    <w:rPr>
      <w:lang w:eastAsia="en-GB"/>
    </w:rPr>
  </w:style>
  <w:style w:type="paragraph" w:styleId="CitationsCredits" w:customStyle="1">
    <w:name w:val="Citations &amp; Credits"/>
    <w:basedOn w:val="Smallprint"/>
    <w:qFormat/>
    <w:rsid w:val="00460980"/>
  </w:style>
  <w:style w:type="paragraph" w:styleId="AppendixH1" w:customStyle="1">
    <w:name w:val="Appendix H1"/>
    <w:basedOn w:val="Normal"/>
    <w:next w:val="Normal"/>
    <w:rsid w:val="00813213"/>
    <w:pPr>
      <w:numPr>
        <w:numId w:val="7"/>
      </w:numPr>
      <w:spacing w:after="0"/>
    </w:pPr>
    <w:rPr>
      <w:rFonts w:eastAsia="Calibri"/>
      <w:color w:val="00B0F0"/>
      <w:kern w:val="0"/>
      <w:sz w:val="24"/>
    </w:rPr>
  </w:style>
  <w:style w:type="paragraph" w:styleId="AppendixH2" w:customStyle="1">
    <w:name w:val="Appendix H2"/>
    <w:basedOn w:val="AppendixH1"/>
    <w:next w:val="Normal"/>
    <w:rsid w:val="00813213"/>
    <w:pPr>
      <w:numPr>
        <w:ilvl w:val="1"/>
      </w:numPr>
    </w:pPr>
  </w:style>
  <w:style w:type="paragraph" w:styleId="AppendixH3" w:customStyle="1">
    <w:name w:val="Appendix H3"/>
    <w:basedOn w:val="AppendixH2"/>
    <w:next w:val="Normal"/>
    <w:rsid w:val="00813213"/>
    <w:pPr>
      <w:numPr>
        <w:ilvl w:val="2"/>
      </w:numPr>
    </w:pPr>
  </w:style>
  <w:style w:type="paragraph" w:styleId="Heading50" w:customStyle="1">
    <w:name w:val="Heading5"/>
    <w:basedOn w:val="Normal"/>
    <w:next w:val="Normal"/>
    <w:qFormat/>
    <w:rsid w:val="00CF6B30"/>
    <w:rPr>
      <w:b/>
      <w:i/>
      <w:lang w:eastAsia="en-GB" w:bidi="hi-IN"/>
    </w:rPr>
  </w:style>
  <w:style w:type="paragraph" w:styleId="Heading60" w:customStyle="1">
    <w:name w:val="Heading6"/>
    <w:basedOn w:val="Normal"/>
    <w:next w:val="Normal"/>
    <w:qFormat/>
    <w:rsid w:val="00CF6B30"/>
    <w:rPr>
      <w:b/>
      <w:color w:val="BFBFBF"/>
      <w:lang w:eastAsia="en-GB" w:bidi="hi-IN"/>
    </w:rPr>
  </w:style>
  <w:style w:type="paragraph" w:styleId="TOC5">
    <w:name w:val="toc 5"/>
    <w:basedOn w:val="Normal"/>
    <w:next w:val="Normal"/>
    <w:autoRedefine/>
    <w:uiPriority w:val="39"/>
    <w:unhideWhenUsed/>
    <w:rsid w:val="00D371DA"/>
    <w:pPr>
      <w:spacing w:after="100"/>
      <w:ind w:left="720"/>
    </w:pPr>
  </w:style>
  <w:style w:type="paragraph" w:styleId="TOC6">
    <w:name w:val="toc 6"/>
    <w:basedOn w:val="Normal"/>
    <w:next w:val="Normal"/>
    <w:autoRedefine/>
    <w:uiPriority w:val="39"/>
    <w:unhideWhenUsed/>
    <w:rsid w:val="00D371DA"/>
    <w:pPr>
      <w:spacing w:after="100"/>
      <w:ind w:left="900"/>
    </w:pPr>
  </w:style>
  <w:style w:type="paragraph" w:styleId="Appendix1" w:customStyle="1">
    <w:name w:val="Appendix 1"/>
    <w:basedOn w:val="Normal"/>
    <w:next w:val="Normal"/>
    <w:qFormat/>
    <w:rsid w:val="00A67AD7"/>
    <w:pPr>
      <w:keepNext/>
      <w:keepLines/>
      <w:numPr>
        <w:numId w:val="9"/>
      </w:numPr>
      <w:shd w:val="clear" w:color="auto" w:fill="FFFFFF"/>
      <w:spacing w:after="120"/>
    </w:pPr>
    <w:rPr>
      <w:bCs/>
      <w:color w:val="00B0F0"/>
      <w:sz w:val="36"/>
      <w:szCs w:val="28"/>
      <w:lang w:eastAsia="en-GB"/>
    </w:rPr>
  </w:style>
  <w:style w:type="paragraph" w:styleId="Appendix2" w:customStyle="1">
    <w:name w:val="Appendix 2"/>
    <w:basedOn w:val="Normal"/>
    <w:next w:val="Normal"/>
    <w:qFormat/>
    <w:rsid w:val="00B9237D"/>
    <w:pPr>
      <w:keepNext/>
      <w:keepLines/>
      <w:numPr>
        <w:ilvl w:val="1"/>
        <w:numId w:val="9"/>
      </w:numPr>
    </w:pPr>
    <w:rPr>
      <w:color w:val="595959"/>
      <w:sz w:val="32"/>
      <w:lang w:eastAsia="en-GB"/>
    </w:rPr>
  </w:style>
  <w:style w:type="paragraph" w:styleId="Appendix3" w:customStyle="1">
    <w:name w:val="Appendix 3"/>
    <w:basedOn w:val="Normal"/>
    <w:next w:val="Normal"/>
    <w:qFormat/>
    <w:rsid w:val="00A67AD7"/>
    <w:pPr>
      <w:keepNext/>
      <w:keepLines/>
      <w:numPr>
        <w:ilvl w:val="2"/>
        <w:numId w:val="9"/>
      </w:numPr>
    </w:pPr>
    <w:rPr>
      <w:color w:val="595959"/>
      <w:sz w:val="24"/>
    </w:rPr>
  </w:style>
  <w:style w:type="numbering" w:styleId="AppendixHeadings" w:customStyle="1">
    <w:name w:val="Appendix Headings"/>
    <w:uiPriority w:val="99"/>
    <w:rsid w:val="00A67AD7"/>
    <w:pPr>
      <w:numPr>
        <w:numId w:val="8"/>
      </w:numPr>
    </w:pPr>
  </w:style>
  <w:style w:type="paragraph" w:styleId="TOCHeading0">
    <w:name w:val="TOC Heading"/>
    <w:basedOn w:val="Heading1"/>
    <w:next w:val="Normal"/>
    <w:uiPriority w:val="39"/>
    <w:unhideWhenUsed/>
    <w:qFormat/>
    <w:rsid w:val="0035638F"/>
    <w:pPr>
      <w:spacing w:after="0" w:line="259" w:lineRule="auto"/>
      <w:outlineLvl w:val="9"/>
    </w:pPr>
    <w:rPr>
      <w:rFonts w:ascii="Cambria" w:hAnsi="Cambria" w:eastAsia="MS Gothic"/>
      <w:color w:val="365F91"/>
      <w:kern w:val="0"/>
      <w:sz w:val="32"/>
    </w:rPr>
  </w:style>
  <w:style w:type="paragraph" w:styleId="Caption">
    <w:name w:val="caption"/>
    <w:basedOn w:val="Normal"/>
    <w:next w:val="Normal"/>
    <w:uiPriority w:val="35"/>
    <w:unhideWhenUsed/>
    <w:qFormat/>
    <w:rsid w:val="00FA6234"/>
    <w:pPr>
      <w:spacing w:after="200"/>
    </w:pPr>
    <w:rPr>
      <w:i/>
      <w:iCs/>
      <w:color w:val="00B0F0"/>
      <w:szCs w:val="18"/>
    </w:rPr>
  </w:style>
  <w:style w:type="paragraph" w:styleId="Casestudybullets" w:customStyle="1">
    <w:name w:val="Case study bullets"/>
    <w:basedOn w:val="Bullets"/>
    <w:rsid w:val="00862C08"/>
    <w:pPr>
      <w:shd w:val="clear" w:color="auto" w:fill="DAEEF3"/>
      <w:spacing w:after="0"/>
      <w:ind w:left="357"/>
    </w:pPr>
  </w:style>
  <w:style w:type="table" w:styleId="TableGrid">
    <w:name w:val="Table Grid"/>
    <w:basedOn w:val="TableNormal"/>
    <w:uiPriority w:val="59"/>
    <w:qFormat/>
    <w:rsid w:val="002F5EFB"/>
    <w:rPr>
      <w:sz w:val="22"/>
      <w:szCs w:val="22"/>
      <w:lang w:val="en-US" w:eastAsia="en-US"/>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FootnoteReference">
    <w:name w:val="footnote reference"/>
    <w:aliases w:val="Nota de pie,Ref,de nota al pie,Ref. de nota al pieREF1,normal,referencia nota al pie,Footnote symbol,stylish,Ref. de nota al pie2,16 Point,Superscript 6 Point,de nota al pie2,Nota de pie1,de nota al pieREF1,F"/>
    <w:basedOn w:val="DefaultParagraphFont"/>
    <w:link w:val="BVIfnrCar1Car"/>
    <w:uiPriority w:val="99"/>
    <w:unhideWhenUsed/>
    <w:qFormat/>
    <w:rsid w:val="00FD5825"/>
    <w:rPr>
      <w:vertAlign w:val="superscript"/>
    </w:rPr>
  </w:style>
  <w:style w:type="paragraph" w:styleId="Authors" w:customStyle="1">
    <w:name w:val="Authors"/>
    <w:basedOn w:val="Title"/>
    <w:qFormat/>
    <w:rsid w:val="00C823ED"/>
    <w:rPr>
      <w:rFonts w:cs="Segoe UI"/>
      <w:color w:val="FFFFFF"/>
      <w:sz w:val="30"/>
      <w:szCs w:val="30"/>
    </w:rPr>
  </w:style>
  <w:style w:type="character" w:styleId="FollowedHyperlink">
    <w:name w:val="FollowedHyperlink"/>
    <w:basedOn w:val="DefaultParagraphFont"/>
    <w:uiPriority w:val="99"/>
    <w:semiHidden/>
    <w:unhideWhenUsed/>
    <w:rsid w:val="00C93C89"/>
    <w:rPr>
      <w:color w:val="800080" w:themeColor="followedHyperlink"/>
      <w:u w:val="single"/>
    </w:rPr>
  </w:style>
  <w:style w:type="character" w:styleId="apple-converted-space" w:customStyle="1">
    <w:name w:val="apple-converted-space"/>
    <w:basedOn w:val="DefaultParagraphFont"/>
    <w:rsid w:val="002310CB"/>
  </w:style>
  <w:style w:type="table" w:styleId="TableGrid1" w:customStyle="1">
    <w:name w:val="Table Grid1"/>
    <w:basedOn w:val="TableNormal"/>
    <w:next w:val="TableGrid"/>
    <w:uiPriority w:val="59"/>
    <w:rsid w:val="000B319A"/>
    <w:rPr>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ibliography">
    <w:name w:val="Bibliography"/>
    <w:basedOn w:val="Normal"/>
    <w:next w:val="Normal"/>
    <w:uiPriority w:val="37"/>
    <w:unhideWhenUsed/>
    <w:rsid w:val="00B44F5F"/>
    <w:pPr>
      <w:spacing w:after="0" w:line="240" w:lineRule="atLeast"/>
      <w:ind w:left="720" w:hanging="720"/>
    </w:pPr>
  </w:style>
  <w:style w:type="character" w:styleId="CommentReference">
    <w:name w:val="annotation reference"/>
    <w:basedOn w:val="DefaultParagraphFont"/>
    <w:uiPriority w:val="99"/>
    <w:semiHidden/>
    <w:unhideWhenUsed/>
    <w:rsid w:val="00B35FD6"/>
    <w:rPr>
      <w:sz w:val="16"/>
      <w:szCs w:val="16"/>
    </w:rPr>
  </w:style>
  <w:style w:type="paragraph" w:styleId="CommentText">
    <w:name w:val="annotation text"/>
    <w:basedOn w:val="Normal"/>
    <w:link w:val="CommentTextChar"/>
    <w:uiPriority w:val="99"/>
    <w:unhideWhenUsed/>
    <w:rsid w:val="00B35FD6"/>
    <w:pPr>
      <w:spacing w:line="240" w:lineRule="auto"/>
    </w:pPr>
    <w:rPr>
      <w:szCs w:val="20"/>
    </w:rPr>
  </w:style>
  <w:style w:type="character" w:styleId="CommentTextChar" w:customStyle="1">
    <w:name w:val="Comment Text Char"/>
    <w:basedOn w:val="DefaultParagraphFont"/>
    <w:link w:val="CommentText"/>
    <w:uiPriority w:val="99"/>
    <w:rsid w:val="00B35FD6"/>
    <w:rPr>
      <w:rFonts w:ascii="Segoe UI" w:hAnsi="Segoe UI" w:eastAsia="Malgun Gothic"/>
      <w:kern w:val="28"/>
      <w:lang w:eastAsia="en-US"/>
    </w:rPr>
  </w:style>
  <w:style w:type="paragraph" w:styleId="CommentSubject">
    <w:name w:val="annotation subject"/>
    <w:basedOn w:val="CommentText"/>
    <w:next w:val="CommentText"/>
    <w:link w:val="CommentSubjectChar"/>
    <w:uiPriority w:val="99"/>
    <w:semiHidden/>
    <w:unhideWhenUsed/>
    <w:rsid w:val="00B35FD6"/>
    <w:rPr>
      <w:b/>
      <w:bCs/>
    </w:rPr>
  </w:style>
  <w:style w:type="character" w:styleId="CommentSubjectChar" w:customStyle="1">
    <w:name w:val="Comment Subject Char"/>
    <w:basedOn w:val="CommentTextChar"/>
    <w:link w:val="CommentSubject"/>
    <w:uiPriority w:val="99"/>
    <w:semiHidden/>
    <w:rsid w:val="00B35FD6"/>
    <w:rPr>
      <w:rFonts w:ascii="Segoe UI" w:hAnsi="Segoe UI" w:eastAsia="Malgun Gothic"/>
      <w:b/>
      <w:bCs/>
      <w:kern w:val="28"/>
      <w:lang w:eastAsia="en-US"/>
    </w:rPr>
  </w:style>
  <w:style w:type="paragraph" w:styleId="Revision">
    <w:name w:val="Revision"/>
    <w:hidden/>
    <w:uiPriority w:val="99"/>
    <w:semiHidden/>
    <w:rsid w:val="00687A49"/>
    <w:rPr>
      <w:rFonts w:ascii="Segoe UI" w:hAnsi="Segoe UI" w:eastAsia="Malgun Gothic"/>
      <w:kern w:val="28"/>
      <w:szCs w:val="22"/>
      <w:lang w:eastAsia="en-US"/>
    </w:rPr>
  </w:style>
  <w:style w:type="character" w:styleId="ui-provider" w:customStyle="1">
    <w:name w:val="ui-provider"/>
    <w:basedOn w:val="DefaultParagraphFont"/>
    <w:rsid w:val="006C7A78"/>
  </w:style>
  <w:style w:type="character" w:styleId="fontstyle01" w:customStyle="1">
    <w:name w:val="fontstyle01"/>
    <w:basedOn w:val="DefaultParagraphFont"/>
    <w:rsid w:val="00C967FE"/>
    <w:rPr>
      <w:rFonts w:hint="default" w:ascii="Calibri" w:hAnsi="Calibri" w:cs="Calibri"/>
      <w:b w:val="0"/>
      <w:bCs w:val="0"/>
      <w:i w:val="0"/>
      <w:iCs w:val="0"/>
      <w:color w:val="000000"/>
      <w:sz w:val="22"/>
      <w:szCs w:val="22"/>
    </w:rPr>
  </w:style>
  <w:style w:type="character" w:styleId="fontstyle21" w:customStyle="1">
    <w:name w:val="fontstyle21"/>
    <w:basedOn w:val="DefaultParagraphFont"/>
    <w:rsid w:val="00DA74C9"/>
    <w:rPr>
      <w:rFonts w:hint="default" w:ascii="Calibri-Italic" w:hAnsi="Calibri-Italic"/>
      <w:b w:val="0"/>
      <w:bCs w:val="0"/>
      <w:i/>
      <w:iCs/>
      <w:color w:val="000000"/>
      <w:sz w:val="22"/>
      <w:szCs w:val="22"/>
    </w:rPr>
  </w:style>
  <w:style w:type="character" w:styleId="fontstyle31" w:customStyle="1">
    <w:name w:val="fontstyle31"/>
    <w:basedOn w:val="DefaultParagraphFont"/>
    <w:rsid w:val="00437C59"/>
    <w:rPr>
      <w:rFonts w:hint="default" w:ascii="TimesNewRoman" w:hAnsi="TimesNewRoman"/>
      <w:b w:val="0"/>
      <w:bCs w:val="0"/>
      <w:i/>
      <w:iCs/>
      <w:color w:val="000000"/>
      <w:sz w:val="24"/>
      <w:szCs w:val="24"/>
    </w:rPr>
  </w:style>
  <w:style w:type="paragraph" w:styleId="sc-44py6y-2" w:customStyle="1">
    <w:name w:val="sc-44py6y-2"/>
    <w:basedOn w:val="Normal"/>
    <w:rsid w:val="00AA5901"/>
    <w:pPr>
      <w:spacing w:before="100" w:beforeAutospacing="1" w:after="100" w:afterAutospacing="1" w:line="240" w:lineRule="auto"/>
    </w:pPr>
    <w:rPr>
      <w:rFonts w:ascii="Times New Roman" w:hAnsi="Times New Roman" w:eastAsia="Times New Roman"/>
      <w:kern w:val="0"/>
      <w:sz w:val="24"/>
      <w:szCs w:val="24"/>
      <w:lang w:eastAsia="en-GB"/>
    </w:rPr>
  </w:style>
  <w:style w:type="character" w:styleId="Strong">
    <w:name w:val="Strong"/>
    <w:basedOn w:val="DefaultParagraphFont"/>
    <w:uiPriority w:val="22"/>
    <w:qFormat/>
    <w:rsid w:val="001C3FD5"/>
    <w:rPr>
      <w:b/>
      <w:bCs/>
    </w:rPr>
  </w:style>
  <w:style w:type="character" w:styleId="UnresolvedMention">
    <w:name w:val="Unresolved Mention"/>
    <w:basedOn w:val="DefaultParagraphFont"/>
    <w:uiPriority w:val="99"/>
    <w:semiHidden/>
    <w:unhideWhenUsed/>
    <w:rsid w:val="00DA7940"/>
    <w:rPr>
      <w:color w:val="605E5C"/>
      <w:shd w:val="clear" w:color="auto" w:fill="E1DFDD"/>
    </w:rPr>
  </w:style>
  <w:style w:type="character" w:styleId="Mention">
    <w:name w:val="Mention"/>
    <w:basedOn w:val="DefaultParagraphFont"/>
    <w:uiPriority w:val="99"/>
    <w:unhideWhenUsed/>
    <w:rsid w:val="00F80D05"/>
    <w:rPr>
      <w:color w:val="2B579A"/>
      <w:shd w:val="clear" w:color="auto" w:fill="E1DFDD"/>
    </w:rPr>
  </w:style>
  <w:style w:type="character" w:styleId="wacimagecontainer" w:customStyle="1">
    <w:name w:val="wacimagecontainer"/>
    <w:basedOn w:val="DefaultParagraphFont"/>
    <w:rsid w:val="00521CE5"/>
  </w:style>
  <w:style w:type="character" w:styleId="EndnoteReference">
    <w:name w:val="endnote reference"/>
    <w:basedOn w:val="DefaultParagraphFont"/>
    <w:uiPriority w:val="99"/>
    <w:semiHidden/>
    <w:unhideWhenUsed/>
    <w:rsid w:val="00554328"/>
    <w:rPr>
      <w:vertAlign w:val="superscript"/>
    </w:rPr>
  </w:style>
  <w:style w:type="paragraph" w:styleId="TableParagraph" w:customStyle="1">
    <w:name w:val="Table Paragraph"/>
    <w:basedOn w:val="Normal"/>
    <w:uiPriority w:val="1"/>
    <w:qFormat/>
    <w:rsid w:val="00EF5374"/>
    <w:pPr>
      <w:widowControl w:val="0"/>
      <w:autoSpaceDE w:val="0"/>
      <w:autoSpaceDN w:val="0"/>
      <w:spacing w:before="120" w:after="0" w:line="240" w:lineRule="auto"/>
      <w:ind w:left="107"/>
    </w:pPr>
    <w:rPr>
      <w:rFonts w:eastAsia="Segoe UI" w:cs="Segoe UI"/>
      <w:kern w:val="0"/>
      <w:sz w:val="22"/>
      <w:lang w:val="en-US"/>
    </w:rPr>
  </w:style>
  <w:style w:type="table" w:styleId="GridTable4-Accent6">
    <w:name w:val="Grid Table 4 Accent 6"/>
    <w:basedOn w:val="TableNormal"/>
    <w:uiPriority w:val="49"/>
    <w:rsid w:val="00B65E25"/>
    <w:tblPr>
      <w:tblStyleRowBandSize w:val="1"/>
      <w:tblStyleColBandSize w:val="1"/>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Pr>
    <w:tblStylePr w:type="firstRow">
      <w:rPr>
        <w:b/>
        <w:bCs/>
        <w:color w:val="FFFFFF" w:themeColor="background1"/>
      </w:rPr>
      <w:tblPr/>
      <w:tcPr>
        <w:tcBorders>
          <w:top w:val="single" w:color="F79646" w:themeColor="accent6" w:sz="4" w:space="0"/>
          <w:left w:val="single" w:color="F79646" w:themeColor="accent6" w:sz="4" w:space="0"/>
          <w:bottom w:val="single" w:color="F79646" w:themeColor="accent6" w:sz="4" w:space="0"/>
          <w:right w:val="single" w:color="F79646" w:themeColor="accent6" w:sz="4" w:space="0"/>
          <w:insideH w:val="nil"/>
          <w:insideV w:val="nil"/>
        </w:tcBorders>
        <w:shd w:val="clear" w:color="auto" w:fill="F79646" w:themeFill="accent6"/>
      </w:tcPr>
    </w:tblStylePr>
    <w:tblStylePr w:type="lastRow">
      <w:rPr>
        <w:b/>
        <w:bCs/>
      </w:rPr>
      <w:tblPr/>
      <w:tcPr>
        <w:tcBorders>
          <w:top w:val="double" w:color="F79646" w:themeColor="accent6" w:sz="4" w:space="0"/>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BVIfnrCar1Car" w:customStyle="1">
    <w:name w:val="BVI fnr Car1 Car"/>
    <w:aliases w:val="BVI fnr Car Car2,BVI fnr Car Car Car1 Car,BVI fnr Car Car Car1,BVI fnr Car Car Car Car Car1 Car,BVI fnr Car Car Car Car Char Car Car1,BVI fnr Car Car1 Car Car,BVI fnr Car Car Car Car"/>
    <w:basedOn w:val="Normal"/>
    <w:link w:val="FootnoteReference"/>
    <w:uiPriority w:val="99"/>
    <w:rsid w:val="0069122C"/>
    <w:pPr>
      <w:spacing w:before="0" w:after="160" w:line="240" w:lineRule="exact"/>
    </w:pPr>
    <w:rPr>
      <w:rFonts w:ascii="Calibri" w:hAnsi="Calibri" w:eastAsia="Calibri"/>
      <w:kern w:val="0"/>
      <w:szCs w:val="20"/>
      <w:vertAlign w:val="superscript"/>
      <w:lang w:eastAsia="en-GB"/>
    </w:rPr>
  </w:style>
  <w:style w:type="table" w:styleId="TableGridLight">
    <w:name w:val="Grid Table Light"/>
    <w:basedOn w:val="TableNormal"/>
    <w:uiPriority w:val="99"/>
    <w:rsid w:val="00B367F5"/>
    <w:tblPr/>
  </w:style>
  <w:style w:type="paragraph" w:styleId="Default" w:customStyle="1">
    <w:name w:val="Default"/>
    <w:rsid w:val="00B367F5"/>
    <w:pPr>
      <w:autoSpaceDE w:val="0"/>
      <w:autoSpaceDN w:val="0"/>
      <w:adjustRightInd w:val="0"/>
    </w:pPr>
    <w:rPr>
      <w:rFonts w:ascii="Noto Sans" w:hAnsi="Noto Sans" w:cs="Noto Sans"/>
      <w:color w:val="000000"/>
      <w:sz w:val="24"/>
      <w:szCs w:val="24"/>
    </w:rPr>
  </w:style>
  <w:style w:type="paragraph" w:styleId="BodyText">
    <w:name w:val="Body Text"/>
    <w:basedOn w:val="Normal"/>
    <w:link w:val="BodyTextChar"/>
    <w:qFormat/>
    <w:rsid w:val="00034976"/>
    <w:pPr>
      <w:spacing w:before="120" w:after="60" w:line="260" w:lineRule="atLeast"/>
    </w:pPr>
    <w:rPr>
      <w:rFonts w:asciiTheme="minorHAnsi" w:hAnsiTheme="minorHAnsi" w:eastAsiaTheme="minorEastAsia" w:cstheme="minorBidi"/>
      <w:kern w:val="0"/>
      <w:szCs w:val="20"/>
    </w:rPr>
  </w:style>
  <w:style w:type="character" w:styleId="BodyTextChar" w:customStyle="1">
    <w:name w:val="Body Text Char"/>
    <w:basedOn w:val="DefaultParagraphFont"/>
    <w:link w:val="BodyText"/>
    <w:rsid w:val="00034976"/>
    <w:rPr>
      <w:rFonts w:asciiTheme="minorHAnsi" w:hAnsiTheme="minorHAnsi" w:eastAsiaTheme="minorEastAsia" w:cstheme="minorBid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85757">
      <w:bodyDiv w:val="1"/>
      <w:marLeft w:val="0"/>
      <w:marRight w:val="0"/>
      <w:marTop w:val="0"/>
      <w:marBottom w:val="0"/>
      <w:divBdr>
        <w:top w:val="none" w:sz="0" w:space="0" w:color="auto"/>
        <w:left w:val="none" w:sz="0" w:space="0" w:color="auto"/>
        <w:bottom w:val="none" w:sz="0" w:space="0" w:color="auto"/>
        <w:right w:val="none" w:sz="0" w:space="0" w:color="auto"/>
      </w:divBdr>
    </w:div>
    <w:div w:id="14384347">
      <w:bodyDiv w:val="1"/>
      <w:marLeft w:val="0"/>
      <w:marRight w:val="0"/>
      <w:marTop w:val="0"/>
      <w:marBottom w:val="0"/>
      <w:divBdr>
        <w:top w:val="none" w:sz="0" w:space="0" w:color="auto"/>
        <w:left w:val="none" w:sz="0" w:space="0" w:color="auto"/>
        <w:bottom w:val="none" w:sz="0" w:space="0" w:color="auto"/>
        <w:right w:val="none" w:sz="0" w:space="0" w:color="auto"/>
      </w:divBdr>
    </w:div>
    <w:div w:id="23986612">
      <w:bodyDiv w:val="1"/>
      <w:marLeft w:val="0"/>
      <w:marRight w:val="0"/>
      <w:marTop w:val="0"/>
      <w:marBottom w:val="0"/>
      <w:divBdr>
        <w:top w:val="none" w:sz="0" w:space="0" w:color="auto"/>
        <w:left w:val="none" w:sz="0" w:space="0" w:color="auto"/>
        <w:bottom w:val="none" w:sz="0" w:space="0" w:color="auto"/>
        <w:right w:val="none" w:sz="0" w:space="0" w:color="auto"/>
      </w:divBdr>
    </w:div>
    <w:div w:id="37168921">
      <w:bodyDiv w:val="1"/>
      <w:marLeft w:val="0"/>
      <w:marRight w:val="0"/>
      <w:marTop w:val="0"/>
      <w:marBottom w:val="0"/>
      <w:divBdr>
        <w:top w:val="none" w:sz="0" w:space="0" w:color="auto"/>
        <w:left w:val="none" w:sz="0" w:space="0" w:color="auto"/>
        <w:bottom w:val="none" w:sz="0" w:space="0" w:color="auto"/>
        <w:right w:val="none" w:sz="0" w:space="0" w:color="auto"/>
      </w:divBdr>
    </w:div>
    <w:div w:id="53967071">
      <w:bodyDiv w:val="1"/>
      <w:marLeft w:val="0"/>
      <w:marRight w:val="0"/>
      <w:marTop w:val="0"/>
      <w:marBottom w:val="0"/>
      <w:divBdr>
        <w:top w:val="none" w:sz="0" w:space="0" w:color="auto"/>
        <w:left w:val="none" w:sz="0" w:space="0" w:color="auto"/>
        <w:bottom w:val="none" w:sz="0" w:space="0" w:color="auto"/>
        <w:right w:val="none" w:sz="0" w:space="0" w:color="auto"/>
      </w:divBdr>
    </w:div>
    <w:div w:id="77675623">
      <w:bodyDiv w:val="1"/>
      <w:marLeft w:val="0"/>
      <w:marRight w:val="0"/>
      <w:marTop w:val="0"/>
      <w:marBottom w:val="0"/>
      <w:divBdr>
        <w:top w:val="none" w:sz="0" w:space="0" w:color="auto"/>
        <w:left w:val="none" w:sz="0" w:space="0" w:color="auto"/>
        <w:bottom w:val="none" w:sz="0" w:space="0" w:color="auto"/>
        <w:right w:val="none" w:sz="0" w:space="0" w:color="auto"/>
      </w:divBdr>
    </w:div>
    <w:div w:id="143552228">
      <w:bodyDiv w:val="1"/>
      <w:marLeft w:val="0"/>
      <w:marRight w:val="0"/>
      <w:marTop w:val="0"/>
      <w:marBottom w:val="0"/>
      <w:divBdr>
        <w:top w:val="none" w:sz="0" w:space="0" w:color="auto"/>
        <w:left w:val="none" w:sz="0" w:space="0" w:color="auto"/>
        <w:bottom w:val="none" w:sz="0" w:space="0" w:color="auto"/>
        <w:right w:val="none" w:sz="0" w:space="0" w:color="auto"/>
      </w:divBdr>
    </w:div>
    <w:div w:id="191308376">
      <w:bodyDiv w:val="1"/>
      <w:marLeft w:val="0"/>
      <w:marRight w:val="0"/>
      <w:marTop w:val="0"/>
      <w:marBottom w:val="0"/>
      <w:divBdr>
        <w:top w:val="none" w:sz="0" w:space="0" w:color="auto"/>
        <w:left w:val="none" w:sz="0" w:space="0" w:color="auto"/>
        <w:bottom w:val="none" w:sz="0" w:space="0" w:color="auto"/>
        <w:right w:val="none" w:sz="0" w:space="0" w:color="auto"/>
      </w:divBdr>
    </w:div>
    <w:div w:id="201334484">
      <w:bodyDiv w:val="1"/>
      <w:marLeft w:val="0"/>
      <w:marRight w:val="0"/>
      <w:marTop w:val="0"/>
      <w:marBottom w:val="0"/>
      <w:divBdr>
        <w:top w:val="none" w:sz="0" w:space="0" w:color="auto"/>
        <w:left w:val="none" w:sz="0" w:space="0" w:color="auto"/>
        <w:bottom w:val="none" w:sz="0" w:space="0" w:color="auto"/>
        <w:right w:val="none" w:sz="0" w:space="0" w:color="auto"/>
      </w:divBdr>
    </w:div>
    <w:div w:id="205409616">
      <w:bodyDiv w:val="1"/>
      <w:marLeft w:val="0"/>
      <w:marRight w:val="0"/>
      <w:marTop w:val="0"/>
      <w:marBottom w:val="0"/>
      <w:divBdr>
        <w:top w:val="none" w:sz="0" w:space="0" w:color="auto"/>
        <w:left w:val="none" w:sz="0" w:space="0" w:color="auto"/>
        <w:bottom w:val="none" w:sz="0" w:space="0" w:color="auto"/>
        <w:right w:val="none" w:sz="0" w:space="0" w:color="auto"/>
      </w:divBdr>
    </w:div>
    <w:div w:id="211892661">
      <w:bodyDiv w:val="1"/>
      <w:marLeft w:val="0"/>
      <w:marRight w:val="0"/>
      <w:marTop w:val="0"/>
      <w:marBottom w:val="0"/>
      <w:divBdr>
        <w:top w:val="none" w:sz="0" w:space="0" w:color="auto"/>
        <w:left w:val="none" w:sz="0" w:space="0" w:color="auto"/>
        <w:bottom w:val="none" w:sz="0" w:space="0" w:color="auto"/>
        <w:right w:val="none" w:sz="0" w:space="0" w:color="auto"/>
      </w:divBdr>
    </w:div>
    <w:div w:id="216403806">
      <w:bodyDiv w:val="1"/>
      <w:marLeft w:val="0"/>
      <w:marRight w:val="0"/>
      <w:marTop w:val="0"/>
      <w:marBottom w:val="0"/>
      <w:divBdr>
        <w:top w:val="none" w:sz="0" w:space="0" w:color="auto"/>
        <w:left w:val="none" w:sz="0" w:space="0" w:color="auto"/>
        <w:bottom w:val="none" w:sz="0" w:space="0" w:color="auto"/>
        <w:right w:val="none" w:sz="0" w:space="0" w:color="auto"/>
      </w:divBdr>
    </w:div>
    <w:div w:id="226915370">
      <w:bodyDiv w:val="1"/>
      <w:marLeft w:val="0"/>
      <w:marRight w:val="0"/>
      <w:marTop w:val="0"/>
      <w:marBottom w:val="0"/>
      <w:divBdr>
        <w:top w:val="none" w:sz="0" w:space="0" w:color="auto"/>
        <w:left w:val="none" w:sz="0" w:space="0" w:color="auto"/>
        <w:bottom w:val="none" w:sz="0" w:space="0" w:color="auto"/>
        <w:right w:val="none" w:sz="0" w:space="0" w:color="auto"/>
      </w:divBdr>
    </w:div>
    <w:div w:id="248657959">
      <w:bodyDiv w:val="1"/>
      <w:marLeft w:val="0"/>
      <w:marRight w:val="0"/>
      <w:marTop w:val="0"/>
      <w:marBottom w:val="0"/>
      <w:divBdr>
        <w:top w:val="none" w:sz="0" w:space="0" w:color="auto"/>
        <w:left w:val="none" w:sz="0" w:space="0" w:color="auto"/>
        <w:bottom w:val="none" w:sz="0" w:space="0" w:color="auto"/>
        <w:right w:val="none" w:sz="0" w:space="0" w:color="auto"/>
      </w:divBdr>
    </w:div>
    <w:div w:id="256183868">
      <w:bodyDiv w:val="1"/>
      <w:marLeft w:val="0"/>
      <w:marRight w:val="0"/>
      <w:marTop w:val="0"/>
      <w:marBottom w:val="0"/>
      <w:divBdr>
        <w:top w:val="none" w:sz="0" w:space="0" w:color="auto"/>
        <w:left w:val="none" w:sz="0" w:space="0" w:color="auto"/>
        <w:bottom w:val="none" w:sz="0" w:space="0" w:color="auto"/>
        <w:right w:val="none" w:sz="0" w:space="0" w:color="auto"/>
      </w:divBdr>
    </w:div>
    <w:div w:id="275721723">
      <w:bodyDiv w:val="1"/>
      <w:marLeft w:val="0"/>
      <w:marRight w:val="0"/>
      <w:marTop w:val="0"/>
      <w:marBottom w:val="0"/>
      <w:divBdr>
        <w:top w:val="none" w:sz="0" w:space="0" w:color="auto"/>
        <w:left w:val="none" w:sz="0" w:space="0" w:color="auto"/>
        <w:bottom w:val="none" w:sz="0" w:space="0" w:color="auto"/>
        <w:right w:val="none" w:sz="0" w:space="0" w:color="auto"/>
      </w:divBdr>
    </w:div>
    <w:div w:id="293869924">
      <w:bodyDiv w:val="1"/>
      <w:marLeft w:val="0"/>
      <w:marRight w:val="0"/>
      <w:marTop w:val="0"/>
      <w:marBottom w:val="0"/>
      <w:divBdr>
        <w:top w:val="none" w:sz="0" w:space="0" w:color="auto"/>
        <w:left w:val="none" w:sz="0" w:space="0" w:color="auto"/>
        <w:bottom w:val="none" w:sz="0" w:space="0" w:color="auto"/>
        <w:right w:val="none" w:sz="0" w:space="0" w:color="auto"/>
      </w:divBdr>
    </w:div>
    <w:div w:id="326246378">
      <w:bodyDiv w:val="1"/>
      <w:marLeft w:val="0"/>
      <w:marRight w:val="0"/>
      <w:marTop w:val="0"/>
      <w:marBottom w:val="0"/>
      <w:divBdr>
        <w:top w:val="none" w:sz="0" w:space="0" w:color="auto"/>
        <w:left w:val="none" w:sz="0" w:space="0" w:color="auto"/>
        <w:bottom w:val="none" w:sz="0" w:space="0" w:color="auto"/>
        <w:right w:val="none" w:sz="0" w:space="0" w:color="auto"/>
      </w:divBdr>
    </w:div>
    <w:div w:id="358746424">
      <w:bodyDiv w:val="1"/>
      <w:marLeft w:val="0"/>
      <w:marRight w:val="0"/>
      <w:marTop w:val="0"/>
      <w:marBottom w:val="0"/>
      <w:divBdr>
        <w:top w:val="none" w:sz="0" w:space="0" w:color="auto"/>
        <w:left w:val="none" w:sz="0" w:space="0" w:color="auto"/>
        <w:bottom w:val="none" w:sz="0" w:space="0" w:color="auto"/>
        <w:right w:val="none" w:sz="0" w:space="0" w:color="auto"/>
      </w:divBdr>
    </w:div>
    <w:div w:id="391848389">
      <w:bodyDiv w:val="1"/>
      <w:marLeft w:val="0"/>
      <w:marRight w:val="0"/>
      <w:marTop w:val="0"/>
      <w:marBottom w:val="0"/>
      <w:divBdr>
        <w:top w:val="none" w:sz="0" w:space="0" w:color="auto"/>
        <w:left w:val="none" w:sz="0" w:space="0" w:color="auto"/>
        <w:bottom w:val="none" w:sz="0" w:space="0" w:color="auto"/>
        <w:right w:val="none" w:sz="0" w:space="0" w:color="auto"/>
      </w:divBdr>
    </w:div>
    <w:div w:id="394284201">
      <w:bodyDiv w:val="1"/>
      <w:marLeft w:val="0"/>
      <w:marRight w:val="0"/>
      <w:marTop w:val="0"/>
      <w:marBottom w:val="0"/>
      <w:divBdr>
        <w:top w:val="none" w:sz="0" w:space="0" w:color="auto"/>
        <w:left w:val="none" w:sz="0" w:space="0" w:color="auto"/>
        <w:bottom w:val="none" w:sz="0" w:space="0" w:color="auto"/>
        <w:right w:val="none" w:sz="0" w:space="0" w:color="auto"/>
      </w:divBdr>
    </w:div>
    <w:div w:id="410078821">
      <w:bodyDiv w:val="1"/>
      <w:marLeft w:val="0"/>
      <w:marRight w:val="0"/>
      <w:marTop w:val="0"/>
      <w:marBottom w:val="0"/>
      <w:divBdr>
        <w:top w:val="none" w:sz="0" w:space="0" w:color="auto"/>
        <w:left w:val="none" w:sz="0" w:space="0" w:color="auto"/>
        <w:bottom w:val="none" w:sz="0" w:space="0" w:color="auto"/>
        <w:right w:val="none" w:sz="0" w:space="0" w:color="auto"/>
      </w:divBdr>
    </w:div>
    <w:div w:id="417290184">
      <w:bodyDiv w:val="1"/>
      <w:marLeft w:val="0"/>
      <w:marRight w:val="0"/>
      <w:marTop w:val="0"/>
      <w:marBottom w:val="0"/>
      <w:divBdr>
        <w:top w:val="none" w:sz="0" w:space="0" w:color="auto"/>
        <w:left w:val="none" w:sz="0" w:space="0" w:color="auto"/>
        <w:bottom w:val="none" w:sz="0" w:space="0" w:color="auto"/>
        <w:right w:val="none" w:sz="0" w:space="0" w:color="auto"/>
      </w:divBdr>
    </w:div>
    <w:div w:id="440613801">
      <w:bodyDiv w:val="1"/>
      <w:marLeft w:val="0"/>
      <w:marRight w:val="0"/>
      <w:marTop w:val="0"/>
      <w:marBottom w:val="0"/>
      <w:divBdr>
        <w:top w:val="none" w:sz="0" w:space="0" w:color="auto"/>
        <w:left w:val="none" w:sz="0" w:space="0" w:color="auto"/>
        <w:bottom w:val="none" w:sz="0" w:space="0" w:color="auto"/>
        <w:right w:val="none" w:sz="0" w:space="0" w:color="auto"/>
      </w:divBdr>
    </w:div>
    <w:div w:id="483469074">
      <w:bodyDiv w:val="1"/>
      <w:marLeft w:val="0"/>
      <w:marRight w:val="0"/>
      <w:marTop w:val="0"/>
      <w:marBottom w:val="0"/>
      <w:divBdr>
        <w:top w:val="none" w:sz="0" w:space="0" w:color="auto"/>
        <w:left w:val="none" w:sz="0" w:space="0" w:color="auto"/>
        <w:bottom w:val="none" w:sz="0" w:space="0" w:color="auto"/>
        <w:right w:val="none" w:sz="0" w:space="0" w:color="auto"/>
      </w:divBdr>
    </w:div>
    <w:div w:id="494959824">
      <w:bodyDiv w:val="1"/>
      <w:marLeft w:val="0"/>
      <w:marRight w:val="0"/>
      <w:marTop w:val="0"/>
      <w:marBottom w:val="0"/>
      <w:divBdr>
        <w:top w:val="none" w:sz="0" w:space="0" w:color="auto"/>
        <w:left w:val="none" w:sz="0" w:space="0" w:color="auto"/>
        <w:bottom w:val="none" w:sz="0" w:space="0" w:color="auto"/>
        <w:right w:val="none" w:sz="0" w:space="0" w:color="auto"/>
      </w:divBdr>
    </w:div>
    <w:div w:id="516502259">
      <w:bodyDiv w:val="1"/>
      <w:marLeft w:val="0"/>
      <w:marRight w:val="0"/>
      <w:marTop w:val="0"/>
      <w:marBottom w:val="0"/>
      <w:divBdr>
        <w:top w:val="none" w:sz="0" w:space="0" w:color="auto"/>
        <w:left w:val="none" w:sz="0" w:space="0" w:color="auto"/>
        <w:bottom w:val="none" w:sz="0" w:space="0" w:color="auto"/>
        <w:right w:val="none" w:sz="0" w:space="0" w:color="auto"/>
      </w:divBdr>
    </w:div>
    <w:div w:id="527330388">
      <w:bodyDiv w:val="1"/>
      <w:marLeft w:val="0"/>
      <w:marRight w:val="0"/>
      <w:marTop w:val="0"/>
      <w:marBottom w:val="0"/>
      <w:divBdr>
        <w:top w:val="none" w:sz="0" w:space="0" w:color="auto"/>
        <w:left w:val="none" w:sz="0" w:space="0" w:color="auto"/>
        <w:bottom w:val="none" w:sz="0" w:space="0" w:color="auto"/>
        <w:right w:val="none" w:sz="0" w:space="0" w:color="auto"/>
      </w:divBdr>
    </w:div>
    <w:div w:id="539437866">
      <w:bodyDiv w:val="1"/>
      <w:marLeft w:val="0"/>
      <w:marRight w:val="0"/>
      <w:marTop w:val="0"/>
      <w:marBottom w:val="0"/>
      <w:divBdr>
        <w:top w:val="none" w:sz="0" w:space="0" w:color="auto"/>
        <w:left w:val="none" w:sz="0" w:space="0" w:color="auto"/>
        <w:bottom w:val="none" w:sz="0" w:space="0" w:color="auto"/>
        <w:right w:val="none" w:sz="0" w:space="0" w:color="auto"/>
      </w:divBdr>
    </w:div>
    <w:div w:id="600453712">
      <w:bodyDiv w:val="1"/>
      <w:marLeft w:val="0"/>
      <w:marRight w:val="0"/>
      <w:marTop w:val="0"/>
      <w:marBottom w:val="0"/>
      <w:divBdr>
        <w:top w:val="none" w:sz="0" w:space="0" w:color="auto"/>
        <w:left w:val="none" w:sz="0" w:space="0" w:color="auto"/>
        <w:bottom w:val="none" w:sz="0" w:space="0" w:color="auto"/>
        <w:right w:val="none" w:sz="0" w:space="0" w:color="auto"/>
      </w:divBdr>
    </w:div>
    <w:div w:id="629670342">
      <w:bodyDiv w:val="1"/>
      <w:marLeft w:val="0"/>
      <w:marRight w:val="0"/>
      <w:marTop w:val="0"/>
      <w:marBottom w:val="0"/>
      <w:divBdr>
        <w:top w:val="none" w:sz="0" w:space="0" w:color="auto"/>
        <w:left w:val="none" w:sz="0" w:space="0" w:color="auto"/>
        <w:bottom w:val="none" w:sz="0" w:space="0" w:color="auto"/>
        <w:right w:val="none" w:sz="0" w:space="0" w:color="auto"/>
      </w:divBdr>
    </w:div>
    <w:div w:id="643780711">
      <w:bodyDiv w:val="1"/>
      <w:marLeft w:val="0"/>
      <w:marRight w:val="0"/>
      <w:marTop w:val="0"/>
      <w:marBottom w:val="0"/>
      <w:divBdr>
        <w:top w:val="none" w:sz="0" w:space="0" w:color="auto"/>
        <w:left w:val="none" w:sz="0" w:space="0" w:color="auto"/>
        <w:bottom w:val="none" w:sz="0" w:space="0" w:color="auto"/>
        <w:right w:val="none" w:sz="0" w:space="0" w:color="auto"/>
      </w:divBdr>
    </w:div>
    <w:div w:id="653410355">
      <w:bodyDiv w:val="1"/>
      <w:marLeft w:val="0"/>
      <w:marRight w:val="0"/>
      <w:marTop w:val="0"/>
      <w:marBottom w:val="0"/>
      <w:divBdr>
        <w:top w:val="none" w:sz="0" w:space="0" w:color="auto"/>
        <w:left w:val="none" w:sz="0" w:space="0" w:color="auto"/>
        <w:bottom w:val="none" w:sz="0" w:space="0" w:color="auto"/>
        <w:right w:val="none" w:sz="0" w:space="0" w:color="auto"/>
      </w:divBdr>
    </w:div>
    <w:div w:id="668674589">
      <w:bodyDiv w:val="1"/>
      <w:marLeft w:val="0"/>
      <w:marRight w:val="0"/>
      <w:marTop w:val="0"/>
      <w:marBottom w:val="0"/>
      <w:divBdr>
        <w:top w:val="none" w:sz="0" w:space="0" w:color="auto"/>
        <w:left w:val="none" w:sz="0" w:space="0" w:color="auto"/>
        <w:bottom w:val="none" w:sz="0" w:space="0" w:color="auto"/>
        <w:right w:val="none" w:sz="0" w:space="0" w:color="auto"/>
      </w:divBdr>
    </w:div>
    <w:div w:id="708064983">
      <w:bodyDiv w:val="1"/>
      <w:marLeft w:val="0"/>
      <w:marRight w:val="0"/>
      <w:marTop w:val="0"/>
      <w:marBottom w:val="0"/>
      <w:divBdr>
        <w:top w:val="none" w:sz="0" w:space="0" w:color="auto"/>
        <w:left w:val="none" w:sz="0" w:space="0" w:color="auto"/>
        <w:bottom w:val="none" w:sz="0" w:space="0" w:color="auto"/>
        <w:right w:val="none" w:sz="0" w:space="0" w:color="auto"/>
      </w:divBdr>
    </w:div>
    <w:div w:id="754134799">
      <w:bodyDiv w:val="1"/>
      <w:marLeft w:val="0"/>
      <w:marRight w:val="0"/>
      <w:marTop w:val="0"/>
      <w:marBottom w:val="0"/>
      <w:divBdr>
        <w:top w:val="none" w:sz="0" w:space="0" w:color="auto"/>
        <w:left w:val="none" w:sz="0" w:space="0" w:color="auto"/>
        <w:bottom w:val="none" w:sz="0" w:space="0" w:color="auto"/>
        <w:right w:val="none" w:sz="0" w:space="0" w:color="auto"/>
      </w:divBdr>
    </w:div>
    <w:div w:id="764424570">
      <w:marLeft w:val="0"/>
      <w:marRight w:val="0"/>
      <w:marTop w:val="0"/>
      <w:marBottom w:val="0"/>
      <w:divBdr>
        <w:top w:val="none" w:sz="0" w:space="0" w:color="auto"/>
        <w:left w:val="none" w:sz="0" w:space="0" w:color="auto"/>
        <w:bottom w:val="none" w:sz="0" w:space="0" w:color="auto"/>
        <w:right w:val="none" w:sz="0" w:space="0" w:color="auto"/>
      </w:divBdr>
    </w:div>
    <w:div w:id="790588561">
      <w:bodyDiv w:val="1"/>
      <w:marLeft w:val="0"/>
      <w:marRight w:val="0"/>
      <w:marTop w:val="0"/>
      <w:marBottom w:val="0"/>
      <w:divBdr>
        <w:top w:val="none" w:sz="0" w:space="0" w:color="auto"/>
        <w:left w:val="none" w:sz="0" w:space="0" w:color="auto"/>
        <w:bottom w:val="none" w:sz="0" w:space="0" w:color="auto"/>
        <w:right w:val="none" w:sz="0" w:space="0" w:color="auto"/>
      </w:divBdr>
    </w:div>
    <w:div w:id="808672394">
      <w:bodyDiv w:val="1"/>
      <w:marLeft w:val="0"/>
      <w:marRight w:val="0"/>
      <w:marTop w:val="0"/>
      <w:marBottom w:val="0"/>
      <w:divBdr>
        <w:top w:val="none" w:sz="0" w:space="0" w:color="auto"/>
        <w:left w:val="none" w:sz="0" w:space="0" w:color="auto"/>
        <w:bottom w:val="none" w:sz="0" w:space="0" w:color="auto"/>
        <w:right w:val="none" w:sz="0" w:space="0" w:color="auto"/>
      </w:divBdr>
    </w:div>
    <w:div w:id="835724781">
      <w:bodyDiv w:val="1"/>
      <w:marLeft w:val="0"/>
      <w:marRight w:val="0"/>
      <w:marTop w:val="0"/>
      <w:marBottom w:val="0"/>
      <w:divBdr>
        <w:top w:val="none" w:sz="0" w:space="0" w:color="auto"/>
        <w:left w:val="none" w:sz="0" w:space="0" w:color="auto"/>
        <w:bottom w:val="none" w:sz="0" w:space="0" w:color="auto"/>
        <w:right w:val="none" w:sz="0" w:space="0" w:color="auto"/>
      </w:divBdr>
    </w:div>
    <w:div w:id="876508389">
      <w:bodyDiv w:val="1"/>
      <w:marLeft w:val="0"/>
      <w:marRight w:val="0"/>
      <w:marTop w:val="0"/>
      <w:marBottom w:val="0"/>
      <w:divBdr>
        <w:top w:val="none" w:sz="0" w:space="0" w:color="auto"/>
        <w:left w:val="none" w:sz="0" w:space="0" w:color="auto"/>
        <w:bottom w:val="none" w:sz="0" w:space="0" w:color="auto"/>
        <w:right w:val="none" w:sz="0" w:space="0" w:color="auto"/>
      </w:divBdr>
    </w:div>
    <w:div w:id="881595522">
      <w:bodyDiv w:val="1"/>
      <w:marLeft w:val="0"/>
      <w:marRight w:val="0"/>
      <w:marTop w:val="0"/>
      <w:marBottom w:val="0"/>
      <w:divBdr>
        <w:top w:val="none" w:sz="0" w:space="0" w:color="auto"/>
        <w:left w:val="none" w:sz="0" w:space="0" w:color="auto"/>
        <w:bottom w:val="none" w:sz="0" w:space="0" w:color="auto"/>
        <w:right w:val="none" w:sz="0" w:space="0" w:color="auto"/>
      </w:divBdr>
    </w:div>
    <w:div w:id="886067350">
      <w:bodyDiv w:val="1"/>
      <w:marLeft w:val="0"/>
      <w:marRight w:val="0"/>
      <w:marTop w:val="0"/>
      <w:marBottom w:val="0"/>
      <w:divBdr>
        <w:top w:val="none" w:sz="0" w:space="0" w:color="auto"/>
        <w:left w:val="none" w:sz="0" w:space="0" w:color="auto"/>
        <w:bottom w:val="none" w:sz="0" w:space="0" w:color="auto"/>
        <w:right w:val="none" w:sz="0" w:space="0" w:color="auto"/>
      </w:divBdr>
    </w:div>
    <w:div w:id="889541014">
      <w:bodyDiv w:val="1"/>
      <w:marLeft w:val="0"/>
      <w:marRight w:val="0"/>
      <w:marTop w:val="0"/>
      <w:marBottom w:val="0"/>
      <w:divBdr>
        <w:top w:val="none" w:sz="0" w:space="0" w:color="auto"/>
        <w:left w:val="none" w:sz="0" w:space="0" w:color="auto"/>
        <w:bottom w:val="none" w:sz="0" w:space="0" w:color="auto"/>
        <w:right w:val="none" w:sz="0" w:space="0" w:color="auto"/>
      </w:divBdr>
    </w:div>
    <w:div w:id="939607036">
      <w:bodyDiv w:val="1"/>
      <w:marLeft w:val="0"/>
      <w:marRight w:val="0"/>
      <w:marTop w:val="0"/>
      <w:marBottom w:val="0"/>
      <w:divBdr>
        <w:top w:val="none" w:sz="0" w:space="0" w:color="auto"/>
        <w:left w:val="none" w:sz="0" w:space="0" w:color="auto"/>
        <w:bottom w:val="none" w:sz="0" w:space="0" w:color="auto"/>
        <w:right w:val="none" w:sz="0" w:space="0" w:color="auto"/>
      </w:divBdr>
    </w:div>
    <w:div w:id="943342767">
      <w:bodyDiv w:val="1"/>
      <w:marLeft w:val="0"/>
      <w:marRight w:val="0"/>
      <w:marTop w:val="0"/>
      <w:marBottom w:val="0"/>
      <w:divBdr>
        <w:top w:val="none" w:sz="0" w:space="0" w:color="auto"/>
        <w:left w:val="none" w:sz="0" w:space="0" w:color="auto"/>
        <w:bottom w:val="none" w:sz="0" w:space="0" w:color="auto"/>
        <w:right w:val="none" w:sz="0" w:space="0" w:color="auto"/>
      </w:divBdr>
    </w:div>
    <w:div w:id="1004164094">
      <w:bodyDiv w:val="1"/>
      <w:marLeft w:val="0"/>
      <w:marRight w:val="0"/>
      <w:marTop w:val="0"/>
      <w:marBottom w:val="0"/>
      <w:divBdr>
        <w:top w:val="none" w:sz="0" w:space="0" w:color="auto"/>
        <w:left w:val="none" w:sz="0" w:space="0" w:color="auto"/>
        <w:bottom w:val="none" w:sz="0" w:space="0" w:color="auto"/>
        <w:right w:val="none" w:sz="0" w:space="0" w:color="auto"/>
      </w:divBdr>
    </w:div>
    <w:div w:id="1042559277">
      <w:bodyDiv w:val="1"/>
      <w:marLeft w:val="0"/>
      <w:marRight w:val="0"/>
      <w:marTop w:val="0"/>
      <w:marBottom w:val="0"/>
      <w:divBdr>
        <w:top w:val="none" w:sz="0" w:space="0" w:color="auto"/>
        <w:left w:val="none" w:sz="0" w:space="0" w:color="auto"/>
        <w:bottom w:val="none" w:sz="0" w:space="0" w:color="auto"/>
        <w:right w:val="none" w:sz="0" w:space="0" w:color="auto"/>
      </w:divBdr>
    </w:div>
    <w:div w:id="1060439867">
      <w:bodyDiv w:val="1"/>
      <w:marLeft w:val="0"/>
      <w:marRight w:val="0"/>
      <w:marTop w:val="0"/>
      <w:marBottom w:val="0"/>
      <w:divBdr>
        <w:top w:val="none" w:sz="0" w:space="0" w:color="auto"/>
        <w:left w:val="none" w:sz="0" w:space="0" w:color="auto"/>
        <w:bottom w:val="none" w:sz="0" w:space="0" w:color="auto"/>
        <w:right w:val="none" w:sz="0" w:space="0" w:color="auto"/>
      </w:divBdr>
    </w:div>
    <w:div w:id="1060909632">
      <w:bodyDiv w:val="1"/>
      <w:marLeft w:val="0"/>
      <w:marRight w:val="0"/>
      <w:marTop w:val="0"/>
      <w:marBottom w:val="0"/>
      <w:divBdr>
        <w:top w:val="none" w:sz="0" w:space="0" w:color="auto"/>
        <w:left w:val="none" w:sz="0" w:space="0" w:color="auto"/>
        <w:bottom w:val="none" w:sz="0" w:space="0" w:color="auto"/>
        <w:right w:val="none" w:sz="0" w:space="0" w:color="auto"/>
      </w:divBdr>
    </w:div>
    <w:div w:id="1061634296">
      <w:bodyDiv w:val="1"/>
      <w:marLeft w:val="0"/>
      <w:marRight w:val="0"/>
      <w:marTop w:val="0"/>
      <w:marBottom w:val="0"/>
      <w:divBdr>
        <w:top w:val="none" w:sz="0" w:space="0" w:color="auto"/>
        <w:left w:val="none" w:sz="0" w:space="0" w:color="auto"/>
        <w:bottom w:val="none" w:sz="0" w:space="0" w:color="auto"/>
        <w:right w:val="none" w:sz="0" w:space="0" w:color="auto"/>
      </w:divBdr>
    </w:div>
    <w:div w:id="1071536137">
      <w:bodyDiv w:val="1"/>
      <w:marLeft w:val="0"/>
      <w:marRight w:val="0"/>
      <w:marTop w:val="0"/>
      <w:marBottom w:val="0"/>
      <w:divBdr>
        <w:top w:val="none" w:sz="0" w:space="0" w:color="auto"/>
        <w:left w:val="none" w:sz="0" w:space="0" w:color="auto"/>
        <w:bottom w:val="none" w:sz="0" w:space="0" w:color="auto"/>
        <w:right w:val="none" w:sz="0" w:space="0" w:color="auto"/>
      </w:divBdr>
    </w:div>
    <w:div w:id="1090006601">
      <w:bodyDiv w:val="1"/>
      <w:marLeft w:val="0"/>
      <w:marRight w:val="0"/>
      <w:marTop w:val="0"/>
      <w:marBottom w:val="0"/>
      <w:divBdr>
        <w:top w:val="none" w:sz="0" w:space="0" w:color="auto"/>
        <w:left w:val="none" w:sz="0" w:space="0" w:color="auto"/>
        <w:bottom w:val="none" w:sz="0" w:space="0" w:color="auto"/>
        <w:right w:val="none" w:sz="0" w:space="0" w:color="auto"/>
      </w:divBdr>
    </w:div>
    <w:div w:id="1094588018">
      <w:bodyDiv w:val="1"/>
      <w:marLeft w:val="0"/>
      <w:marRight w:val="0"/>
      <w:marTop w:val="0"/>
      <w:marBottom w:val="0"/>
      <w:divBdr>
        <w:top w:val="none" w:sz="0" w:space="0" w:color="auto"/>
        <w:left w:val="none" w:sz="0" w:space="0" w:color="auto"/>
        <w:bottom w:val="none" w:sz="0" w:space="0" w:color="auto"/>
        <w:right w:val="none" w:sz="0" w:space="0" w:color="auto"/>
      </w:divBdr>
    </w:div>
    <w:div w:id="1099523585">
      <w:bodyDiv w:val="1"/>
      <w:marLeft w:val="0"/>
      <w:marRight w:val="0"/>
      <w:marTop w:val="0"/>
      <w:marBottom w:val="0"/>
      <w:divBdr>
        <w:top w:val="none" w:sz="0" w:space="0" w:color="auto"/>
        <w:left w:val="none" w:sz="0" w:space="0" w:color="auto"/>
        <w:bottom w:val="none" w:sz="0" w:space="0" w:color="auto"/>
        <w:right w:val="none" w:sz="0" w:space="0" w:color="auto"/>
      </w:divBdr>
    </w:div>
    <w:div w:id="1198160617">
      <w:bodyDiv w:val="1"/>
      <w:marLeft w:val="0"/>
      <w:marRight w:val="0"/>
      <w:marTop w:val="0"/>
      <w:marBottom w:val="0"/>
      <w:divBdr>
        <w:top w:val="none" w:sz="0" w:space="0" w:color="auto"/>
        <w:left w:val="none" w:sz="0" w:space="0" w:color="auto"/>
        <w:bottom w:val="none" w:sz="0" w:space="0" w:color="auto"/>
        <w:right w:val="none" w:sz="0" w:space="0" w:color="auto"/>
      </w:divBdr>
    </w:div>
    <w:div w:id="1216433983">
      <w:bodyDiv w:val="1"/>
      <w:marLeft w:val="0"/>
      <w:marRight w:val="0"/>
      <w:marTop w:val="0"/>
      <w:marBottom w:val="0"/>
      <w:divBdr>
        <w:top w:val="none" w:sz="0" w:space="0" w:color="auto"/>
        <w:left w:val="none" w:sz="0" w:space="0" w:color="auto"/>
        <w:bottom w:val="none" w:sz="0" w:space="0" w:color="auto"/>
        <w:right w:val="none" w:sz="0" w:space="0" w:color="auto"/>
      </w:divBdr>
      <w:divsChild>
        <w:div w:id="241456843">
          <w:marLeft w:val="0"/>
          <w:marRight w:val="0"/>
          <w:marTop w:val="0"/>
          <w:marBottom w:val="0"/>
          <w:divBdr>
            <w:top w:val="none" w:sz="0" w:space="0" w:color="auto"/>
            <w:left w:val="none" w:sz="0" w:space="0" w:color="auto"/>
            <w:bottom w:val="none" w:sz="0" w:space="0" w:color="auto"/>
            <w:right w:val="none" w:sz="0" w:space="0" w:color="auto"/>
          </w:divBdr>
        </w:div>
        <w:div w:id="454755607">
          <w:marLeft w:val="0"/>
          <w:marRight w:val="0"/>
          <w:marTop w:val="0"/>
          <w:marBottom w:val="0"/>
          <w:divBdr>
            <w:top w:val="none" w:sz="0" w:space="0" w:color="auto"/>
            <w:left w:val="none" w:sz="0" w:space="0" w:color="auto"/>
            <w:bottom w:val="none" w:sz="0" w:space="0" w:color="auto"/>
            <w:right w:val="none" w:sz="0" w:space="0" w:color="auto"/>
          </w:divBdr>
        </w:div>
        <w:div w:id="637759952">
          <w:marLeft w:val="0"/>
          <w:marRight w:val="0"/>
          <w:marTop w:val="0"/>
          <w:marBottom w:val="0"/>
          <w:divBdr>
            <w:top w:val="none" w:sz="0" w:space="0" w:color="auto"/>
            <w:left w:val="none" w:sz="0" w:space="0" w:color="auto"/>
            <w:bottom w:val="none" w:sz="0" w:space="0" w:color="auto"/>
            <w:right w:val="none" w:sz="0" w:space="0" w:color="auto"/>
          </w:divBdr>
        </w:div>
        <w:div w:id="639304736">
          <w:marLeft w:val="0"/>
          <w:marRight w:val="0"/>
          <w:marTop w:val="0"/>
          <w:marBottom w:val="0"/>
          <w:divBdr>
            <w:top w:val="none" w:sz="0" w:space="0" w:color="auto"/>
            <w:left w:val="none" w:sz="0" w:space="0" w:color="auto"/>
            <w:bottom w:val="none" w:sz="0" w:space="0" w:color="auto"/>
            <w:right w:val="none" w:sz="0" w:space="0" w:color="auto"/>
          </w:divBdr>
        </w:div>
        <w:div w:id="1045253543">
          <w:marLeft w:val="0"/>
          <w:marRight w:val="0"/>
          <w:marTop w:val="0"/>
          <w:marBottom w:val="0"/>
          <w:divBdr>
            <w:top w:val="none" w:sz="0" w:space="0" w:color="auto"/>
            <w:left w:val="none" w:sz="0" w:space="0" w:color="auto"/>
            <w:bottom w:val="none" w:sz="0" w:space="0" w:color="auto"/>
            <w:right w:val="none" w:sz="0" w:space="0" w:color="auto"/>
          </w:divBdr>
        </w:div>
        <w:div w:id="1067260364">
          <w:marLeft w:val="0"/>
          <w:marRight w:val="0"/>
          <w:marTop w:val="0"/>
          <w:marBottom w:val="0"/>
          <w:divBdr>
            <w:top w:val="none" w:sz="0" w:space="0" w:color="auto"/>
            <w:left w:val="none" w:sz="0" w:space="0" w:color="auto"/>
            <w:bottom w:val="none" w:sz="0" w:space="0" w:color="auto"/>
            <w:right w:val="none" w:sz="0" w:space="0" w:color="auto"/>
          </w:divBdr>
        </w:div>
        <w:div w:id="1134756884">
          <w:marLeft w:val="0"/>
          <w:marRight w:val="0"/>
          <w:marTop w:val="0"/>
          <w:marBottom w:val="0"/>
          <w:divBdr>
            <w:top w:val="none" w:sz="0" w:space="0" w:color="auto"/>
            <w:left w:val="none" w:sz="0" w:space="0" w:color="auto"/>
            <w:bottom w:val="none" w:sz="0" w:space="0" w:color="auto"/>
            <w:right w:val="none" w:sz="0" w:space="0" w:color="auto"/>
          </w:divBdr>
        </w:div>
        <w:div w:id="1644583484">
          <w:marLeft w:val="0"/>
          <w:marRight w:val="0"/>
          <w:marTop w:val="0"/>
          <w:marBottom w:val="0"/>
          <w:divBdr>
            <w:top w:val="none" w:sz="0" w:space="0" w:color="auto"/>
            <w:left w:val="none" w:sz="0" w:space="0" w:color="auto"/>
            <w:bottom w:val="none" w:sz="0" w:space="0" w:color="auto"/>
            <w:right w:val="none" w:sz="0" w:space="0" w:color="auto"/>
          </w:divBdr>
        </w:div>
      </w:divsChild>
    </w:div>
    <w:div w:id="1252547749">
      <w:bodyDiv w:val="1"/>
      <w:marLeft w:val="0"/>
      <w:marRight w:val="0"/>
      <w:marTop w:val="0"/>
      <w:marBottom w:val="0"/>
      <w:divBdr>
        <w:top w:val="none" w:sz="0" w:space="0" w:color="auto"/>
        <w:left w:val="none" w:sz="0" w:space="0" w:color="auto"/>
        <w:bottom w:val="none" w:sz="0" w:space="0" w:color="auto"/>
        <w:right w:val="none" w:sz="0" w:space="0" w:color="auto"/>
      </w:divBdr>
    </w:div>
    <w:div w:id="1261186150">
      <w:bodyDiv w:val="1"/>
      <w:marLeft w:val="0"/>
      <w:marRight w:val="0"/>
      <w:marTop w:val="0"/>
      <w:marBottom w:val="0"/>
      <w:divBdr>
        <w:top w:val="none" w:sz="0" w:space="0" w:color="auto"/>
        <w:left w:val="none" w:sz="0" w:space="0" w:color="auto"/>
        <w:bottom w:val="none" w:sz="0" w:space="0" w:color="auto"/>
        <w:right w:val="none" w:sz="0" w:space="0" w:color="auto"/>
      </w:divBdr>
    </w:div>
    <w:div w:id="1264268060">
      <w:bodyDiv w:val="1"/>
      <w:marLeft w:val="0"/>
      <w:marRight w:val="0"/>
      <w:marTop w:val="0"/>
      <w:marBottom w:val="0"/>
      <w:divBdr>
        <w:top w:val="none" w:sz="0" w:space="0" w:color="auto"/>
        <w:left w:val="none" w:sz="0" w:space="0" w:color="auto"/>
        <w:bottom w:val="none" w:sz="0" w:space="0" w:color="auto"/>
        <w:right w:val="none" w:sz="0" w:space="0" w:color="auto"/>
      </w:divBdr>
      <w:divsChild>
        <w:div w:id="72238438">
          <w:marLeft w:val="0"/>
          <w:marRight w:val="0"/>
          <w:marTop w:val="0"/>
          <w:marBottom w:val="0"/>
          <w:divBdr>
            <w:top w:val="none" w:sz="0" w:space="0" w:color="auto"/>
            <w:left w:val="none" w:sz="0" w:space="0" w:color="auto"/>
            <w:bottom w:val="none" w:sz="0" w:space="0" w:color="auto"/>
            <w:right w:val="none" w:sz="0" w:space="0" w:color="auto"/>
          </w:divBdr>
        </w:div>
        <w:div w:id="1753233367">
          <w:marLeft w:val="0"/>
          <w:marRight w:val="0"/>
          <w:marTop w:val="0"/>
          <w:marBottom w:val="0"/>
          <w:divBdr>
            <w:top w:val="none" w:sz="0" w:space="0" w:color="auto"/>
            <w:left w:val="none" w:sz="0" w:space="0" w:color="auto"/>
            <w:bottom w:val="none" w:sz="0" w:space="0" w:color="auto"/>
            <w:right w:val="none" w:sz="0" w:space="0" w:color="auto"/>
          </w:divBdr>
        </w:div>
        <w:div w:id="2144735190">
          <w:marLeft w:val="0"/>
          <w:marRight w:val="0"/>
          <w:marTop w:val="0"/>
          <w:marBottom w:val="0"/>
          <w:divBdr>
            <w:top w:val="none" w:sz="0" w:space="0" w:color="auto"/>
            <w:left w:val="none" w:sz="0" w:space="0" w:color="auto"/>
            <w:bottom w:val="none" w:sz="0" w:space="0" w:color="auto"/>
            <w:right w:val="none" w:sz="0" w:space="0" w:color="auto"/>
          </w:divBdr>
          <w:divsChild>
            <w:div w:id="337736278">
              <w:marLeft w:val="0"/>
              <w:marRight w:val="0"/>
              <w:marTop w:val="0"/>
              <w:marBottom w:val="0"/>
              <w:divBdr>
                <w:top w:val="none" w:sz="0" w:space="0" w:color="auto"/>
                <w:left w:val="none" w:sz="0" w:space="0" w:color="auto"/>
                <w:bottom w:val="none" w:sz="0" w:space="0" w:color="auto"/>
                <w:right w:val="none" w:sz="0" w:space="0" w:color="auto"/>
              </w:divBdr>
              <w:divsChild>
                <w:div w:id="1068724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022603">
      <w:bodyDiv w:val="1"/>
      <w:marLeft w:val="0"/>
      <w:marRight w:val="0"/>
      <w:marTop w:val="0"/>
      <w:marBottom w:val="0"/>
      <w:divBdr>
        <w:top w:val="none" w:sz="0" w:space="0" w:color="auto"/>
        <w:left w:val="none" w:sz="0" w:space="0" w:color="auto"/>
        <w:bottom w:val="none" w:sz="0" w:space="0" w:color="auto"/>
        <w:right w:val="none" w:sz="0" w:space="0" w:color="auto"/>
      </w:divBdr>
    </w:div>
    <w:div w:id="1278872855">
      <w:bodyDiv w:val="1"/>
      <w:marLeft w:val="0"/>
      <w:marRight w:val="0"/>
      <w:marTop w:val="0"/>
      <w:marBottom w:val="0"/>
      <w:divBdr>
        <w:top w:val="none" w:sz="0" w:space="0" w:color="auto"/>
        <w:left w:val="none" w:sz="0" w:space="0" w:color="auto"/>
        <w:bottom w:val="none" w:sz="0" w:space="0" w:color="auto"/>
        <w:right w:val="none" w:sz="0" w:space="0" w:color="auto"/>
      </w:divBdr>
    </w:div>
    <w:div w:id="1313951096">
      <w:bodyDiv w:val="1"/>
      <w:marLeft w:val="0"/>
      <w:marRight w:val="0"/>
      <w:marTop w:val="0"/>
      <w:marBottom w:val="0"/>
      <w:divBdr>
        <w:top w:val="none" w:sz="0" w:space="0" w:color="auto"/>
        <w:left w:val="none" w:sz="0" w:space="0" w:color="auto"/>
        <w:bottom w:val="none" w:sz="0" w:space="0" w:color="auto"/>
        <w:right w:val="none" w:sz="0" w:space="0" w:color="auto"/>
      </w:divBdr>
    </w:div>
    <w:div w:id="1342053152">
      <w:bodyDiv w:val="1"/>
      <w:marLeft w:val="0"/>
      <w:marRight w:val="0"/>
      <w:marTop w:val="0"/>
      <w:marBottom w:val="0"/>
      <w:divBdr>
        <w:top w:val="none" w:sz="0" w:space="0" w:color="auto"/>
        <w:left w:val="none" w:sz="0" w:space="0" w:color="auto"/>
        <w:bottom w:val="none" w:sz="0" w:space="0" w:color="auto"/>
        <w:right w:val="none" w:sz="0" w:space="0" w:color="auto"/>
      </w:divBdr>
    </w:div>
    <w:div w:id="1412387037">
      <w:bodyDiv w:val="1"/>
      <w:marLeft w:val="0"/>
      <w:marRight w:val="0"/>
      <w:marTop w:val="0"/>
      <w:marBottom w:val="0"/>
      <w:divBdr>
        <w:top w:val="none" w:sz="0" w:space="0" w:color="auto"/>
        <w:left w:val="none" w:sz="0" w:space="0" w:color="auto"/>
        <w:bottom w:val="none" w:sz="0" w:space="0" w:color="auto"/>
        <w:right w:val="none" w:sz="0" w:space="0" w:color="auto"/>
      </w:divBdr>
    </w:div>
    <w:div w:id="1531533952">
      <w:bodyDiv w:val="1"/>
      <w:marLeft w:val="0"/>
      <w:marRight w:val="0"/>
      <w:marTop w:val="0"/>
      <w:marBottom w:val="0"/>
      <w:divBdr>
        <w:top w:val="none" w:sz="0" w:space="0" w:color="auto"/>
        <w:left w:val="none" w:sz="0" w:space="0" w:color="auto"/>
        <w:bottom w:val="none" w:sz="0" w:space="0" w:color="auto"/>
        <w:right w:val="none" w:sz="0" w:space="0" w:color="auto"/>
      </w:divBdr>
    </w:div>
    <w:div w:id="1531802822">
      <w:bodyDiv w:val="1"/>
      <w:marLeft w:val="0"/>
      <w:marRight w:val="0"/>
      <w:marTop w:val="0"/>
      <w:marBottom w:val="0"/>
      <w:divBdr>
        <w:top w:val="none" w:sz="0" w:space="0" w:color="auto"/>
        <w:left w:val="none" w:sz="0" w:space="0" w:color="auto"/>
        <w:bottom w:val="none" w:sz="0" w:space="0" w:color="auto"/>
        <w:right w:val="none" w:sz="0" w:space="0" w:color="auto"/>
      </w:divBdr>
    </w:div>
    <w:div w:id="1549106187">
      <w:bodyDiv w:val="1"/>
      <w:marLeft w:val="0"/>
      <w:marRight w:val="0"/>
      <w:marTop w:val="0"/>
      <w:marBottom w:val="0"/>
      <w:divBdr>
        <w:top w:val="none" w:sz="0" w:space="0" w:color="auto"/>
        <w:left w:val="none" w:sz="0" w:space="0" w:color="auto"/>
        <w:bottom w:val="none" w:sz="0" w:space="0" w:color="auto"/>
        <w:right w:val="none" w:sz="0" w:space="0" w:color="auto"/>
      </w:divBdr>
    </w:div>
    <w:div w:id="1564948776">
      <w:bodyDiv w:val="1"/>
      <w:marLeft w:val="0"/>
      <w:marRight w:val="0"/>
      <w:marTop w:val="0"/>
      <w:marBottom w:val="0"/>
      <w:divBdr>
        <w:top w:val="none" w:sz="0" w:space="0" w:color="auto"/>
        <w:left w:val="none" w:sz="0" w:space="0" w:color="auto"/>
        <w:bottom w:val="none" w:sz="0" w:space="0" w:color="auto"/>
        <w:right w:val="none" w:sz="0" w:space="0" w:color="auto"/>
      </w:divBdr>
    </w:div>
    <w:div w:id="1572887074">
      <w:bodyDiv w:val="1"/>
      <w:marLeft w:val="0"/>
      <w:marRight w:val="0"/>
      <w:marTop w:val="0"/>
      <w:marBottom w:val="0"/>
      <w:divBdr>
        <w:top w:val="none" w:sz="0" w:space="0" w:color="auto"/>
        <w:left w:val="none" w:sz="0" w:space="0" w:color="auto"/>
        <w:bottom w:val="none" w:sz="0" w:space="0" w:color="auto"/>
        <w:right w:val="none" w:sz="0" w:space="0" w:color="auto"/>
      </w:divBdr>
    </w:div>
    <w:div w:id="1612518687">
      <w:bodyDiv w:val="1"/>
      <w:marLeft w:val="0"/>
      <w:marRight w:val="0"/>
      <w:marTop w:val="0"/>
      <w:marBottom w:val="0"/>
      <w:divBdr>
        <w:top w:val="none" w:sz="0" w:space="0" w:color="auto"/>
        <w:left w:val="none" w:sz="0" w:space="0" w:color="auto"/>
        <w:bottom w:val="none" w:sz="0" w:space="0" w:color="auto"/>
        <w:right w:val="none" w:sz="0" w:space="0" w:color="auto"/>
      </w:divBdr>
    </w:div>
    <w:div w:id="1633091881">
      <w:bodyDiv w:val="1"/>
      <w:marLeft w:val="0"/>
      <w:marRight w:val="0"/>
      <w:marTop w:val="0"/>
      <w:marBottom w:val="0"/>
      <w:divBdr>
        <w:top w:val="none" w:sz="0" w:space="0" w:color="auto"/>
        <w:left w:val="none" w:sz="0" w:space="0" w:color="auto"/>
        <w:bottom w:val="none" w:sz="0" w:space="0" w:color="auto"/>
        <w:right w:val="none" w:sz="0" w:space="0" w:color="auto"/>
      </w:divBdr>
    </w:div>
    <w:div w:id="1641498919">
      <w:bodyDiv w:val="1"/>
      <w:marLeft w:val="0"/>
      <w:marRight w:val="0"/>
      <w:marTop w:val="0"/>
      <w:marBottom w:val="0"/>
      <w:divBdr>
        <w:top w:val="none" w:sz="0" w:space="0" w:color="auto"/>
        <w:left w:val="none" w:sz="0" w:space="0" w:color="auto"/>
        <w:bottom w:val="none" w:sz="0" w:space="0" w:color="auto"/>
        <w:right w:val="none" w:sz="0" w:space="0" w:color="auto"/>
      </w:divBdr>
    </w:div>
    <w:div w:id="1685085925">
      <w:bodyDiv w:val="1"/>
      <w:marLeft w:val="0"/>
      <w:marRight w:val="0"/>
      <w:marTop w:val="0"/>
      <w:marBottom w:val="0"/>
      <w:divBdr>
        <w:top w:val="none" w:sz="0" w:space="0" w:color="auto"/>
        <w:left w:val="none" w:sz="0" w:space="0" w:color="auto"/>
        <w:bottom w:val="none" w:sz="0" w:space="0" w:color="auto"/>
        <w:right w:val="none" w:sz="0" w:space="0" w:color="auto"/>
      </w:divBdr>
    </w:div>
    <w:div w:id="1740858627">
      <w:bodyDiv w:val="1"/>
      <w:marLeft w:val="0"/>
      <w:marRight w:val="0"/>
      <w:marTop w:val="0"/>
      <w:marBottom w:val="0"/>
      <w:divBdr>
        <w:top w:val="none" w:sz="0" w:space="0" w:color="auto"/>
        <w:left w:val="none" w:sz="0" w:space="0" w:color="auto"/>
        <w:bottom w:val="none" w:sz="0" w:space="0" w:color="auto"/>
        <w:right w:val="none" w:sz="0" w:space="0" w:color="auto"/>
      </w:divBdr>
    </w:div>
    <w:div w:id="1744647325">
      <w:marLeft w:val="0"/>
      <w:marRight w:val="0"/>
      <w:marTop w:val="0"/>
      <w:marBottom w:val="0"/>
      <w:divBdr>
        <w:top w:val="none" w:sz="0" w:space="0" w:color="auto"/>
        <w:left w:val="none" w:sz="0" w:space="0" w:color="auto"/>
        <w:bottom w:val="none" w:sz="0" w:space="0" w:color="auto"/>
        <w:right w:val="none" w:sz="0" w:space="0" w:color="auto"/>
      </w:divBdr>
    </w:div>
    <w:div w:id="1769302112">
      <w:bodyDiv w:val="1"/>
      <w:marLeft w:val="0"/>
      <w:marRight w:val="0"/>
      <w:marTop w:val="0"/>
      <w:marBottom w:val="0"/>
      <w:divBdr>
        <w:top w:val="none" w:sz="0" w:space="0" w:color="auto"/>
        <w:left w:val="none" w:sz="0" w:space="0" w:color="auto"/>
        <w:bottom w:val="none" w:sz="0" w:space="0" w:color="auto"/>
        <w:right w:val="none" w:sz="0" w:space="0" w:color="auto"/>
      </w:divBdr>
    </w:div>
    <w:div w:id="1776095539">
      <w:bodyDiv w:val="1"/>
      <w:marLeft w:val="0"/>
      <w:marRight w:val="0"/>
      <w:marTop w:val="0"/>
      <w:marBottom w:val="0"/>
      <w:divBdr>
        <w:top w:val="none" w:sz="0" w:space="0" w:color="auto"/>
        <w:left w:val="none" w:sz="0" w:space="0" w:color="auto"/>
        <w:bottom w:val="none" w:sz="0" w:space="0" w:color="auto"/>
        <w:right w:val="none" w:sz="0" w:space="0" w:color="auto"/>
      </w:divBdr>
    </w:div>
    <w:div w:id="1780636147">
      <w:bodyDiv w:val="1"/>
      <w:marLeft w:val="0"/>
      <w:marRight w:val="0"/>
      <w:marTop w:val="0"/>
      <w:marBottom w:val="0"/>
      <w:divBdr>
        <w:top w:val="none" w:sz="0" w:space="0" w:color="auto"/>
        <w:left w:val="none" w:sz="0" w:space="0" w:color="auto"/>
        <w:bottom w:val="none" w:sz="0" w:space="0" w:color="auto"/>
        <w:right w:val="none" w:sz="0" w:space="0" w:color="auto"/>
      </w:divBdr>
    </w:div>
    <w:div w:id="1809010790">
      <w:bodyDiv w:val="1"/>
      <w:marLeft w:val="0"/>
      <w:marRight w:val="0"/>
      <w:marTop w:val="0"/>
      <w:marBottom w:val="0"/>
      <w:divBdr>
        <w:top w:val="none" w:sz="0" w:space="0" w:color="auto"/>
        <w:left w:val="none" w:sz="0" w:space="0" w:color="auto"/>
        <w:bottom w:val="none" w:sz="0" w:space="0" w:color="auto"/>
        <w:right w:val="none" w:sz="0" w:space="0" w:color="auto"/>
      </w:divBdr>
    </w:div>
    <w:div w:id="1873884942">
      <w:bodyDiv w:val="1"/>
      <w:marLeft w:val="0"/>
      <w:marRight w:val="0"/>
      <w:marTop w:val="0"/>
      <w:marBottom w:val="0"/>
      <w:divBdr>
        <w:top w:val="none" w:sz="0" w:space="0" w:color="auto"/>
        <w:left w:val="none" w:sz="0" w:space="0" w:color="auto"/>
        <w:bottom w:val="none" w:sz="0" w:space="0" w:color="auto"/>
        <w:right w:val="none" w:sz="0" w:space="0" w:color="auto"/>
      </w:divBdr>
    </w:div>
    <w:div w:id="1913158820">
      <w:bodyDiv w:val="1"/>
      <w:marLeft w:val="0"/>
      <w:marRight w:val="0"/>
      <w:marTop w:val="0"/>
      <w:marBottom w:val="0"/>
      <w:divBdr>
        <w:top w:val="none" w:sz="0" w:space="0" w:color="auto"/>
        <w:left w:val="none" w:sz="0" w:space="0" w:color="auto"/>
        <w:bottom w:val="none" w:sz="0" w:space="0" w:color="auto"/>
        <w:right w:val="none" w:sz="0" w:space="0" w:color="auto"/>
      </w:divBdr>
      <w:divsChild>
        <w:div w:id="315257173">
          <w:marLeft w:val="0"/>
          <w:marRight w:val="0"/>
          <w:marTop w:val="0"/>
          <w:marBottom w:val="0"/>
          <w:divBdr>
            <w:top w:val="none" w:sz="0" w:space="0" w:color="auto"/>
            <w:left w:val="none" w:sz="0" w:space="0" w:color="auto"/>
            <w:bottom w:val="none" w:sz="0" w:space="0" w:color="auto"/>
            <w:right w:val="none" w:sz="0" w:space="0" w:color="auto"/>
          </w:divBdr>
          <w:divsChild>
            <w:div w:id="1942031618">
              <w:marLeft w:val="0"/>
              <w:marRight w:val="0"/>
              <w:marTop w:val="0"/>
              <w:marBottom w:val="0"/>
              <w:divBdr>
                <w:top w:val="none" w:sz="0" w:space="0" w:color="auto"/>
                <w:left w:val="none" w:sz="0" w:space="0" w:color="auto"/>
                <w:bottom w:val="none" w:sz="0" w:space="0" w:color="auto"/>
                <w:right w:val="none" w:sz="0" w:space="0" w:color="auto"/>
              </w:divBdr>
              <w:divsChild>
                <w:div w:id="124475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877646">
      <w:bodyDiv w:val="1"/>
      <w:marLeft w:val="0"/>
      <w:marRight w:val="0"/>
      <w:marTop w:val="0"/>
      <w:marBottom w:val="0"/>
      <w:divBdr>
        <w:top w:val="none" w:sz="0" w:space="0" w:color="auto"/>
        <w:left w:val="none" w:sz="0" w:space="0" w:color="auto"/>
        <w:bottom w:val="none" w:sz="0" w:space="0" w:color="auto"/>
        <w:right w:val="none" w:sz="0" w:space="0" w:color="auto"/>
      </w:divBdr>
      <w:divsChild>
        <w:div w:id="1010986135">
          <w:marLeft w:val="0"/>
          <w:marRight w:val="0"/>
          <w:marTop w:val="0"/>
          <w:marBottom w:val="0"/>
          <w:divBdr>
            <w:top w:val="none" w:sz="0" w:space="0" w:color="auto"/>
            <w:left w:val="none" w:sz="0" w:space="0" w:color="auto"/>
            <w:bottom w:val="none" w:sz="0" w:space="0" w:color="auto"/>
            <w:right w:val="none" w:sz="0" w:space="0" w:color="auto"/>
          </w:divBdr>
        </w:div>
        <w:div w:id="1391616673">
          <w:marLeft w:val="0"/>
          <w:marRight w:val="0"/>
          <w:marTop w:val="0"/>
          <w:marBottom w:val="0"/>
          <w:divBdr>
            <w:top w:val="none" w:sz="0" w:space="0" w:color="auto"/>
            <w:left w:val="none" w:sz="0" w:space="0" w:color="auto"/>
            <w:bottom w:val="none" w:sz="0" w:space="0" w:color="auto"/>
            <w:right w:val="none" w:sz="0" w:space="0" w:color="auto"/>
          </w:divBdr>
          <w:divsChild>
            <w:div w:id="1714689888">
              <w:marLeft w:val="0"/>
              <w:marRight w:val="0"/>
              <w:marTop w:val="0"/>
              <w:marBottom w:val="0"/>
              <w:divBdr>
                <w:top w:val="none" w:sz="0" w:space="0" w:color="auto"/>
                <w:left w:val="none" w:sz="0" w:space="0" w:color="auto"/>
                <w:bottom w:val="none" w:sz="0" w:space="0" w:color="auto"/>
                <w:right w:val="none" w:sz="0" w:space="0" w:color="auto"/>
              </w:divBdr>
              <w:divsChild>
                <w:div w:id="49822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317491">
      <w:bodyDiv w:val="1"/>
      <w:marLeft w:val="0"/>
      <w:marRight w:val="0"/>
      <w:marTop w:val="0"/>
      <w:marBottom w:val="0"/>
      <w:divBdr>
        <w:top w:val="none" w:sz="0" w:space="0" w:color="auto"/>
        <w:left w:val="none" w:sz="0" w:space="0" w:color="auto"/>
        <w:bottom w:val="none" w:sz="0" w:space="0" w:color="auto"/>
        <w:right w:val="none" w:sz="0" w:space="0" w:color="auto"/>
      </w:divBdr>
    </w:div>
    <w:div w:id="1979139163">
      <w:bodyDiv w:val="1"/>
      <w:marLeft w:val="0"/>
      <w:marRight w:val="0"/>
      <w:marTop w:val="0"/>
      <w:marBottom w:val="0"/>
      <w:divBdr>
        <w:top w:val="none" w:sz="0" w:space="0" w:color="auto"/>
        <w:left w:val="none" w:sz="0" w:space="0" w:color="auto"/>
        <w:bottom w:val="none" w:sz="0" w:space="0" w:color="auto"/>
        <w:right w:val="none" w:sz="0" w:space="0" w:color="auto"/>
      </w:divBdr>
    </w:div>
    <w:div w:id="1987661924">
      <w:bodyDiv w:val="1"/>
      <w:marLeft w:val="0"/>
      <w:marRight w:val="0"/>
      <w:marTop w:val="0"/>
      <w:marBottom w:val="0"/>
      <w:divBdr>
        <w:top w:val="none" w:sz="0" w:space="0" w:color="auto"/>
        <w:left w:val="none" w:sz="0" w:space="0" w:color="auto"/>
        <w:bottom w:val="none" w:sz="0" w:space="0" w:color="auto"/>
        <w:right w:val="none" w:sz="0" w:space="0" w:color="auto"/>
      </w:divBdr>
    </w:div>
    <w:div w:id="1993214929">
      <w:bodyDiv w:val="1"/>
      <w:marLeft w:val="0"/>
      <w:marRight w:val="0"/>
      <w:marTop w:val="0"/>
      <w:marBottom w:val="0"/>
      <w:divBdr>
        <w:top w:val="none" w:sz="0" w:space="0" w:color="auto"/>
        <w:left w:val="none" w:sz="0" w:space="0" w:color="auto"/>
        <w:bottom w:val="none" w:sz="0" w:space="0" w:color="auto"/>
        <w:right w:val="none" w:sz="0" w:space="0" w:color="auto"/>
      </w:divBdr>
    </w:div>
    <w:div w:id="2007977485">
      <w:bodyDiv w:val="1"/>
      <w:marLeft w:val="0"/>
      <w:marRight w:val="0"/>
      <w:marTop w:val="0"/>
      <w:marBottom w:val="0"/>
      <w:divBdr>
        <w:top w:val="none" w:sz="0" w:space="0" w:color="auto"/>
        <w:left w:val="none" w:sz="0" w:space="0" w:color="auto"/>
        <w:bottom w:val="none" w:sz="0" w:space="0" w:color="auto"/>
        <w:right w:val="none" w:sz="0" w:space="0" w:color="auto"/>
      </w:divBdr>
    </w:div>
    <w:div w:id="2010600328">
      <w:bodyDiv w:val="1"/>
      <w:marLeft w:val="0"/>
      <w:marRight w:val="0"/>
      <w:marTop w:val="0"/>
      <w:marBottom w:val="0"/>
      <w:divBdr>
        <w:top w:val="none" w:sz="0" w:space="0" w:color="auto"/>
        <w:left w:val="none" w:sz="0" w:space="0" w:color="auto"/>
        <w:bottom w:val="none" w:sz="0" w:space="0" w:color="auto"/>
        <w:right w:val="none" w:sz="0" w:space="0" w:color="auto"/>
      </w:divBdr>
    </w:div>
    <w:div w:id="2034308974">
      <w:bodyDiv w:val="1"/>
      <w:marLeft w:val="0"/>
      <w:marRight w:val="0"/>
      <w:marTop w:val="0"/>
      <w:marBottom w:val="0"/>
      <w:divBdr>
        <w:top w:val="none" w:sz="0" w:space="0" w:color="auto"/>
        <w:left w:val="none" w:sz="0" w:space="0" w:color="auto"/>
        <w:bottom w:val="none" w:sz="0" w:space="0" w:color="auto"/>
        <w:right w:val="none" w:sz="0" w:space="0" w:color="auto"/>
      </w:divBdr>
    </w:div>
    <w:div w:id="2059091023">
      <w:bodyDiv w:val="1"/>
      <w:marLeft w:val="0"/>
      <w:marRight w:val="0"/>
      <w:marTop w:val="0"/>
      <w:marBottom w:val="0"/>
      <w:divBdr>
        <w:top w:val="none" w:sz="0" w:space="0" w:color="auto"/>
        <w:left w:val="none" w:sz="0" w:space="0" w:color="auto"/>
        <w:bottom w:val="none" w:sz="0" w:space="0" w:color="auto"/>
        <w:right w:val="none" w:sz="0" w:space="0" w:color="auto"/>
      </w:divBdr>
    </w:div>
    <w:div w:id="2062362790">
      <w:bodyDiv w:val="1"/>
      <w:marLeft w:val="0"/>
      <w:marRight w:val="0"/>
      <w:marTop w:val="0"/>
      <w:marBottom w:val="0"/>
      <w:divBdr>
        <w:top w:val="none" w:sz="0" w:space="0" w:color="auto"/>
        <w:left w:val="none" w:sz="0" w:space="0" w:color="auto"/>
        <w:bottom w:val="none" w:sz="0" w:space="0" w:color="auto"/>
        <w:right w:val="none" w:sz="0" w:space="0" w:color="auto"/>
      </w:divBdr>
    </w:div>
    <w:div w:id="2102336062">
      <w:bodyDiv w:val="1"/>
      <w:marLeft w:val="0"/>
      <w:marRight w:val="0"/>
      <w:marTop w:val="0"/>
      <w:marBottom w:val="0"/>
      <w:divBdr>
        <w:top w:val="none" w:sz="0" w:space="0" w:color="auto"/>
        <w:left w:val="none" w:sz="0" w:space="0" w:color="auto"/>
        <w:bottom w:val="none" w:sz="0" w:space="0" w:color="auto"/>
        <w:right w:val="none" w:sz="0" w:space="0" w:color="auto"/>
      </w:divBdr>
    </w:div>
    <w:div w:id="2105953440">
      <w:bodyDiv w:val="1"/>
      <w:marLeft w:val="0"/>
      <w:marRight w:val="0"/>
      <w:marTop w:val="0"/>
      <w:marBottom w:val="0"/>
      <w:divBdr>
        <w:top w:val="none" w:sz="0" w:space="0" w:color="auto"/>
        <w:left w:val="none" w:sz="0" w:space="0" w:color="auto"/>
        <w:bottom w:val="none" w:sz="0" w:space="0" w:color="auto"/>
        <w:right w:val="none" w:sz="0" w:space="0" w:color="auto"/>
      </w:divBdr>
    </w:div>
    <w:div w:id="2116947839">
      <w:bodyDiv w:val="1"/>
      <w:marLeft w:val="0"/>
      <w:marRight w:val="0"/>
      <w:marTop w:val="0"/>
      <w:marBottom w:val="0"/>
      <w:divBdr>
        <w:top w:val="none" w:sz="0" w:space="0" w:color="auto"/>
        <w:left w:val="none" w:sz="0" w:space="0" w:color="auto"/>
        <w:bottom w:val="none" w:sz="0" w:space="0" w:color="auto"/>
        <w:right w:val="none" w:sz="0" w:space="0" w:color="auto"/>
      </w:divBdr>
      <w:divsChild>
        <w:div w:id="1660495376">
          <w:marLeft w:val="0"/>
          <w:marRight w:val="0"/>
          <w:marTop w:val="0"/>
          <w:marBottom w:val="0"/>
          <w:divBdr>
            <w:top w:val="none" w:sz="0" w:space="0" w:color="auto"/>
            <w:left w:val="none" w:sz="0" w:space="0" w:color="auto"/>
            <w:bottom w:val="none" w:sz="0" w:space="0" w:color="auto"/>
            <w:right w:val="none" w:sz="0" w:space="0" w:color="auto"/>
          </w:divBdr>
          <w:divsChild>
            <w:div w:id="25375760">
              <w:marLeft w:val="0"/>
              <w:marRight w:val="0"/>
              <w:marTop w:val="0"/>
              <w:marBottom w:val="0"/>
              <w:divBdr>
                <w:top w:val="none" w:sz="0" w:space="0" w:color="auto"/>
                <w:left w:val="none" w:sz="0" w:space="0" w:color="auto"/>
                <w:bottom w:val="none" w:sz="0" w:space="0" w:color="auto"/>
                <w:right w:val="none" w:sz="0" w:space="0" w:color="auto"/>
              </w:divBdr>
              <w:divsChild>
                <w:div w:id="2007131326">
                  <w:marLeft w:val="0"/>
                  <w:marRight w:val="0"/>
                  <w:marTop w:val="0"/>
                  <w:marBottom w:val="0"/>
                  <w:divBdr>
                    <w:top w:val="none" w:sz="0" w:space="0" w:color="auto"/>
                    <w:left w:val="none" w:sz="0" w:space="0" w:color="auto"/>
                    <w:bottom w:val="none" w:sz="0" w:space="0" w:color="auto"/>
                    <w:right w:val="none" w:sz="0" w:space="0" w:color="auto"/>
                  </w:divBdr>
                  <w:divsChild>
                    <w:div w:id="392197431">
                      <w:marLeft w:val="0"/>
                      <w:marRight w:val="0"/>
                      <w:marTop w:val="0"/>
                      <w:marBottom w:val="0"/>
                      <w:divBdr>
                        <w:top w:val="none" w:sz="0" w:space="0" w:color="auto"/>
                        <w:left w:val="none" w:sz="0" w:space="0" w:color="auto"/>
                        <w:bottom w:val="none" w:sz="0" w:space="0" w:color="auto"/>
                        <w:right w:val="none" w:sz="0" w:space="0" w:color="auto"/>
                      </w:divBdr>
                      <w:divsChild>
                        <w:div w:id="61166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853553">
              <w:marLeft w:val="0"/>
              <w:marRight w:val="0"/>
              <w:marTop w:val="180"/>
              <w:marBottom w:val="0"/>
              <w:divBdr>
                <w:top w:val="none" w:sz="0" w:space="0" w:color="auto"/>
                <w:left w:val="none" w:sz="0" w:space="0" w:color="auto"/>
                <w:bottom w:val="none" w:sz="0" w:space="0" w:color="auto"/>
                <w:right w:val="none" w:sz="0" w:space="0" w:color="auto"/>
              </w:divBdr>
              <w:divsChild>
                <w:div w:id="184825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486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6.jpeg" Id="rId18" /><Relationship Type="http://schemas.openxmlformats.org/officeDocument/2006/relationships/theme" Target="theme/theme1.xml" Id="rId26" /><Relationship Type="http://schemas.openxmlformats.org/officeDocument/2006/relationships/customXml" Target="../customXml/item3.xml" Id="rId3" /><Relationship Type="http://schemas.openxmlformats.org/officeDocument/2006/relationships/header" Target="header4.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footer" Target="footer2.xml" Id="rId1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footer" Target="footer3.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footer" Target="footer5.xml" Id="rId24"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image" Target="media/image7.png" Id="rId23" /><Relationship Type="http://schemas.openxmlformats.org/officeDocument/2006/relationships/endnotes" Target="endnotes.xml" Id="rId10" /><Relationship Type="http://schemas.openxmlformats.org/officeDocument/2006/relationships/header" Target="header3.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14" /><Relationship Type="http://schemas.openxmlformats.org/officeDocument/2006/relationships/footer" Target="footer4.xml" Id="rId22" /></Relationships>
</file>

<file path=word/_rels/footnotes.xml.rels><?xml version="1.0" encoding="UTF-8" standalone="yes"?>
<Relationships xmlns="http://schemas.openxmlformats.org/package/2006/relationships"><Relationship Id="rId8" Type="http://schemas.openxmlformats.org/officeDocument/2006/relationships/hyperlink" Target="https://eunis.eea.europa.eu/sites/ROSCI0071" TargetMode="External"/><Relationship Id="rId3" Type="http://schemas.openxmlformats.org/officeDocument/2006/relationships/hyperlink" Target="https://www.eea.europa.eu/en/datahub/datahubitem-view/6fc8ad2d-195d-40f4-bdec-576e7d1268e4" TargetMode="External"/><Relationship Id="rId7" Type="http://schemas.openxmlformats.org/officeDocument/2006/relationships/hyperlink" Target="https://www.protectedplanet.net/555540926" TargetMode="External"/><Relationship Id="rId2" Type="http://schemas.openxmlformats.org/officeDocument/2006/relationships/hyperlink" Target="https://www.oneearth.org/bioregions/pontic-steppe-grasslands-pa16/" TargetMode="External"/><Relationship Id="rId1" Type="http://schemas.openxmlformats.org/officeDocument/2006/relationships/hyperlink" Target="https://rezolv.energy/sustainability/" TargetMode="External"/><Relationship Id="rId6" Type="http://schemas.openxmlformats.org/officeDocument/2006/relationships/hyperlink" Target="https://datazone.birdlife.org/site/factsheet/24436-aliman-adamclisi" TargetMode="External"/><Relationship Id="rId11" Type="http://schemas.openxmlformats.org/officeDocument/2006/relationships/hyperlink" Target="https://www.protectedplanet.net/555578992" TargetMode="External"/><Relationship Id="rId5" Type="http://schemas.openxmlformats.org/officeDocument/2006/relationships/hyperlink" Target="https://www.keybiodiversityareas.org/site/factsheet/24436" TargetMode="External"/><Relationship Id="rId10" Type="http://schemas.openxmlformats.org/officeDocument/2006/relationships/hyperlink" Target="https://eunis.eea.europa.eu/sites/ROSCI0353" TargetMode="External"/><Relationship Id="rId4" Type="http://schemas.openxmlformats.org/officeDocument/2006/relationships/hyperlink" Target="https://eunis.eea.europa.eu/sites/ROSPA0001" TargetMode="External"/><Relationship Id="rId9" Type="http://schemas.openxmlformats.org/officeDocument/2006/relationships/hyperlink" Target="https://www.protectedplanet.net/55578942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lipeCanario\The%20Biodiversity%20Consultancy\TBC%20-%200_Development%20Projects\2.%20Projects\REN_NEP_Upper%20Trishuli%20BMP\04_%20Working%20documents\03_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0f2cb4-908e-41c7-976c-eb68511c53aa" xsi:nil="true"/>
    <lcf76f155ced4ddcb4097134ff3c332f xmlns="14a4c7eb-f6e3-410b-8bc7-bcbd463cc259">
      <Terms xmlns="http://schemas.microsoft.com/office/infopath/2007/PartnerControls"/>
    </lcf76f155ced4ddcb4097134ff3c332f>
    <SharedWithUsers xmlns="198f3a57-6bf6-4746-a3af-d88405e89332">
      <UserInfo>
        <DisplayName>Marc Freestone</DisplayName>
        <AccountId>12792</AccountId>
        <AccountType/>
      </UserInfo>
    </SharedWithUsers>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74E358C-FFCC-4B7B-8FD5-16CF783358AC}">
  <ds:schemaRefs>
    <ds:schemaRef ds:uri="http://schemas.microsoft.com/office/2006/metadata/properties"/>
    <ds:schemaRef ds:uri="http://schemas.microsoft.com/office/infopath/2007/PartnerControls"/>
    <ds:schemaRef ds:uri="2f55c529-ac4c-4ef3-b606-539088bbde4f"/>
    <ds:schemaRef ds:uri="ea0b8b91-a680-4ffc-97ee-81b9de795f6d"/>
    <ds:schemaRef ds:uri="http://schemas.microsoft.com/sharepoint/v3"/>
  </ds:schemaRefs>
</ds:datastoreItem>
</file>

<file path=customXml/itemProps2.xml><?xml version="1.0" encoding="utf-8"?>
<ds:datastoreItem xmlns:ds="http://schemas.openxmlformats.org/officeDocument/2006/customXml" ds:itemID="{D60DE796-10CD-44CD-8B4E-179D391ED9C1}">
  <ds:schemaRefs>
    <ds:schemaRef ds:uri="http://schemas.openxmlformats.org/officeDocument/2006/bibliography"/>
  </ds:schemaRefs>
</ds:datastoreItem>
</file>

<file path=customXml/itemProps3.xml><?xml version="1.0" encoding="utf-8"?>
<ds:datastoreItem xmlns:ds="http://schemas.openxmlformats.org/officeDocument/2006/customXml" ds:itemID="{3B1CD790-C3B7-4E97-B2AF-B45BCA89BB57}"/>
</file>

<file path=customXml/itemProps4.xml><?xml version="1.0" encoding="utf-8"?>
<ds:datastoreItem xmlns:ds="http://schemas.openxmlformats.org/officeDocument/2006/customXml" ds:itemID="{C8C28045-DF6F-4B58-88E2-299C8889229D}">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03_Report template</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Filipe Canario</dc:creator>
  <cp:keywords>, docId:036D0F18A1139CC22574B608E671607B</cp:keywords>
  <dc:description/>
  <cp:lastModifiedBy>Emilia Cojoc</cp:lastModifiedBy>
  <cp:revision>35</cp:revision>
  <cp:lastPrinted>2024-06-13T14:26:00Z</cp:lastPrinted>
  <dcterms:created xsi:type="dcterms:W3CDTF">2026-05-12T17:25:00Z</dcterms:created>
  <dcterms:modified xsi:type="dcterms:W3CDTF">2026-05-13T08:22:08Z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0x0101007DFC1F2D5D412145895B372EE30D1476</vt:lpwstr>
  </property>
  <property fmtid="{D5CDD505-2E9C-101B-9397-08002B2CF9AE}" pid="3" name="Image">
    <vt:lpwstr>, </vt:lpwstr>
  </property>
  <property fmtid="{D5CDD505-2E9C-101B-9397-08002B2CF9AE}" pid="4" name="Order">
    <vt:r8>2800</vt:r8>
  </property>
  <property fmtid="{D5CDD505-2E9C-101B-9397-08002B2CF9AE}" pid="5" name="MediaServiceImageTags">
    <vt:lpwstr/>
  </property>
  <property fmtid="{D5CDD505-2E9C-101B-9397-08002B2CF9AE}" pid="6" name="ZOTERO_PREF_1">
    <vt:lpwstr>&lt;data data-version="3" zotero-version="6.0.36"&gt;&lt;session id="zuwwQmTo"/&gt;&lt;style id="http://www.zotero.org/styles/the-biodiversity-consultancy" hasBibliography="1" bibliographyStyleHasBeenSet="1"/&gt;&lt;prefs&gt;&lt;pref name="fieldType" value="Field"/&gt;&lt;/prefs&gt;&lt;/data&gt;</vt:lpwstr>
  </property>
  <property fmtid="{D5CDD505-2E9C-101B-9397-08002B2CF9AE}" pid="7" name="docLang">
    <vt:lpwstr>ro</vt:lpwstr>
  </property>
</Properties>
</file>